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3" w:rsidRPr="00125E77" w:rsidRDefault="00205483" w:rsidP="002E6947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125E77">
        <w:rPr>
          <w:rFonts w:ascii="ＭＳ 明朝" w:eastAsia="ＭＳ 明朝" w:hAnsi="ＭＳ 明朝" w:hint="eastAsia"/>
        </w:rPr>
        <w:t>【様式１６】</w:t>
      </w:r>
    </w:p>
    <w:p w:rsidR="00205483" w:rsidRDefault="00205483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205483" w:rsidRPr="00125E77" w:rsidRDefault="00205483" w:rsidP="00D454E9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205483" w:rsidRDefault="00205483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</w:p>
    <w:p w:rsidR="00205483" w:rsidRPr="00D32AF5" w:rsidRDefault="00205483" w:rsidP="00D454E9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205483" w:rsidRPr="00D32AF5" w:rsidTr="009D5B5E">
        <w:tc>
          <w:tcPr>
            <w:tcW w:w="1376" w:type="dxa"/>
          </w:tcPr>
          <w:p w:rsidR="00205483" w:rsidRDefault="00205483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205483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205483" w:rsidRDefault="00205483" w:rsidP="009D5B5E">
            <w:pPr>
              <w:jc w:val="left"/>
              <w:rPr>
                <w:rFonts w:hAnsi="ＭＳ 明朝"/>
                <w:szCs w:val="21"/>
              </w:rPr>
            </w:pPr>
          </w:p>
          <w:p w:rsidR="00205483" w:rsidRPr="00D32AF5" w:rsidRDefault="00205483" w:rsidP="009D5B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205483" w:rsidRPr="00D32AF5" w:rsidTr="009D5B5E">
        <w:tc>
          <w:tcPr>
            <w:tcW w:w="1376" w:type="dxa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205483" w:rsidRPr="00D32AF5" w:rsidTr="009D5B5E">
        <w:tc>
          <w:tcPr>
            <w:tcW w:w="1376" w:type="dxa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05483" w:rsidRPr="00D32AF5" w:rsidRDefault="00205483" w:rsidP="00D454E9">
      <w:pPr>
        <w:rPr>
          <w:rFonts w:hAnsi="ＭＳ 明朝"/>
          <w:szCs w:val="21"/>
          <w:lang w:eastAsia="zh-CN"/>
        </w:rPr>
      </w:pPr>
    </w:p>
    <w:p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明細表（平成　年度）</w:t>
      </w:r>
    </w:p>
    <w:p w:rsidR="00205483" w:rsidRPr="00D454E9" w:rsidRDefault="00205483" w:rsidP="0038104E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05483" w:rsidRPr="00D454E9" w:rsidTr="009D5B5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05483" w:rsidRPr="00D454E9" w:rsidTr="009D5B5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</w:tr>
    </w:tbl>
    <w:p w:rsidR="00205483" w:rsidRPr="00D454E9" w:rsidRDefault="00205483" w:rsidP="0038104E"/>
    <w:p w:rsidR="00205483" w:rsidRPr="00D454E9" w:rsidRDefault="00205483" w:rsidP="00D454E9">
      <w:pPr>
        <w:ind w:left="1048" w:hangingChars="500" w:hanging="1048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となる取得財産等は、取得価格又は効用の増加価格が本取扱要領第２５</w:t>
      </w:r>
      <w:r w:rsidRPr="00D454E9">
        <w:rPr>
          <w:rFonts w:hint="eastAsia"/>
        </w:rPr>
        <w:t>条第１項　　　　に定める処分制限額以上の財産とする。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05483" w:rsidRPr="00D454E9" w:rsidRDefault="00205483" w:rsidP="00D454E9">
      <w:pPr>
        <w:ind w:firstLineChars="300" w:firstLine="629"/>
      </w:pPr>
      <w:r w:rsidRPr="00D454E9">
        <w:rPr>
          <w:rFonts w:hint="eastAsia"/>
        </w:rPr>
        <w:t>４．取得年月日は、検収年月日を記載すること。</w:t>
      </w:r>
    </w:p>
    <w:p w:rsidR="00205483" w:rsidRPr="00D454E9" w:rsidRDefault="00205483" w:rsidP="00D454E9"/>
    <w:p w:rsidR="00205483" w:rsidRPr="00D32AF5" w:rsidRDefault="00205483">
      <w:pPr>
        <w:widowControl/>
        <w:jc w:val="left"/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</w:p>
    <w:p w:rsidR="00205483" w:rsidRDefault="00205483" w:rsidP="0005657C">
      <w:pPr>
        <w:sectPr w:rsidR="00205483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FF3AC9" w:rsidRDefault="00FF3AC9"/>
    <w:sectPr w:rsidR="00FF3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A3" w:rsidRDefault="008609A3" w:rsidP="00AF4634">
      <w:r>
        <w:separator/>
      </w:r>
    </w:p>
  </w:endnote>
  <w:endnote w:type="continuationSeparator" w:id="0">
    <w:p w:rsidR="008609A3" w:rsidRDefault="008609A3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4" w:rsidRDefault="00AF46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4" w:rsidRDefault="00AF46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4" w:rsidRDefault="00AF46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A3" w:rsidRDefault="008609A3" w:rsidP="00AF4634">
      <w:r>
        <w:separator/>
      </w:r>
    </w:p>
  </w:footnote>
  <w:footnote w:type="continuationSeparator" w:id="0">
    <w:p w:rsidR="008609A3" w:rsidRDefault="008609A3" w:rsidP="00AF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4" w:rsidRDefault="00AF46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4" w:rsidRDefault="00AF46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4" w:rsidRDefault="00AF46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3"/>
    <w:rsid w:val="00205483"/>
    <w:rsid w:val="008609A3"/>
    <w:rsid w:val="00AF4634"/>
    <w:rsid w:val="00BB305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2016-03-31T09:30:00Z</dcterms:modified>
</cp:coreProperties>
</file>