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E82CD" w14:textId="58366096" w:rsidR="00037F28" w:rsidRPr="00FA781D" w:rsidRDefault="00037F28" w:rsidP="00073494">
      <w:pPr>
        <w:spacing w:line="0" w:lineRule="atLeas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FA781D">
        <w:rPr>
          <w:rFonts w:asciiTheme="majorEastAsia" w:eastAsiaTheme="majorEastAsia" w:hAnsiTheme="majorEastAsia"/>
          <w:sz w:val="22"/>
          <w:szCs w:val="22"/>
        </w:rPr>
        <w:t>研究開発</w:t>
      </w:r>
      <w:r w:rsidRPr="00FA781D">
        <w:rPr>
          <w:rFonts w:asciiTheme="majorEastAsia" w:eastAsiaTheme="majorEastAsia" w:hAnsiTheme="majorEastAsia" w:hint="eastAsia"/>
          <w:sz w:val="22"/>
          <w:szCs w:val="22"/>
        </w:rPr>
        <w:t>提案書</w:t>
      </w:r>
      <w:r w:rsidR="00264882" w:rsidRPr="00FA781D">
        <w:rPr>
          <w:rFonts w:asciiTheme="majorEastAsia" w:eastAsiaTheme="majorEastAsia" w:hAnsiTheme="majorEastAsia"/>
          <w:sz w:val="22"/>
          <w:szCs w:val="22"/>
        </w:rPr>
        <w:t>別紙</w:t>
      </w:r>
      <w:r w:rsidR="001012D9" w:rsidRPr="00FA781D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FA781D" w:rsidRPr="00FA781D">
        <w:rPr>
          <w:rFonts w:hAnsiTheme="majorEastAsia" w:hint="eastAsia"/>
          <w:sz w:val="22"/>
          <w:szCs w:val="22"/>
        </w:rPr>
        <w:t>希少・難治性疾患、未診断疾患領域における調査研究用</w:t>
      </w:r>
      <w:r w:rsidR="001012D9" w:rsidRPr="00FA781D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5682DA9F" w14:textId="1755B390" w:rsidR="00B91613" w:rsidRDefault="00037F28" w:rsidP="009A070A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</w:rPr>
      </w:pPr>
      <w:r w:rsidRPr="00073494">
        <w:rPr>
          <w:rFonts w:asciiTheme="majorEastAsia" w:eastAsiaTheme="majorEastAsia" w:hAnsiTheme="majorEastAsia" w:hint="eastAsia"/>
          <w:b/>
          <w:sz w:val="24"/>
        </w:rPr>
        <w:t xml:space="preserve">　</w:t>
      </w:r>
    </w:p>
    <w:p w14:paraId="4DD657B4" w14:textId="11E67586" w:rsidR="00FA781D" w:rsidRPr="00FA781D" w:rsidRDefault="00FA781D" w:rsidP="00FA781D">
      <w:pPr>
        <w:spacing w:line="0" w:lineRule="atLeast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FA781D">
        <w:rPr>
          <w:rFonts w:asciiTheme="majorEastAsia" w:eastAsiaTheme="majorEastAsia" w:hAnsiTheme="majorEastAsia" w:hint="eastAsia"/>
          <w:b/>
          <w:sz w:val="20"/>
          <w:szCs w:val="20"/>
        </w:rPr>
        <w:t>1. 基本情報</w:t>
      </w:r>
    </w:p>
    <w:tbl>
      <w:tblPr>
        <w:tblStyle w:val="af0"/>
        <w:tblW w:w="8500" w:type="dxa"/>
        <w:tblLook w:val="04A0" w:firstRow="1" w:lastRow="0" w:firstColumn="1" w:lastColumn="0" w:noHBand="0" w:noVBand="1"/>
      </w:tblPr>
      <w:tblGrid>
        <w:gridCol w:w="3397"/>
        <w:gridCol w:w="5103"/>
      </w:tblGrid>
      <w:tr w:rsidR="00B91613" w:rsidRPr="00B91613" w14:paraId="2727D0EC" w14:textId="77777777" w:rsidTr="007E4EF6">
        <w:tc>
          <w:tcPr>
            <w:tcW w:w="3397" w:type="dxa"/>
            <w:shd w:val="clear" w:color="auto" w:fill="E7E6E6" w:themeFill="background2"/>
          </w:tcPr>
          <w:p w14:paraId="72FA657D" w14:textId="77777777" w:rsidR="00B91613" w:rsidRPr="00470391" w:rsidRDefault="00B91613" w:rsidP="00B91613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  <w:r w:rsidRPr="00470391"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>研究</w:t>
            </w:r>
            <w:r w:rsidRPr="00470391">
              <w:rPr>
                <w:rFonts w:asciiTheme="majorEastAsia" w:eastAsiaTheme="majorEastAsia" w:hAnsiTheme="majorEastAsia" w:cstheme="minorBidi"/>
                <w:sz w:val="20"/>
                <w:szCs w:val="21"/>
              </w:rPr>
              <w:t>開発</w:t>
            </w:r>
            <w:r w:rsidRPr="00470391"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>課題名</w:t>
            </w:r>
          </w:p>
        </w:tc>
        <w:tc>
          <w:tcPr>
            <w:tcW w:w="5103" w:type="dxa"/>
          </w:tcPr>
          <w:p w14:paraId="395F9866" w14:textId="77777777" w:rsidR="00B91613" w:rsidRDefault="00B91613" w:rsidP="00B91613">
            <w:pPr>
              <w:rPr>
                <w:rFonts w:asciiTheme="majorEastAsia" w:eastAsiaTheme="majorEastAsia" w:hAnsiTheme="majorEastAsia"/>
                <w:color w:val="5B9BD5" w:themeColor="accent1"/>
                <w:szCs w:val="21"/>
              </w:rPr>
            </w:pPr>
          </w:p>
          <w:p w14:paraId="23664AB6" w14:textId="77777777" w:rsidR="00E63B43" w:rsidRDefault="00E63B43" w:rsidP="00B91613">
            <w:pPr>
              <w:rPr>
                <w:rFonts w:asciiTheme="majorEastAsia" w:eastAsiaTheme="majorEastAsia" w:hAnsiTheme="majorEastAsia"/>
                <w:color w:val="5B9BD5" w:themeColor="accent1"/>
                <w:szCs w:val="21"/>
              </w:rPr>
            </w:pPr>
          </w:p>
          <w:p w14:paraId="0B145C5B" w14:textId="76AF2D09" w:rsidR="00E63B43" w:rsidRPr="00470391" w:rsidRDefault="00E63B43" w:rsidP="00B91613">
            <w:pPr>
              <w:rPr>
                <w:rFonts w:asciiTheme="majorEastAsia" w:eastAsiaTheme="majorEastAsia" w:hAnsiTheme="majorEastAsia" w:cstheme="minorBidi"/>
                <w:color w:val="5B9BD5" w:themeColor="accent1"/>
                <w:sz w:val="20"/>
                <w:szCs w:val="21"/>
              </w:rPr>
            </w:pPr>
          </w:p>
        </w:tc>
      </w:tr>
      <w:tr w:rsidR="00B91613" w:rsidRPr="00B91613" w14:paraId="66163734" w14:textId="77777777" w:rsidTr="007E4EF6">
        <w:tc>
          <w:tcPr>
            <w:tcW w:w="3397" w:type="dxa"/>
            <w:shd w:val="clear" w:color="auto" w:fill="E7E6E6" w:themeFill="background2"/>
          </w:tcPr>
          <w:p w14:paraId="3D86BA9C" w14:textId="77777777" w:rsidR="00B91613" w:rsidRPr="00470391" w:rsidRDefault="00B91613" w:rsidP="00B91613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  <w:r w:rsidRPr="00470391"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>研究</w:t>
            </w:r>
            <w:r w:rsidRPr="00470391">
              <w:rPr>
                <w:rFonts w:asciiTheme="majorEastAsia" w:eastAsiaTheme="majorEastAsia" w:hAnsiTheme="majorEastAsia" w:cstheme="minorBidi"/>
                <w:sz w:val="20"/>
                <w:szCs w:val="21"/>
              </w:rPr>
              <w:t>開発代表者</w:t>
            </w:r>
            <w:r w:rsidRPr="00470391"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 xml:space="preserve">　</w:t>
            </w:r>
            <w:r w:rsidRPr="00470391">
              <w:rPr>
                <w:rFonts w:asciiTheme="majorEastAsia" w:eastAsiaTheme="majorEastAsia" w:hAnsiTheme="majorEastAsia" w:cstheme="minorBidi"/>
                <w:sz w:val="20"/>
                <w:szCs w:val="21"/>
              </w:rPr>
              <w:t>氏名</w:t>
            </w:r>
          </w:p>
        </w:tc>
        <w:tc>
          <w:tcPr>
            <w:tcW w:w="5103" w:type="dxa"/>
          </w:tcPr>
          <w:p w14:paraId="74B1DA72" w14:textId="264CF0CD" w:rsidR="00B91613" w:rsidRPr="00470391" w:rsidRDefault="00B91613" w:rsidP="00B91613">
            <w:pPr>
              <w:rPr>
                <w:rFonts w:asciiTheme="majorEastAsia" w:eastAsiaTheme="majorEastAsia" w:hAnsiTheme="majorEastAsia" w:cstheme="minorBidi"/>
                <w:color w:val="5B9BD5" w:themeColor="accent1"/>
                <w:sz w:val="20"/>
                <w:szCs w:val="21"/>
              </w:rPr>
            </w:pPr>
          </w:p>
        </w:tc>
      </w:tr>
      <w:tr w:rsidR="00B91613" w:rsidRPr="00B91613" w14:paraId="5981756E" w14:textId="77777777" w:rsidTr="007E4EF6">
        <w:tc>
          <w:tcPr>
            <w:tcW w:w="3397" w:type="dxa"/>
            <w:shd w:val="clear" w:color="auto" w:fill="E7E6E6" w:themeFill="background2"/>
          </w:tcPr>
          <w:p w14:paraId="7D50C664" w14:textId="77777777" w:rsidR="00B91613" w:rsidRPr="00470391" w:rsidRDefault="00B91613" w:rsidP="00B91613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  <w:r w:rsidRPr="00470391"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>研究開発</w:t>
            </w:r>
            <w:r w:rsidRPr="00470391">
              <w:rPr>
                <w:rFonts w:asciiTheme="majorEastAsia" w:eastAsiaTheme="majorEastAsia" w:hAnsiTheme="majorEastAsia" w:cstheme="minorBidi"/>
                <w:sz w:val="20"/>
                <w:szCs w:val="21"/>
              </w:rPr>
              <w:t>代表者</w:t>
            </w:r>
            <w:r w:rsidRPr="00470391"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 xml:space="preserve">　</w:t>
            </w:r>
            <w:r w:rsidRPr="00470391">
              <w:rPr>
                <w:rFonts w:asciiTheme="majorEastAsia" w:eastAsiaTheme="majorEastAsia" w:hAnsiTheme="majorEastAsia" w:cstheme="minorBidi"/>
                <w:sz w:val="20"/>
                <w:szCs w:val="21"/>
              </w:rPr>
              <w:t>所属機関名</w:t>
            </w:r>
          </w:p>
        </w:tc>
        <w:tc>
          <w:tcPr>
            <w:tcW w:w="5103" w:type="dxa"/>
          </w:tcPr>
          <w:p w14:paraId="1ED7D7E0" w14:textId="243BD338" w:rsidR="00B91613" w:rsidRPr="00470391" w:rsidRDefault="00B91613" w:rsidP="00B91613">
            <w:pPr>
              <w:rPr>
                <w:rFonts w:asciiTheme="majorEastAsia" w:eastAsiaTheme="majorEastAsia" w:hAnsiTheme="majorEastAsia" w:cstheme="minorBidi"/>
                <w:color w:val="5B9BD5" w:themeColor="accent1"/>
                <w:sz w:val="20"/>
                <w:szCs w:val="21"/>
              </w:rPr>
            </w:pPr>
          </w:p>
        </w:tc>
      </w:tr>
    </w:tbl>
    <w:p w14:paraId="7FD72F59" w14:textId="77777777" w:rsidR="00FA781D" w:rsidRDefault="00FA781D"/>
    <w:p w14:paraId="786A43ED" w14:textId="5007AEBE" w:rsidR="004D0DD7" w:rsidRPr="00FA781D" w:rsidRDefault="00FA781D" w:rsidP="00FA781D">
      <w:pPr>
        <w:spacing w:line="0" w:lineRule="atLeast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 xml:space="preserve">2. </w:t>
      </w:r>
      <w:r w:rsidR="00635FB5">
        <w:rPr>
          <w:rFonts w:asciiTheme="majorEastAsia" w:eastAsiaTheme="majorEastAsia" w:hAnsiTheme="majorEastAsia" w:hint="eastAsia"/>
          <w:b/>
          <w:sz w:val="20"/>
        </w:rPr>
        <w:t>当該</w:t>
      </w:r>
      <w:r>
        <w:rPr>
          <w:rFonts w:asciiTheme="majorEastAsia" w:eastAsiaTheme="majorEastAsia" w:hAnsiTheme="majorEastAsia" w:hint="eastAsia"/>
          <w:b/>
          <w:sz w:val="20"/>
        </w:rPr>
        <w:t>領域における国内外の調査内容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4D0DD7" w:rsidRPr="00C0463C" w14:paraId="2892690A" w14:textId="77777777" w:rsidTr="00470391">
        <w:trPr>
          <w:trHeight w:val="187"/>
        </w:trPr>
        <w:tc>
          <w:tcPr>
            <w:tcW w:w="8505" w:type="dxa"/>
            <w:shd w:val="clear" w:color="auto" w:fill="E7E6E6" w:themeFill="background2"/>
            <w:vAlign w:val="center"/>
          </w:tcPr>
          <w:p w14:paraId="1FBCC9B2" w14:textId="2E3CDC76" w:rsidR="004D0DD7" w:rsidRPr="00D44522" w:rsidRDefault="00FA781D" w:rsidP="00851682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1. 調査対象となる国内外のコンソーシアム、</w:t>
            </w:r>
            <w:r w:rsidR="0085168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学会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、専門雑誌</w:t>
            </w:r>
            <w:r w:rsidR="0085168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、専門研究者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等</w:t>
            </w:r>
          </w:p>
        </w:tc>
      </w:tr>
      <w:tr w:rsidR="004D0DD7" w:rsidRPr="00C0463C" w14:paraId="38399FD9" w14:textId="77777777" w:rsidTr="001D4796">
        <w:trPr>
          <w:trHeight w:val="187"/>
        </w:trPr>
        <w:tc>
          <w:tcPr>
            <w:tcW w:w="8505" w:type="dxa"/>
            <w:shd w:val="clear" w:color="auto" w:fill="FFFFFF" w:themeFill="background1"/>
            <w:vAlign w:val="center"/>
          </w:tcPr>
          <w:p w14:paraId="13D46107" w14:textId="21A865CE" w:rsidR="004D0DD7" w:rsidRPr="00470391" w:rsidRDefault="004D0DD7" w:rsidP="001D4796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  <w:p w14:paraId="559B0C74" w14:textId="77777777" w:rsidR="004D0DD7" w:rsidRPr="001577C1" w:rsidRDefault="004D0DD7" w:rsidP="001D479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23106" w:rsidRPr="00C0463C" w14:paraId="7987298D" w14:textId="77777777" w:rsidTr="00470391">
        <w:trPr>
          <w:trHeight w:val="187"/>
        </w:trPr>
        <w:tc>
          <w:tcPr>
            <w:tcW w:w="8505" w:type="dxa"/>
            <w:shd w:val="clear" w:color="auto" w:fill="E7E6E6" w:themeFill="background2"/>
          </w:tcPr>
          <w:p w14:paraId="7061F880" w14:textId="5D0212B7" w:rsidR="00723106" w:rsidRPr="00D44522" w:rsidRDefault="00FA781D" w:rsidP="00FA781D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2. 上記対象についての調査内容と報告書のコンセプト</w:t>
            </w:r>
          </w:p>
        </w:tc>
      </w:tr>
      <w:tr w:rsidR="0012486F" w:rsidRPr="008D50C3" w14:paraId="78AFB1B0" w14:textId="77777777" w:rsidTr="00783D5A">
        <w:tblPrEx>
          <w:shd w:val="clear" w:color="auto" w:fill="F2F2F2"/>
        </w:tblPrEx>
        <w:trPr>
          <w:trHeight w:val="75"/>
        </w:trPr>
        <w:tc>
          <w:tcPr>
            <w:tcW w:w="85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077F48" w14:textId="5041F425" w:rsidR="0012486F" w:rsidRPr="00470391" w:rsidRDefault="0012486F" w:rsidP="008633E9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  <w:p w14:paraId="00AADA2E" w14:textId="77777777" w:rsidR="0012486F" w:rsidRDefault="0012486F" w:rsidP="008633E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580D547" w14:textId="77777777" w:rsidR="0012486F" w:rsidRDefault="0012486F" w:rsidP="008633E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9D6B9E9" w14:textId="77777777" w:rsidR="0012486F" w:rsidRDefault="0012486F" w:rsidP="008633E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0D11140" w14:textId="77777777" w:rsidR="007E4EF6" w:rsidRDefault="007E4EF6" w:rsidP="008633E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F8FB264" w14:textId="77777777" w:rsidR="00E11750" w:rsidRDefault="00E11750" w:rsidP="008633E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6BBA6FB" w14:textId="77777777" w:rsidR="00E11750" w:rsidRDefault="00E11750" w:rsidP="008633E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9310064" w14:textId="77777777" w:rsidR="0028532A" w:rsidRDefault="0028532A" w:rsidP="008633E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780F124" w14:textId="77777777" w:rsidR="00E11750" w:rsidRPr="008B7D5B" w:rsidRDefault="00E11750" w:rsidP="008633E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45716F2" w14:textId="77777777" w:rsidR="0012486F" w:rsidRDefault="0012486F"/>
    <w:p w14:paraId="78383600" w14:textId="2780946E" w:rsidR="00FA781D" w:rsidRPr="00FA781D" w:rsidRDefault="00FA781D" w:rsidP="00FA781D">
      <w:pPr>
        <w:spacing w:line="0" w:lineRule="atLeast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>3. 成果の国際的共有戦略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FA781D" w:rsidRPr="00C0463C" w14:paraId="08EB185E" w14:textId="77777777" w:rsidTr="000A5A5E">
        <w:trPr>
          <w:trHeight w:val="187"/>
        </w:trPr>
        <w:tc>
          <w:tcPr>
            <w:tcW w:w="8505" w:type="dxa"/>
            <w:shd w:val="clear" w:color="auto" w:fill="E7E6E6" w:themeFill="background2"/>
            <w:vAlign w:val="center"/>
          </w:tcPr>
          <w:p w14:paraId="1F7C919E" w14:textId="7DCD401F" w:rsidR="00FA781D" w:rsidRPr="00D44522" w:rsidRDefault="00FA781D" w:rsidP="00635FB5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1. </w:t>
            </w:r>
            <w:r w:rsidR="00635FB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当該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領域における</w:t>
            </w:r>
            <w:r w:rsidR="00635FB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国際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雑誌</w:t>
            </w:r>
            <w:r w:rsidR="00635FB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編集・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発刊等</w:t>
            </w:r>
            <w:r w:rsidR="00635FB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、成果を国際的に共有した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経験</w:t>
            </w:r>
          </w:p>
        </w:tc>
      </w:tr>
      <w:tr w:rsidR="00FA781D" w:rsidRPr="00C0463C" w14:paraId="62F75D5C" w14:textId="77777777" w:rsidTr="000A5A5E">
        <w:trPr>
          <w:trHeight w:val="187"/>
        </w:trPr>
        <w:tc>
          <w:tcPr>
            <w:tcW w:w="8505" w:type="dxa"/>
            <w:shd w:val="clear" w:color="auto" w:fill="FFFFFF" w:themeFill="background1"/>
            <w:vAlign w:val="center"/>
          </w:tcPr>
          <w:p w14:paraId="3E1289F1" w14:textId="77777777" w:rsidR="00FA781D" w:rsidRDefault="00FA781D" w:rsidP="000A5A5E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  <w:p w14:paraId="17AB4477" w14:textId="77777777" w:rsidR="00851682" w:rsidRDefault="00851682" w:rsidP="000A5A5E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  <w:p w14:paraId="206E53DC" w14:textId="77777777" w:rsidR="00851682" w:rsidRDefault="00851682" w:rsidP="000A5A5E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  <w:p w14:paraId="4393F577" w14:textId="77777777" w:rsidR="00851682" w:rsidRDefault="00851682" w:rsidP="000A5A5E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  <w:p w14:paraId="1E3CA834" w14:textId="77777777" w:rsidR="00851682" w:rsidRDefault="00851682" w:rsidP="000A5A5E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  <w:p w14:paraId="180DA1CB" w14:textId="77777777" w:rsidR="00851682" w:rsidRDefault="00851682" w:rsidP="000A5A5E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  <w:p w14:paraId="5E04A67C" w14:textId="77777777" w:rsidR="00851682" w:rsidRPr="00470391" w:rsidRDefault="00851682" w:rsidP="000A5A5E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  <w:p w14:paraId="6842BA71" w14:textId="77777777" w:rsidR="00FA781D" w:rsidRPr="001577C1" w:rsidRDefault="00FA781D" w:rsidP="000A5A5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A781D" w:rsidRPr="00C0463C" w14:paraId="2354E449" w14:textId="77777777" w:rsidTr="000A5A5E">
        <w:trPr>
          <w:trHeight w:val="187"/>
        </w:trPr>
        <w:tc>
          <w:tcPr>
            <w:tcW w:w="8505" w:type="dxa"/>
            <w:shd w:val="clear" w:color="auto" w:fill="E7E6E6" w:themeFill="background2"/>
          </w:tcPr>
          <w:p w14:paraId="46C58A3B" w14:textId="1828EF9A" w:rsidR="00FA781D" w:rsidRPr="00D44522" w:rsidRDefault="00FA781D" w:rsidP="00635FB5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2. </w:t>
            </w:r>
            <w:r w:rsidR="00635FB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国際雑誌社等との当該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領域における成果を迅速、かつ効果的に国際共有するための具体的戦略</w:t>
            </w:r>
            <w:r w:rsidR="00635FB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と将来的に遂行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するためのプラン</w:t>
            </w:r>
          </w:p>
        </w:tc>
      </w:tr>
      <w:tr w:rsidR="00FA781D" w:rsidRPr="008D50C3" w14:paraId="1B72614D" w14:textId="77777777" w:rsidTr="000A5A5E">
        <w:tblPrEx>
          <w:shd w:val="clear" w:color="auto" w:fill="F2F2F2"/>
        </w:tblPrEx>
        <w:trPr>
          <w:trHeight w:val="75"/>
        </w:trPr>
        <w:tc>
          <w:tcPr>
            <w:tcW w:w="85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C678C0" w14:textId="77777777" w:rsidR="00FA781D" w:rsidRPr="00470391" w:rsidRDefault="00FA781D" w:rsidP="000A5A5E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  <w:p w14:paraId="7B130203" w14:textId="77777777" w:rsidR="00FA781D" w:rsidRDefault="00FA781D" w:rsidP="000A5A5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34129FF" w14:textId="77777777" w:rsidR="00FA781D" w:rsidRDefault="00FA781D" w:rsidP="000A5A5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5F4EDB0" w14:textId="77777777" w:rsidR="00FA781D" w:rsidRDefault="00FA781D" w:rsidP="000A5A5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04F2870" w14:textId="77777777" w:rsidR="00FA781D" w:rsidRDefault="00FA781D" w:rsidP="000A5A5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7CF5709" w14:textId="77777777" w:rsidR="00FA781D" w:rsidRDefault="00FA781D" w:rsidP="000A5A5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84AC1F8" w14:textId="77777777" w:rsidR="00FA781D" w:rsidRDefault="00FA781D" w:rsidP="000A5A5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7002ECB" w14:textId="77777777" w:rsidR="00FA781D" w:rsidRDefault="00FA781D" w:rsidP="000A5A5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D100A91" w14:textId="77777777" w:rsidR="00FA781D" w:rsidRPr="008B7D5B" w:rsidRDefault="00FA781D" w:rsidP="000A5A5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D4EEF1F" w14:textId="77777777" w:rsidR="00FA781D" w:rsidRDefault="00FA781D"/>
    <w:p w14:paraId="5C1821D2" w14:textId="13B72497" w:rsidR="0012486F" w:rsidRPr="00FA781D" w:rsidRDefault="00FA781D" w:rsidP="00FA781D">
      <w:pPr>
        <w:spacing w:line="0" w:lineRule="atLeast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lastRenderedPageBreak/>
        <w:t>4.</w:t>
      </w:r>
      <w:r>
        <w:rPr>
          <w:rFonts w:asciiTheme="majorEastAsia" w:eastAsiaTheme="majorEastAsia" w:hAnsiTheme="majorEastAsia"/>
          <w:b/>
          <w:sz w:val="20"/>
        </w:rPr>
        <w:t xml:space="preserve"> </w:t>
      </w:r>
      <w:r>
        <w:rPr>
          <w:rFonts w:asciiTheme="majorEastAsia" w:eastAsiaTheme="majorEastAsia" w:hAnsiTheme="majorEastAsia" w:hint="eastAsia"/>
          <w:b/>
          <w:sz w:val="20"/>
        </w:rPr>
        <w:t>研究コミュニティ醸成計画</w:t>
      </w:r>
      <w:bookmarkStart w:id="0" w:name="_GoBack"/>
      <w:bookmarkEnd w:id="0"/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FA781D" w:rsidRPr="00C0463C" w14:paraId="3A9A2590" w14:textId="77777777" w:rsidTr="000A5A5E">
        <w:trPr>
          <w:trHeight w:val="187"/>
        </w:trPr>
        <w:tc>
          <w:tcPr>
            <w:tcW w:w="8505" w:type="dxa"/>
            <w:shd w:val="clear" w:color="auto" w:fill="E7E6E6" w:themeFill="background2"/>
            <w:vAlign w:val="center"/>
          </w:tcPr>
          <w:p w14:paraId="3ACBE197" w14:textId="35801EBE" w:rsidR="00FA781D" w:rsidRPr="00D44522" w:rsidRDefault="00FA781D" w:rsidP="00851682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1.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 xml:space="preserve"> </w:t>
            </w:r>
            <w:r w:rsidR="00635FB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当該</w:t>
            </w:r>
            <w:r w:rsidR="0085168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領域における国際コンソーシアム等との連携の経験</w:t>
            </w:r>
          </w:p>
        </w:tc>
      </w:tr>
      <w:tr w:rsidR="00FA781D" w:rsidRPr="00C0463C" w14:paraId="18459103" w14:textId="77777777" w:rsidTr="000A5A5E">
        <w:trPr>
          <w:trHeight w:val="187"/>
        </w:trPr>
        <w:tc>
          <w:tcPr>
            <w:tcW w:w="8505" w:type="dxa"/>
            <w:shd w:val="clear" w:color="auto" w:fill="FFFFFF" w:themeFill="background1"/>
            <w:vAlign w:val="center"/>
          </w:tcPr>
          <w:p w14:paraId="469FD8A2" w14:textId="77777777" w:rsidR="00FA781D" w:rsidRPr="00470391" w:rsidRDefault="00FA781D" w:rsidP="000A5A5E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  <w:p w14:paraId="7373D6A9" w14:textId="77777777" w:rsidR="00FA781D" w:rsidRDefault="00FA781D" w:rsidP="000A5A5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DFEF5A6" w14:textId="77777777" w:rsidR="00851682" w:rsidRDefault="00851682" w:rsidP="000A5A5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922BCA4" w14:textId="77777777" w:rsidR="00851682" w:rsidRDefault="00851682" w:rsidP="000A5A5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4ABC987" w14:textId="77777777" w:rsidR="00851682" w:rsidRDefault="00851682" w:rsidP="000A5A5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D5F13E4" w14:textId="77777777" w:rsidR="00851682" w:rsidRDefault="00851682" w:rsidP="000A5A5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38ACF1F" w14:textId="77777777" w:rsidR="00851682" w:rsidRDefault="00851682" w:rsidP="000A5A5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D469816" w14:textId="77777777" w:rsidR="00851682" w:rsidRPr="001577C1" w:rsidRDefault="00851682" w:rsidP="000A5A5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A781D" w:rsidRPr="00C0463C" w14:paraId="7B5EBD2C" w14:textId="77777777" w:rsidTr="000A5A5E">
        <w:trPr>
          <w:trHeight w:val="187"/>
        </w:trPr>
        <w:tc>
          <w:tcPr>
            <w:tcW w:w="8505" w:type="dxa"/>
            <w:shd w:val="clear" w:color="auto" w:fill="E7E6E6" w:themeFill="background2"/>
          </w:tcPr>
          <w:p w14:paraId="3FD8CDDF" w14:textId="28C90130" w:rsidR="00FA781D" w:rsidRPr="00D44522" w:rsidRDefault="00FA781D" w:rsidP="00635FB5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2.</w:t>
            </w:r>
            <w:r w:rsidR="00635FB5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 xml:space="preserve"> </w:t>
            </w:r>
            <w:r w:rsidR="00635FB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当該領域における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研究コミュニティ</w:t>
            </w:r>
            <w:r w:rsidR="00635FB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を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醸成</w:t>
            </w:r>
            <w:r w:rsidR="00635FB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するための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具体的</w:t>
            </w:r>
            <w:r w:rsidR="0085168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戦略</w:t>
            </w:r>
            <w:r w:rsidR="00635FB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と将来的に遂行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するためのプラン</w:t>
            </w:r>
          </w:p>
        </w:tc>
      </w:tr>
      <w:tr w:rsidR="00FA781D" w:rsidRPr="008D50C3" w14:paraId="7D5C2952" w14:textId="77777777" w:rsidTr="000A5A5E">
        <w:tblPrEx>
          <w:shd w:val="clear" w:color="auto" w:fill="F2F2F2"/>
        </w:tblPrEx>
        <w:trPr>
          <w:trHeight w:val="75"/>
        </w:trPr>
        <w:tc>
          <w:tcPr>
            <w:tcW w:w="85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8C4707" w14:textId="77777777" w:rsidR="00FA781D" w:rsidRPr="00470391" w:rsidRDefault="00FA781D" w:rsidP="000A5A5E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  <w:p w14:paraId="2C8DD619" w14:textId="77777777" w:rsidR="00FA781D" w:rsidRDefault="00FA781D" w:rsidP="000A5A5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85B4EFA" w14:textId="77777777" w:rsidR="00FA781D" w:rsidRDefault="00FA781D" w:rsidP="000A5A5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1F1BB1D" w14:textId="77777777" w:rsidR="00FA781D" w:rsidRDefault="00FA781D" w:rsidP="000A5A5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1A42FC2" w14:textId="77777777" w:rsidR="00FA781D" w:rsidRDefault="00FA781D" w:rsidP="000A5A5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2C918B7" w14:textId="77777777" w:rsidR="00FA781D" w:rsidRDefault="00FA781D" w:rsidP="000A5A5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7C60C68" w14:textId="77777777" w:rsidR="00FA781D" w:rsidRDefault="00FA781D" w:rsidP="000A5A5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3D6C926" w14:textId="77777777" w:rsidR="00FA781D" w:rsidRDefault="00FA781D" w:rsidP="000A5A5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1EF88B4" w14:textId="77777777" w:rsidR="00FA781D" w:rsidRPr="008B7D5B" w:rsidRDefault="00FA781D" w:rsidP="000A5A5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B22AFD8" w14:textId="77777777" w:rsidR="00FA781D" w:rsidRPr="00FA781D" w:rsidRDefault="00FA781D" w:rsidP="006B04E6">
      <w:pPr>
        <w:spacing w:line="0" w:lineRule="atLeast"/>
        <w:rPr>
          <w:rFonts w:asciiTheme="majorEastAsia" w:eastAsiaTheme="majorEastAsia" w:hAnsiTheme="majorEastAsia"/>
          <w:b/>
          <w:sz w:val="20"/>
        </w:rPr>
      </w:pPr>
    </w:p>
    <w:sectPr w:rsidR="00FA781D" w:rsidRPr="00FA781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462DE" w14:textId="77777777" w:rsidR="004D6A05" w:rsidRDefault="004D6A05" w:rsidP="00B716D7">
      <w:r>
        <w:separator/>
      </w:r>
    </w:p>
  </w:endnote>
  <w:endnote w:type="continuationSeparator" w:id="0">
    <w:p w14:paraId="3B2E6C53" w14:textId="77777777" w:rsidR="004D6A05" w:rsidRDefault="004D6A05" w:rsidP="00B7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7CD30" w14:textId="77777777" w:rsidR="004D6A05" w:rsidRDefault="004D6A05" w:rsidP="00B716D7">
      <w:r>
        <w:separator/>
      </w:r>
    </w:p>
  </w:footnote>
  <w:footnote w:type="continuationSeparator" w:id="0">
    <w:p w14:paraId="61DE01C7" w14:textId="77777777" w:rsidR="004D6A05" w:rsidRDefault="004D6A05" w:rsidP="00B71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DE0A7" w14:textId="28AE0AA6" w:rsidR="001012D9" w:rsidRPr="001012D9" w:rsidRDefault="001012D9" w:rsidP="001012D9">
    <w:pPr>
      <w:jc w:val="right"/>
      <w:rPr>
        <w:rFonts w:asciiTheme="majorEastAsia" w:eastAsiaTheme="majorEastAsia" w:hAnsiTheme="majorEastAsia" w:cstheme="minorBidi"/>
        <w:szCs w:val="22"/>
      </w:rPr>
    </w:pPr>
    <w:r w:rsidRPr="001012D9">
      <w:rPr>
        <w:rFonts w:asciiTheme="majorEastAsia" w:eastAsiaTheme="majorEastAsia" w:hAnsiTheme="majorEastAsia" w:cstheme="minorBidi" w:hint="eastAsia"/>
        <w:szCs w:val="22"/>
      </w:rPr>
      <w:t>研究開発</w:t>
    </w:r>
    <w:r w:rsidRPr="001012D9">
      <w:rPr>
        <w:rFonts w:asciiTheme="majorEastAsia" w:eastAsiaTheme="majorEastAsia" w:hAnsiTheme="majorEastAsia" w:cstheme="minorBidi"/>
        <w:szCs w:val="22"/>
      </w:rPr>
      <w:t>提案書別紙（</w:t>
    </w:r>
    <w:r w:rsidR="00FA781D">
      <w:rPr>
        <w:rFonts w:asciiTheme="majorEastAsia" w:eastAsiaTheme="majorEastAsia" w:hAnsiTheme="majorEastAsia" w:cstheme="minorBidi" w:hint="eastAsia"/>
        <w:szCs w:val="22"/>
      </w:rPr>
      <w:t>希少・難治性疾患、未診断疾患領域における調査研究用</w:t>
    </w:r>
    <w:r w:rsidRPr="001012D9">
      <w:rPr>
        <w:rFonts w:asciiTheme="majorEastAsia" w:eastAsiaTheme="majorEastAsia" w:hAnsiTheme="majorEastAsia" w:cstheme="minorBidi"/>
        <w:szCs w:val="22"/>
      </w:rPr>
      <w:t>）</w:t>
    </w:r>
  </w:p>
  <w:p w14:paraId="5548F8FD" w14:textId="77777777" w:rsidR="001012D9" w:rsidRPr="001012D9" w:rsidRDefault="001012D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50667"/>
    <w:multiLevelType w:val="hybridMultilevel"/>
    <w:tmpl w:val="A06CE0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2C2B96"/>
    <w:multiLevelType w:val="hybridMultilevel"/>
    <w:tmpl w:val="A92C68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BC144E"/>
    <w:multiLevelType w:val="hybridMultilevel"/>
    <w:tmpl w:val="5A4EFAFE"/>
    <w:lvl w:ilvl="0" w:tplc="B96259D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137B70"/>
    <w:multiLevelType w:val="hybridMultilevel"/>
    <w:tmpl w:val="79CE3628"/>
    <w:lvl w:ilvl="0" w:tplc="04090015">
      <w:start w:val="1"/>
      <w:numFmt w:val="upperLetter"/>
      <w:lvlText w:val="%1)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DC3C18"/>
    <w:multiLevelType w:val="hybridMultilevel"/>
    <w:tmpl w:val="4A8420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06"/>
    <w:rsid w:val="000369D6"/>
    <w:rsid w:val="00037F28"/>
    <w:rsid w:val="00073494"/>
    <w:rsid w:val="000A2DFE"/>
    <w:rsid w:val="001012D9"/>
    <w:rsid w:val="0010659D"/>
    <w:rsid w:val="00115BC5"/>
    <w:rsid w:val="00124484"/>
    <w:rsid w:val="0012486F"/>
    <w:rsid w:val="001577C1"/>
    <w:rsid w:val="00175FA5"/>
    <w:rsid w:val="002030C3"/>
    <w:rsid w:val="00264882"/>
    <w:rsid w:val="0028532A"/>
    <w:rsid w:val="00290D3B"/>
    <w:rsid w:val="002C7A0F"/>
    <w:rsid w:val="003A4F20"/>
    <w:rsid w:val="003D0758"/>
    <w:rsid w:val="00470391"/>
    <w:rsid w:val="004714EA"/>
    <w:rsid w:val="00487553"/>
    <w:rsid w:val="004C523B"/>
    <w:rsid w:val="004D0DD7"/>
    <w:rsid w:val="004D6A05"/>
    <w:rsid w:val="00635FB5"/>
    <w:rsid w:val="00675254"/>
    <w:rsid w:val="006B04E6"/>
    <w:rsid w:val="006D0B85"/>
    <w:rsid w:val="006D4E70"/>
    <w:rsid w:val="006D5958"/>
    <w:rsid w:val="00723106"/>
    <w:rsid w:val="00783D5A"/>
    <w:rsid w:val="007C120B"/>
    <w:rsid w:val="007E4EF6"/>
    <w:rsid w:val="00851682"/>
    <w:rsid w:val="008633E9"/>
    <w:rsid w:val="008B7D5B"/>
    <w:rsid w:val="0092316F"/>
    <w:rsid w:val="00934A31"/>
    <w:rsid w:val="009434D7"/>
    <w:rsid w:val="00955CFE"/>
    <w:rsid w:val="0099182C"/>
    <w:rsid w:val="00997AD2"/>
    <w:rsid w:val="009A070A"/>
    <w:rsid w:val="00A241B5"/>
    <w:rsid w:val="00A46228"/>
    <w:rsid w:val="00AD0EF5"/>
    <w:rsid w:val="00AF683F"/>
    <w:rsid w:val="00B1169A"/>
    <w:rsid w:val="00B716D7"/>
    <w:rsid w:val="00B87195"/>
    <w:rsid w:val="00B91613"/>
    <w:rsid w:val="00C13B47"/>
    <w:rsid w:val="00C46D5E"/>
    <w:rsid w:val="00C91A9D"/>
    <w:rsid w:val="00CF37DA"/>
    <w:rsid w:val="00D402B7"/>
    <w:rsid w:val="00D44522"/>
    <w:rsid w:val="00D64AA2"/>
    <w:rsid w:val="00D919DB"/>
    <w:rsid w:val="00E11750"/>
    <w:rsid w:val="00E63B43"/>
    <w:rsid w:val="00E74E54"/>
    <w:rsid w:val="00EA72BC"/>
    <w:rsid w:val="00FA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D42D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3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10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91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182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uiPriority w:val="99"/>
    <w:rsid w:val="002C7A0F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AD0EF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D0EF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D0EF5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D0EF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D0EF5"/>
    <w:rPr>
      <w:rFonts w:ascii="Century" w:eastAsia="ＭＳ 明朝" w:hAnsi="Century" w:cs="Times New Roman"/>
      <w:b/>
      <w:bCs/>
      <w:szCs w:val="24"/>
    </w:rPr>
  </w:style>
  <w:style w:type="paragraph" w:styleId="ac">
    <w:name w:val="header"/>
    <w:basedOn w:val="a"/>
    <w:link w:val="ad"/>
    <w:uiPriority w:val="99"/>
    <w:unhideWhenUsed/>
    <w:rsid w:val="00B716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716D7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B716D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716D7"/>
    <w:rPr>
      <w:rFonts w:ascii="Century" w:eastAsia="ＭＳ 明朝" w:hAnsi="Century" w:cs="Times New Roman"/>
      <w:szCs w:val="24"/>
    </w:rPr>
  </w:style>
  <w:style w:type="table" w:styleId="af0">
    <w:name w:val="Table Grid"/>
    <w:basedOn w:val="a1"/>
    <w:uiPriority w:val="39"/>
    <w:rsid w:val="00B7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E117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E45E7-8E26-4999-9049-4C50868C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2017-01-13T03:22:00Z</dcterms:created>
  <dcterms:modified xsi:type="dcterms:W3CDTF">2017-02-15T08:25:00Z</dcterms:modified>
</cp:coreProperties>
</file>