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A7F54" w14:textId="3199A3E0" w:rsidR="00F513A5" w:rsidRPr="0026247C" w:rsidRDefault="00E84BA9"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v:textbox>
                <w10:wrap anchorx="margin"/>
              </v:shape>
            </w:pict>
          </mc:Fallback>
        </mc:AlternateContent>
      </w:r>
      <w:r w:rsidR="004936F5">
        <w:rPr>
          <w:rFonts w:eastAsia="ＭＳ 明朝" w:cs="Times New Roman" w:hint="eastAsia"/>
          <w:szCs w:val="21"/>
        </w:rPr>
        <w:t xml:space="preserve"> </w:t>
      </w:r>
    </w:p>
    <w:p w14:paraId="7643ADF4" w14:textId="38312258"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77777777" w:rsidR="00F513A5" w:rsidRDefault="00F513A5" w:rsidP="00F513A5">
      <w:pPr>
        <w:widowControl/>
        <w:jc w:val="left"/>
        <w:rPr>
          <w:rFonts w:ascii="ＭＳ 明朝" w:eastAsia="ＭＳ 明朝" w:hAnsi="ＭＳ 明朝" w:cs="Times New Roman"/>
          <w:szCs w:val="20"/>
        </w:rPr>
      </w:pPr>
    </w:p>
    <w:p w14:paraId="38374596" w14:textId="108958E3" w:rsidR="00F513A5" w:rsidRPr="00991EE5" w:rsidRDefault="00F513A5" w:rsidP="005A205F">
      <w:pPr>
        <w:widowControl/>
        <w:ind w:leftChars="50" w:left="105" w:firstLineChars="50" w:firstLine="105"/>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EE3906">
        <w:rPr>
          <w:rFonts w:asciiTheme="minorEastAsia" w:hAnsiTheme="minorEastAsia" w:cs="Times New Roman"/>
          <w:szCs w:val="20"/>
        </w:rPr>
        <w:t xml:space="preserve">II. </w:t>
      </w:r>
      <w:r w:rsidR="00522F5D" w:rsidRPr="00EE3906">
        <w:rPr>
          <w:rFonts w:asciiTheme="minorEastAsia" w:hAnsiTheme="minorEastAsia" w:cs="Times New Roman" w:hint="eastAsia"/>
          <w:szCs w:val="20"/>
        </w:rPr>
        <w:t>２</w:t>
      </w:r>
      <w:r w:rsidRPr="00EE3906">
        <w:rPr>
          <w:rFonts w:asciiTheme="minorEastAsia" w:hAnsiTheme="minorEastAsia" w:cs="Times New Roman" w:hint="eastAsia"/>
          <w:szCs w:val="20"/>
        </w:rPr>
        <w:t>．</w:t>
      </w:r>
      <w:r w:rsidR="00522F5D" w:rsidRPr="00EE3906">
        <w:rPr>
          <w:rFonts w:asciiTheme="minorEastAsia" w:hAnsiTheme="minorEastAsia" w:cs="Times New Roman" w:hint="eastAsia"/>
          <w:szCs w:val="20"/>
        </w:rPr>
        <w:t>（４）</w:t>
      </w:r>
      <w:r w:rsidRPr="00EE3906">
        <w:rPr>
          <w:rFonts w:asciiTheme="minorEastAsia" w:hAnsiTheme="minorEastAsia" w:cs="Times New Roman" w:hint="eastAsia"/>
          <w:szCs w:val="20"/>
        </w:rPr>
        <w:t>安全保障貿易管理について</w:t>
      </w:r>
      <w:r w:rsidRPr="00135EA0">
        <w:rPr>
          <w:rFonts w:asciiTheme="minorEastAsia" w:hAnsiTheme="minorEastAsia" w:cs="Times New Roman" w:hint="eastAsia"/>
          <w:szCs w:val="20"/>
        </w:rPr>
        <w:t>」を参照し、</w:t>
      </w:r>
      <w:r w:rsidRPr="005A205F">
        <w:rPr>
          <w:rFonts w:asciiTheme="minorEastAsia" w:hAnsiTheme="minorEastAsia" w:cs="Times New Roman" w:hint="eastAsia"/>
          <w:szCs w:val="20"/>
        </w:rPr>
        <w:t>研究開発提案書</w:t>
      </w:r>
      <w:r w:rsidR="005A205F" w:rsidRPr="005A205F">
        <w:rPr>
          <w:rFonts w:asciiTheme="minorEastAsia" w:hAnsiTheme="minorEastAsia" w:cs="Times New Roman" w:hint="eastAsia"/>
          <w:szCs w:val="20"/>
        </w:rPr>
        <w:t>（</w:t>
      </w:r>
      <w:r w:rsidR="007D6636" w:rsidRPr="005A205F">
        <w:rPr>
          <w:rFonts w:asciiTheme="minorEastAsia" w:hAnsiTheme="minorEastAsia" w:cs="Times New Roman" w:hint="eastAsia"/>
          <w:szCs w:val="20"/>
        </w:rPr>
        <w:t>別紙7</w:t>
      </w:r>
      <w:r w:rsidR="005A205F" w:rsidRPr="005A205F">
        <w:rPr>
          <w:rFonts w:asciiTheme="minorEastAsia" w:hAnsiTheme="minorEastAsia" w:cs="Times New Roman" w:hint="eastAsia"/>
          <w:szCs w:val="20"/>
        </w:rPr>
        <w:t>）</w:t>
      </w:r>
      <w:proofErr w:type="spellStart"/>
      <w:r w:rsidR="005A205F" w:rsidRPr="005A205F">
        <w:rPr>
          <w:rFonts w:asciiTheme="minorEastAsia" w:hAnsiTheme="minorEastAsia" w:cs="Times New Roman" w:hint="eastAsia"/>
          <w:szCs w:val="20"/>
        </w:rPr>
        <w:t>Project</w:t>
      </w:r>
      <w:r w:rsidR="005A205F" w:rsidRPr="005A205F">
        <w:rPr>
          <w:rFonts w:asciiTheme="minorEastAsia" w:hAnsiTheme="minorEastAsia" w:cs="Times New Roman"/>
          <w:szCs w:val="20"/>
        </w:rPr>
        <w:t>Description</w:t>
      </w:r>
      <w:proofErr w:type="spellEnd"/>
      <w:r w:rsidR="00DC0B3D" w:rsidRPr="005A205F">
        <w:rPr>
          <w:rFonts w:asciiTheme="minorEastAsia" w:hAnsiTheme="minorEastAsia" w:cs="Times New Roman" w:hint="eastAsia"/>
          <w:szCs w:val="20"/>
        </w:rPr>
        <w:t>（</w:t>
      </w:r>
      <w:r w:rsidR="00DC0B3D" w:rsidRPr="005A205F">
        <w:rPr>
          <w:rFonts w:asciiTheme="minorEastAsia" w:hAnsiTheme="minorEastAsia" w:cs="Times New Roman"/>
          <w:szCs w:val="20"/>
        </w:rPr>
        <w:t>英語で作成）</w:t>
      </w:r>
      <w:r w:rsidRPr="005A205F">
        <w:rPr>
          <w:rFonts w:asciiTheme="minorEastAsia" w:hAnsiTheme="minorEastAsia" w:cs="Times New Roman" w:hint="eastAsia"/>
          <w:szCs w:val="20"/>
        </w:rPr>
        <w:t>に「貨物等省令第２条の２　第</w:t>
      </w:r>
      <w:r w:rsidRPr="00991EE5">
        <w:rPr>
          <w:rFonts w:asciiTheme="minorEastAsia" w:hAnsiTheme="minorEastAsia" w:cs="Times New Roman" w:hint="eastAsia"/>
          <w:szCs w:val="20"/>
        </w:rPr>
        <w:t>１項」における以下の物品</w:t>
      </w:r>
      <w:r w:rsidR="006A2304">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研究が含まれているかを確認の上、各項目について「含む」もしくは「含まない」のいずれか該当する方の「□」を「■」と記載すること。含</w:t>
      </w:r>
      <w:bookmarkStart w:id="0" w:name="_GoBack"/>
      <w:bookmarkEnd w:id="0"/>
      <w:r w:rsidRPr="00991EE5">
        <w:rPr>
          <w:rFonts w:asciiTheme="minorEastAsia" w:hAnsiTheme="minorEastAsia" w:cs="Times New Roman" w:hint="eastAsia"/>
          <w:szCs w:val="20"/>
        </w:rPr>
        <w:t>む場合には、該当する物品名</w:t>
      </w:r>
      <w:r w:rsidR="006A2304">
        <w:rPr>
          <w:rFonts w:asciiTheme="minorEastAsia" w:hAnsiTheme="minorEastAsia" w:cs="Times New Roman" w:hint="eastAsia"/>
          <w:szCs w:val="20"/>
        </w:rPr>
        <w:t>を○で囲み、提案</w:t>
      </w:r>
      <w:r w:rsidR="00476283">
        <w:rPr>
          <w:rFonts w:asciiTheme="minorEastAsia" w:hAnsiTheme="minorEastAsia" w:cs="Times New Roman" w:hint="eastAsia"/>
          <w:szCs w:val="20"/>
        </w:rPr>
        <w:t>書中の当該物品の製造、設計</w:t>
      </w:r>
      <w:r w:rsidR="0080461E">
        <w:rPr>
          <w:rFonts w:asciiTheme="minorEastAsia" w:hAnsiTheme="minorEastAsia" w:cs="Times New Roman" w:hint="eastAsia"/>
          <w:szCs w:val="20"/>
        </w:rPr>
        <w:t>（</w:t>
      </w:r>
      <w:r w:rsidR="0080461E">
        <w:rPr>
          <w:rFonts w:asciiTheme="minorEastAsia" w:hAnsiTheme="minorEastAsia" w:cs="Times New Roman"/>
          <w:szCs w:val="20"/>
        </w:rPr>
        <w:t>※）</w:t>
      </w:r>
      <w:r w:rsidR="00476283">
        <w:rPr>
          <w:rFonts w:asciiTheme="minorEastAsia" w:hAnsiTheme="minorEastAsia" w:cs="Times New Roman" w:hint="eastAsia"/>
          <w:szCs w:val="20"/>
        </w:rPr>
        <w:t>に関する記載の有無について該当する方</w:t>
      </w:r>
      <w:r w:rsidR="006A2304">
        <w:rPr>
          <w:rFonts w:asciiTheme="minorEastAsia" w:hAnsiTheme="minorEastAsia" w:cs="Times New Roman" w:hint="eastAsia"/>
          <w:szCs w:val="20"/>
        </w:rPr>
        <w:t>の「□」を「■」と記載すること。</w:t>
      </w:r>
    </w:p>
    <w:p w14:paraId="3B754C3B" w14:textId="77777777"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1DFA4AE1" w14:textId="77777777" w:rsidR="00F513A5" w:rsidRDefault="00F513A5" w:rsidP="00F513A5">
      <w:pPr>
        <w:widowControl/>
        <w:jc w:val="left"/>
        <w:rPr>
          <w:rFonts w:ascii="ＭＳ 明朝" w:eastAsia="ＭＳ 明朝" w:hAnsi="ＭＳ 明朝" w:cs="Times New Roman"/>
          <w:szCs w:val="20"/>
        </w:rPr>
      </w:pPr>
    </w:p>
    <w:p w14:paraId="6774F776" w14:textId="2FD2F14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6A8AF34A"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7777777" w:rsidR="0080461E" w:rsidRPr="00F56607" w:rsidRDefault="0080461E"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77777777"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5CCBCAD7" w:rsidR="00787FA4" w:rsidRDefault="00787FA4"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16"/>
      </w:tblGrid>
      <w:tr w:rsidR="007D56D1" w:rsidRPr="00D3106B" w14:paraId="504027A3" w14:textId="25E8FB5B" w:rsidTr="00056C72">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16" w:type="dxa"/>
            <w:shd w:val="clear" w:color="auto" w:fill="D9D9D9" w:themeFill="background1" w:themeFillShade="D9"/>
          </w:tcPr>
          <w:p w14:paraId="75FFA646" w14:textId="40FAEEDA" w:rsidR="007D56D1" w:rsidRDefault="007D56D1" w:rsidP="00007FE4">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007FE4">
              <w:rPr>
                <w:rFonts w:ascii="ＭＳ 明朝" w:eastAsia="ＭＳ 明朝" w:hAnsi="ＭＳ 明朝" w:cs="Times New Roman" w:hint="eastAsia"/>
                <w:b/>
                <w:kern w:val="0"/>
                <w:sz w:val="18"/>
                <w:szCs w:val="24"/>
              </w:rPr>
              <w:t>別紙</w:t>
            </w:r>
            <w:r w:rsidR="00007FE4">
              <w:rPr>
                <w:rFonts w:ascii="ＭＳ 明朝" w:eastAsia="ＭＳ 明朝" w:hAnsi="ＭＳ 明朝" w:cs="Times New Roman"/>
                <w:b/>
                <w:kern w:val="0"/>
                <w:sz w:val="18"/>
                <w:szCs w:val="24"/>
              </w:rPr>
              <w:t>7</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056C72">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221F8AFA"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056C72">
              <w:rPr>
                <w:rFonts w:ascii="ＭＳ 明朝" w:eastAsia="ＭＳ 明朝" w:hAnsi="ＭＳ 明朝" w:cs="Times New Roman" w:hint="eastAsia"/>
                <w:kern w:val="0"/>
                <w:sz w:val="18"/>
                <w:szCs w:val="24"/>
              </w:rPr>
              <w:t>高病原性鳥インフルエンザウイルス（Ｈ五又はＨ七のＨ抗原を有するものに限る。）、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w:t>
            </w:r>
            <w:r w:rsidRPr="00522F5D">
              <w:rPr>
                <w:rFonts w:ascii="ＭＳ 明朝" w:eastAsia="ＭＳ 明朝" w:hAnsi="ＭＳ 明朝" w:cs="Times New Roman" w:hint="eastAsia"/>
                <w:kern w:val="0"/>
                <w:sz w:val="18"/>
                <w:szCs w:val="24"/>
              </w:rPr>
              <w:lastRenderedPageBreak/>
              <w:t>ス、ドブラバーベルグレドウイルス、トリインフルエンザウイルス（Ｈ５又はＨ７のＨ抗原を有するものに限る。）、ニパウイルス、日本脳炎ウイルス、ニューカッスル病ウイルス、ハンタンウイルス、豚コレラ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056C72">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056C72">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264FBE94" w:rsidR="00A46395" w:rsidRPr="009D4504" w:rsidRDefault="00522F5D" w:rsidP="00056C72">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w:t>
            </w:r>
            <w:r w:rsidR="00056C72" w:rsidRPr="00056C72">
              <w:rPr>
                <w:rFonts w:ascii="ＭＳ 明朝" w:eastAsia="ＭＳ 明朝" w:hAnsi="ＭＳ 明朝" w:cs="Times New Roman" w:hint="eastAsia"/>
                <w:kern w:val="0"/>
                <w:sz w:val="18"/>
                <w:szCs w:val="24"/>
              </w:rPr>
              <w:t>ペ</w:t>
            </w:r>
            <w:r w:rsidRPr="00522F5D">
              <w:rPr>
                <w:rFonts w:ascii="ＭＳ 明朝" w:eastAsia="ＭＳ 明朝" w:hAnsi="ＭＳ 明朝" w:cs="Times New Roman" w:hint="eastAsia"/>
                <w:kern w:val="0"/>
                <w:sz w:val="18"/>
                <w:szCs w:val="24"/>
              </w:rPr>
              <w:t>ノール、T－２トキシン、テトロドトキシ 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056C72">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D84289A"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007FE4">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w:t>
            </w:r>
            <w:r w:rsidRPr="00522F5D">
              <w:rPr>
                <w:rFonts w:ascii="ＭＳ 明朝" w:eastAsia="ＭＳ 明朝" w:hAnsi="ＭＳ 明朝" w:cs="Times New Roman" w:hint="eastAsia"/>
                <w:kern w:val="0"/>
                <w:sz w:val="18"/>
                <w:szCs w:val="24"/>
              </w:rPr>
              <w:lastRenderedPageBreak/>
              <w:t>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056C72">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2D0E4E9E" w14:textId="77777777" w:rsidR="00056C72" w:rsidRDefault="00056C72" w:rsidP="00056C72">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Default="00056C72" w:rsidP="00056C72">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03B2304C"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65F37387"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7B4D3748" w14:textId="12D9152E" w:rsidR="00A46395" w:rsidRPr="00056C72" w:rsidRDefault="00A46395" w:rsidP="00A46395">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default" r:id="rId7"/>
      <w:footerReference w:type="default" r:id="rId8"/>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7C01C" w14:textId="77777777" w:rsidR="00D62F89" w:rsidRDefault="00D62F89" w:rsidP="00DE2071">
      <w:r>
        <w:separator/>
      </w:r>
    </w:p>
  </w:endnote>
  <w:endnote w:type="continuationSeparator" w:id="0">
    <w:p w14:paraId="12387795" w14:textId="77777777" w:rsidR="00D62F89" w:rsidRDefault="00D62F8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96B1" w14:textId="77777777" w:rsidR="00D62F89" w:rsidRDefault="00D62F89" w:rsidP="00DE2071">
      <w:r>
        <w:separator/>
      </w:r>
    </w:p>
  </w:footnote>
  <w:footnote w:type="continuationSeparator" w:id="0">
    <w:p w14:paraId="2AF969BE" w14:textId="77777777" w:rsidR="00D62F89" w:rsidRDefault="00D62F8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07FE4"/>
    <w:rsid w:val="0002594C"/>
    <w:rsid w:val="000471B5"/>
    <w:rsid w:val="00056C72"/>
    <w:rsid w:val="0006539E"/>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3A85"/>
    <w:rsid w:val="007D56D1"/>
    <w:rsid w:val="007D6636"/>
    <w:rsid w:val="007E7822"/>
    <w:rsid w:val="007E7868"/>
    <w:rsid w:val="007F29E8"/>
    <w:rsid w:val="007F2A2A"/>
    <w:rsid w:val="007F5BAC"/>
    <w:rsid w:val="0080145A"/>
    <w:rsid w:val="0080461E"/>
    <w:rsid w:val="00831978"/>
    <w:rsid w:val="008404E3"/>
    <w:rsid w:val="00843044"/>
    <w:rsid w:val="008533E0"/>
    <w:rsid w:val="008675AF"/>
    <w:rsid w:val="00873C05"/>
    <w:rsid w:val="00891EC4"/>
    <w:rsid w:val="008A38C6"/>
    <w:rsid w:val="008B05D8"/>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2A7A"/>
    <w:rsid w:val="009661B7"/>
    <w:rsid w:val="00970381"/>
    <w:rsid w:val="00991D95"/>
    <w:rsid w:val="00991EE5"/>
    <w:rsid w:val="009A7F28"/>
    <w:rsid w:val="009B76AE"/>
    <w:rsid w:val="009C3A7C"/>
    <w:rsid w:val="009C6855"/>
    <w:rsid w:val="009C7BE1"/>
    <w:rsid w:val="009D17C1"/>
    <w:rsid w:val="009D1B44"/>
    <w:rsid w:val="009E7594"/>
    <w:rsid w:val="009E75CA"/>
    <w:rsid w:val="009F5D3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1803"/>
    <w:rsid w:val="00B02D76"/>
    <w:rsid w:val="00B068DD"/>
    <w:rsid w:val="00B07BF6"/>
    <w:rsid w:val="00B12FBC"/>
    <w:rsid w:val="00B4440E"/>
    <w:rsid w:val="00B47BD3"/>
    <w:rsid w:val="00B54C42"/>
    <w:rsid w:val="00B62345"/>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F6729"/>
    <w:rsid w:val="00D11E7B"/>
    <w:rsid w:val="00D41AA1"/>
    <w:rsid w:val="00D62F89"/>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5ED6"/>
    <w:rsid w:val="00E84BA9"/>
    <w:rsid w:val="00E9145C"/>
    <w:rsid w:val="00EA4BF0"/>
    <w:rsid w:val="00EB38FA"/>
    <w:rsid w:val="00EC0184"/>
    <w:rsid w:val="00EC3CD0"/>
    <w:rsid w:val="00EE0836"/>
    <w:rsid w:val="00EE3906"/>
    <w:rsid w:val="00EE5278"/>
    <w:rsid w:val="00EF6D13"/>
    <w:rsid w:val="00F06DD2"/>
    <w:rsid w:val="00F34315"/>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2018-10-17T06:24:00Z</dcterms:created>
  <dcterms:modified xsi:type="dcterms:W3CDTF">2019-10-10T05:45:00Z</dcterms:modified>
</cp:coreProperties>
</file>