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E82CD" w14:textId="37D3A4AD" w:rsidR="00037F28" w:rsidRPr="00335EE3" w:rsidRDefault="00037F28" w:rsidP="00335EE3">
      <w:pPr>
        <w:jc w:val="center"/>
        <w:rPr>
          <w:rFonts w:asciiTheme="majorEastAsia" w:eastAsiaTheme="majorEastAsia"/>
          <w:b/>
        </w:rPr>
      </w:pPr>
      <w:bookmarkStart w:id="0" w:name="_GoBack"/>
      <w:bookmarkEnd w:id="0"/>
      <w:r w:rsidRPr="0012146F">
        <w:rPr>
          <w:rFonts w:asciiTheme="majorEastAsia" w:eastAsiaTheme="majorEastAsia" w:hAnsiTheme="majorEastAsia"/>
          <w:b/>
          <w:sz w:val="22"/>
          <w:szCs w:val="22"/>
        </w:rPr>
        <w:t>研究開発</w:t>
      </w:r>
      <w:r w:rsidRPr="0012146F">
        <w:rPr>
          <w:rFonts w:asciiTheme="majorEastAsia" w:eastAsiaTheme="majorEastAsia" w:hAnsiTheme="majorEastAsia" w:hint="eastAsia"/>
          <w:b/>
          <w:sz w:val="22"/>
          <w:szCs w:val="22"/>
        </w:rPr>
        <w:t>提案書</w:t>
      </w:r>
      <w:r w:rsidR="00264882" w:rsidRPr="0012146F">
        <w:rPr>
          <w:rFonts w:asciiTheme="majorEastAsia" w:eastAsiaTheme="majorEastAsia" w:hAnsiTheme="majorEastAsia"/>
          <w:b/>
          <w:sz w:val="22"/>
          <w:szCs w:val="22"/>
        </w:rPr>
        <w:t>別紙</w:t>
      </w:r>
      <w:r w:rsidR="001012D9" w:rsidRPr="0012146F">
        <w:rPr>
          <w:rFonts w:asciiTheme="majorEastAsia" w:eastAsiaTheme="majorEastAsia" w:hAnsiTheme="majorEastAsia" w:hint="eastAsia"/>
          <w:b/>
          <w:sz w:val="22"/>
          <w:szCs w:val="22"/>
        </w:rPr>
        <w:t>（</w:t>
      </w:r>
      <w:r w:rsidR="00335EE3" w:rsidRPr="00335EE3">
        <w:rPr>
          <w:rFonts w:asciiTheme="majorEastAsia" w:eastAsiaTheme="majorEastAsia" w:hint="eastAsia"/>
          <w:b/>
        </w:rPr>
        <w:t>先進医療</w:t>
      </w:r>
      <w:r w:rsidR="00335EE3" w:rsidRPr="00335EE3">
        <w:rPr>
          <w:rFonts w:asciiTheme="majorEastAsia" w:eastAsiaTheme="majorEastAsia"/>
          <w:b/>
        </w:rPr>
        <w:t>B又は患者申出療養制度によるエビデンス創出研究</w:t>
      </w:r>
      <w:r w:rsidR="007C2BF3" w:rsidRPr="0012146F">
        <w:rPr>
          <w:rFonts w:asciiTheme="majorEastAsia" w:eastAsiaTheme="majorEastAsia" w:hint="eastAsia"/>
          <w:b/>
        </w:rPr>
        <w:t>用）</w:t>
      </w:r>
    </w:p>
    <w:p w14:paraId="5682DA9F" w14:textId="1755B390" w:rsidR="00B91613" w:rsidRDefault="00037F28" w:rsidP="009A070A">
      <w:pPr>
        <w:spacing w:line="0" w:lineRule="atLeast"/>
        <w:jc w:val="center"/>
        <w:rPr>
          <w:rFonts w:asciiTheme="majorEastAsia" w:eastAsiaTheme="majorEastAsia" w:hAnsiTheme="majorEastAsia"/>
          <w:b/>
          <w:sz w:val="24"/>
        </w:rPr>
      </w:pPr>
      <w:r w:rsidRPr="00073494">
        <w:rPr>
          <w:rFonts w:asciiTheme="majorEastAsia" w:eastAsiaTheme="majorEastAsia" w:hAnsiTheme="majorEastAsia" w:hint="eastAsia"/>
          <w:b/>
          <w:sz w:val="24"/>
        </w:rPr>
        <w:t xml:space="preserve">　</w:t>
      </w:r>
    </w:p>
    <w:p w14:paraId="4DD657B4" w14:textId="11E67586" w:rsidR="00FA781D" w:rsidRPr="00FA781D" w:rsidRDefault="00FA781D" w:rsidP="00FA781D">
      <w:pPr>
        <w:spacing w:line="0" w:lineRule="atLeast"/>
        <w:jc w:val="left"/>
        <w:rPr>
          <w:rFonts w:asciiTheme="majorEastAsia" w:eastAsiaTheme="majorEastAsia" w:hAnsiTheme="majorEastAsia"/>
          <w:b/>
          <w:sz w:val="20"/>
          <w:szCs w:val="20"/>
        </w:rPr>
      </w:pPr>
      <w:r w:rsidRPr="00FA781D">
        <w:rPr>
          <w:rFonts w:asciiTheme="majorEastAsia" w:eastAsiaTheme="majorEastAsia" w:hAnsiTheme="majorEastAsia" w:hint="eastAsia"/>
          <w:b/>
          <w:sz w:val="20"/>
          <w:szCs w:val="20"/>
        </w:rPr>
        <w:t>1. 基本情報</w:t>
      </w:r>
    </w:p>
    <w:tbl>
      <w:tblPr>
        <w:tblStyle w:val="af0"/>
        <w:tblW w:w="9776" w:type="dxa"/>
        <w:tblLook w:val="04A0" w:firstRow="1" w:lastRow="0" w:firstColumn="1" w:lastColumn="0" w:noHBand="0" w:noVBand="1"/>
      </w:tblPr>
      <w:tblGrid>
        <w:gridCol w:w="2972"/>
        <w:gridCol w:w="6804"/>
      </w:tblGrid>
      <w:tr w:rsidR="00B91613" w:rsidRPr="00B91613" w14:paraId="2727D0EC" w14:textId="77777777" w:rsidTr="00F861F7">
        <w:tc>
          <w:tcPr>
            <w:tcW w:w="2972" w:type="dxa"/>
            <w:shd w:val="clear" w:color="auto" w:fill="E7E6E6" w:themeFill="background2"/>
          </w:tcPr>
          <w:p w14:paraId="72FA657D" w14:textId="77777777" w:rsidR="00B91613" w:rsidRPr="00A8361F" w:rsidRDefault="00B91613" w:rsidP="00B91613">
            <w:pPr>
              <w:rPr>
                <w:rFonts w:asciiTheme="majorEastAsia" w:eastAsiaTheme="majorEastAsia" w:hAnsiTheme="majorEastAsia" w:cstheme="minorBidi"/>
                <w:b/>
                <w:sz w:val="20"/>
                <w:szCs w:val="21"/>
              </w:rPr>
            </w:pPr>
            <w:r w:rsidRPr="00A8361F">
              <w:rPr>
                <w:rFonts w:asciiTheme="majorEastAsia" w:eastAsiaTheme="majorEastAsia" w:hAnsiTheme="majorEastAsia" w:cstheme="minorBidi" w:hint="eastAsia"/>
                <w:b/>
                <w:sz w:val="20"/>
                <w:szCs w:val="21"/>
              </w:rPr>
              <w:t>研究</w:t>
            </w:r>
            <w:r w:rsidRPr="00A8361F">
              <w:rPr>
                <w:rFonts w:asciiTheme="majorEastAsia" w:eastAsiaTheme="majorEastAsia" w:hAnsiTheme="majorEastAsia" w:cstheme="minorBidi"/>
                <w:b/>
                <w:sz w:val="20"/>
                <w:szCs w:val="21"/>
              </w:rPr>
              <w:t>開発</w:t>
            </w:r>
            <w:r w:rsidRPr="00A8361F">
              <w:rPr>
                <w:rFonts w:asciiTheme="majorEastAsia" w:eastAsiaTheme="majorEastAsia" w:hAnsiTheme="majorEastAsia" w:cstheme="minorBidi" w:hint="eastAsia"/>
                <w:b/>
                <w:sz w:val="20"/>
                <w:szCs w:val="21"/>
              </w:rPr>
              <w:t>課題名</w:t>
            </w:r>
          </w:p>
        </w:tc>
        <w:tc>
          <w:tcPr>
            <w:tcW w:w="6804" w:type="dxa"/>
          </w:tcPr>
          <w:p w14:paraId="395F9866" w14:textId="77777777" w:rsidR="00B91613" w:rsidRDefault="00B91613" w:rsidP="00B91613">
            <w:pPr>
              <w:rPr>
                <w:rFonts w:asciiTheme="majorEastAsia" w:eastAsiaTheme="majorEastAsia" w:hAnsiTheme="majorEastAsia"/>
                <w:color w:val="5B9BD5" w:themeColor="accent1"/>
                <w:szCs w:val="21"/>
              </w:rPr>
            </w:pPr>
          </w:p>
          <w:p w14:paraId="23664AB6" w14:textId="77777777" w:rsidR="00E63B43" w:rsidRDefault="00E63B43" w:rsidP="00B91613">
            <w:pPr>
              <w:rPr>
                <w:rFonts w:asciiTheme="majorEastAsia" w:eastAsiaTheme="majorEastAsia" w:hAnsiTheme="majorEastAsia"/>
                <w:color w:val="5B9BD5" w:themeColor="accent1"/>
                <w:szCs w:val="21"/>
              </w:rPr>
            </w:pPr>
          </w:p>
          <w:p w14:paraId="0B145C5B" w14:textId="76AF2D09" w:rsidR="00E63B43" w:rsidRPr="00470391" w:rsidRDefault="00E63B43" w:rsidP="00B91613">
            <w:pPr>
              <w:rPr>
                <w:rFonts w:asciiTheme="majorEastAsia" w:eastAsiaTheme="majorEastAsia" w:hAnsiTheme="majorEastAsia" w:cstheme="minorBidi"/>
                <w:color w:val="5B9BD5" w:themeColor="accent1"/>
                <w:sz w:val="20"/>
                <w:szCs w:val="21"/>
              </w:rPr>
            </w:pPr>
          </w:p>
        </w:tc>
      </w:tr>
      <w:tr w:rsidR="00B91613" w:rsidRPr="00B91613" w14:paraId="66163734" w14:textId="77777777" w:rsidTr="00F861F7">
        <w:tc>
          <w:tcPr>
            <w:tcW w:w="2972" w:type="dxa"/>
            <w:shd w:val="clear" w:color="auto" w:fill="E7E6E6" w:themeFill="background2"/>
          </w:tcPr>
          <w:p w14:paraId="3D86BA9C" w14:textId="77777777" w:rsidR="00B91613" w:rsidRPr="00A8361F" w:rsidRDefault="00B91613" w:rsidP="00B91613">
            <w:pPr>
              <w:rPr>
                <w:rFonts w:asciiTheme="majorEastAsia" w:eastAsiaTheme="majorEastAsia" w:hAnsiTheme="majorEastAsia" w:cstheme="minorBidi"/>
                <w:b/>
                <w:sz w:val="20"/>
                <w:szCs w:val="21"/>
              </w:rPr>
            </w:pPr>
            <w:r w:rsidRPr="00A8361F">
              <w:rPr>
                <w:rFonts w:asciiTheme="majorEastAsia" w:eastAsiaTheme="majorEastAsia" w:hAnsiTheme="majorEastAsia" w:cstheme="minorBidi" w:hint="eastAsia"/>
                <w:b/>
                <w:sz w:val="20"/>
                <w:szCs w:val="21"/>
              </w:rPr>
              <w:t>研究</w:t>
            </w:r>
            <w:r w:rsidRPr="00A8361F">
              <w:rPr>
                <w:rFonts w:asciiTheme="majorEastAsia" w:eastAsiaTheme="majorEastAsia" w:hAnsiTheme="majorEastAsia" w:cstheme="minorBidi"/>
                <w:b/>
                <w:sz w:val="20"/>
                <w:szCs w:val="21"/>
              </w:rPr>
              <w:t>開発代表者</w:t>
            </w:r>
            <w:r w:rsidRPr="00A8361F">
              <w:rPr>
                <w:rFonts w:asciiTheme="majorEastAsia" w:eastAsiaTheme="majorEastAsia" w:hAnsiTheme="majorEastAsia" w:cstheme="minorBidi" w:hint="eastAsia"/>
                <w:b/>
                <w:sz w:val="20"/>
                <w:szCs w:val="21"/>
              </w:rPr>
              <w:t xml:space="preserve">　</w:t>
            </w:r>
            <w:r w:rsidRPr="00A8361F">
              <w:rPr>
                <w:rFonts w:asciiTheme="majorEastAsia" w:eastAsiaTheme="majorEastAsia" w:hAnsiTheme="majorEastAsia" w:cstheme="minorBidi"/>
                <w:b/>
                <w:sz w:val="20"/>
                <w:szCs w:val="21"/>
              </w:rPr>
              <w:t>氏名</w:t>
            </w:r>
          </w:p>
        </w:tc>
        <w:tc>
          <w:tcPr>
            <w:tcW w:w="6804" w:type="dxa"/>
          </w:tcPr>
          <w:p w14:paraId="74B1DA72" w14:textId="264CF0CD" w:rsidR="00B91613" w:rsidRPr="00470391" w:rsidRDefault="00B91613" w:rsidP="00B91613">
            <w:pPr>
              <w:rPr>
                <w:rFonts w:asciiTheme="majorEastAsia" w:eastAsiaTheme="majorEastAsia" w:hAnsiTheme="majorEastAsia" w:cstheme="minorBidi"/>
                <w:color w:val="5B9BD5" w:themeColor="accent1"/>
                <w:sz w:val="20"/>
                <w:szCs w:val="21"/>
              </w:rPr>
            </w:pPr>
          </w:p>
        </w:tc>
      </w:tr>
      <w:tr w:rsidR="00B91613" w:rsidRPr="00B91613" w14:paraId="5981756E" w14:textId="77777777" w:rsidTr="00F861F7">
        <w:tc>
          <w:tcPr>
            <w:tcW w:w="2972" w:type="dxa"/>
            <w:shd w:val="clear" w:color="auto" w:fill="E7E6E6" w:themeFill="background2"/>
          </w:tcPr>
          <w:p w14:paraId="7D50C664" w14:textId="77777777" w:rsidR="00B91613" w:rsidRPr="00A8361F" w:rsidRDefault="00B91613" w:rsidP="00B91613">
            <w:pPr>
              <w:rPr>
                <w:rFonts w:asciiTheme="majorEastAsia" w:eastAsiaTheme="majorEastAsia" w:hAnsiTheme="majorEastAsia" w:cstheme="minorBidi"/>
                <w:b/>
                <w:sz w:val="20"/>
                <w:szCs w:val="21"/>
              </w:rPr>
            </w:pPr>
            <w:r w:rsidRPr="00A8361F">
              <w:rPr>
                <w:rFonts w:asciiTheme="majorEastAsia" w:eastAsiaTheme="majorEastAsia" w:hAnsiTheme="majorEastAsia" w:cstheme="minorBidi" w:hint="eastAsia"/>
                <w:b/>
                <w:sz w:val="20"/>
                <w:szCs w:val="21"/>
              </w:rPr>
              <w:t>研究開発</w:t>
            </w:r>
            <w:r w:rsidRPr="00A8361F">
              <w:rPr>
                <w:rFonts w:asciiTheme="majorEastAsia" w:eastAsiaTheme="majorEastAsia" w:hAnsiTheme="majorEastAsia" w:cstheme="minorBidi"/>
                <w:b/>
                <w:sz w:val="20"/>
                <w:szCs w:val="21"/>
              </w:rPr>
              <w:t>代表者</w:t>
            </w:r>
            <w:r w:rsidRPr="00A8361F">
              <w:rPr>
                <w:rFonts w:asciiTheme="majorEastAsia" w:eastAsiaTheme="majorEastAsia" w:hAnsiTheme="majorEastAsia" w:cstheme="minorBidi" w:hint="eastAsia"/>
                <w:b/>
                <w:sz w:val="20"/>
                <w:szCs w:val="21"/>
              </w:rPr>
              <w:t xml:space="preserve">　</w:t>
            </w:r>
            <w:r w:rsidRPr="00A8361F">
              <w:rPr>
                <w:rFonts w:asciiTheme="majorEastAsia" w:eastAsiaTheme="majorEastAsia" w:hAnsiTheme="majorEastAsia" w:cstheme="minorBidi"/>
                <w:b/>
                <w:sz w:val="20"/>
                <w:szCs w:val="21"/>
              </w:rPr>
              <w:t>所属機関名</w:t>
            </w:r>
          </w:p>
        </w:tc>
        <w:tc>
          <w:tcPr>
            <w:tcW w:w="6804" w:type="dxa"/>
          </w:tcPr>
          <w:p w14:paraId="1ED7D7E0" w14:textId="243BD338" w:rsidR="00B91613" w:rsidRPr="00470391" w:rsidRDefault="00B91613" w:rsidP="00B91613">
            <w:pPr>
              <w:rPr>
                <w:rFonts w:asciiTheme="majorEastAsia" w:eastAsiaTheme="majorEastAsia" w:hAnsiTheme="majorEastAsia" w:cstheme="minorBidi"/>
                <w:color w:val="5B9BD5" w:themeColor="accent1"/>
                <w:sz w:val="20"/>
                <w:szCs w:val="21"/>
              </w:rPr>
            </w:pPr>
          </w:p>
        </w:tc>
      </w:tr>
    </w:tbl>
    <w:p w14:paraId="7FD72F59" w14:textId="77777777" w:rsidR="00FA781D" w:rsidRDefault="00FA781D"/>
    <w:p w14:paraId="786A43ED" w14:textId="401E5100" w:rsidR="004D0DD7" w:rsidRPr="00FA781D" w:rsidRDefault="00FA781D" w:rsidP="00FA781D">
      <w:pPr>
        <w:spacing w:line="0" w:lineRule="atLeast"/>
        <w:rPr>
          <w:rFonts w:asciiTheme="majorEastAsia" w:eastAsiaTheme="majorEastAsia" w:hAnsiTheme="majorEastAsia"/>
          <w:b/>
          <w:sz w:val="20"/>
        </w:rPr>
      </w:pPr>
      <w:r>
        <w:rPr>
          <w:rFonts w:asciiTheme="majorEastAsia" w:eastAsiaTheme="majorEastAsia" w:hAnsiTheme="majorEastAsia" w:hint="eastAsia"/>
          <w:b/>
          <w:sz w:val="20"/>
        </w:rPr>
        <w:t xml:space="preserve">2. </w:t>
      </w:r>
      <w:r w:rsidR="00F77BCE">
        <w:rPr>
          <w:rFonts w:asciiTheme="majorEastAsia" w:eastAsiaTheme="majorEastAsia" w:hAnsiTheme="majorEastAsia" w:hint="eastAsia"/>
          <w:b/>
          <w:sz w:val="20"/>
        </w:rPr>
        <w:t>治験を実施できない理由</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781"/>
      </w:tblGrid>
      <w:tr w:rsidR="004D0DD7" w:rsidRPr="00C0463C" w14:paraId="2892690A" w14:textId="77777777" w:rsidTr="00B26B33">
        <w:trPr>
          <w:trHeight w:val="187"/>
        </w:trPr>
        <w:tc>
          <w:tcPr>
            <w:tcW w:w="9781" w:type="dxa"/>
            <w:shd w:val="clear" w:color="auto" w:fill="D0CECE" w:themeFill="background2" w:themeFillShade="E6"/>
            <w:vAlign w:val="center"/>
          </w:tcPr>
          <w:p w14:paraId="1FBCC9B2" w14:textId="2C769421" w:rsidR="004D0DD7" w:rsidRPr="00D44522" w:rsidRDefault="00FA781D" w:rsidP="00F77BCE">
            <w:pPr>
              <w:spacing w:line="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1. </w:t>
            </w:r>
            <w:r w:rsidR="00F77BCE">
              <w:rPr>
                <w:rFonts w:ascii="ＭＳ ゴシック" w:eastAsia="ＭＳ ゴシック" w:hAnsi="ＭＳ ゴシック" w:hint="eastAsia"/>
                <w:b/>
                <w:sz w:val="20"/>
                <w:szCs w:val="20"/>
              </w:rPr>
              <w:t>事業化の観点（協議した企業名、協力を得られなかった理由、時期を記載ください）</w:t>
            </w:r>
          </w:p>
        </w:tc>
      </w:tr>
      <w:tr w:rsidR="004D0DD7" w:rsidRPr="00C0463C" w14:paraId="38399FD9" w14:textId="77777777" w:rsidTr="00B26B33">
        <w:trPr>
          <w:trHeight w:val="187"/>
        </w:trPr>
        <w:tc>
          <w:tcPr>
            <w:tcW w:w="9781" w:type="dxa"/>
            <w:tcBorders>
              <w:bottom w:val="single" w:sz="4" w:space="0" w:color="auto"/>
            </w:tcBorders>
            <w:shd w:val="clear" w:color="auto" w:fill="FFFFFF" w:themeFill="background1"/>
            <w:vAlign w:val="center"/>
          </w:tcPr>
          <w:p w14:paraId="13D46107" w14:textId="21A865CE" w:rsidR="004D0DD7" w:rsidRPr="00470391" w:rsidRDefault="004D0DD7" w:rsidP="001D4796">
            <w:pPr>
              <w:spacing w:line="0" w:lineRule="atLeast"/>
              <w:rPr>
                <w:rFonts w:ascii="ＭＳ ゴシック" w:eastAsia="ＭＳ ゴシック" w:hAnsi="ＭＳ ゴシック"/>
                <w:color w:val="5B9BD5" w:themeColor="accent1"/>
                <w:sz w:val="20"/>
                <w:szCs w:val="20"/>
              </w:rPr>
            </w:pPr>
          </w:p>
          <w:p w14:paraId="0C33B0D4" w14:textId="77777777" w:rsidR="004D0DD7" w:rsidRDefault="004D0DD7" w:rsidP="001D4796">
            <w:pPr>
              <w:spacing w:line="0" w:lineRule="atLeast"/>
              <w:rPr>
                <w:rFonts w:ascii="ＭＳ ゴシック" w:eastAsia="ＭＳ ゴシック" w:hAnsi="ＭＳ ゴシック"/>
                <w:sz w:val="20"/>
                <w:szCs w:val="20"/>
              </w:rPr>
            </w:pPr>
          </w:p>
          <w:p w14:paraId="559B0C74" w14:textId="77777777" w:rsidR="00472D80" w:rsidRPr="001577C1" w:rsidRDefault="00472D80" w:rsidP="001D4796">
            <w:pPr>
              <w:spacing w:line="0" w:lineRule="atLeast"/>
              <w:rPr>
                <w:rFonts w:ascii="ＭＳ ゴシック" w:eastAsia="ＭＳ ゴシック" w:hAnsi="ＭＳ ゴシック"/>
                <w:sz w:val="20"/>
                <w:szCs w:val="20"/>
              </w:rPr>
            </w:pPr>
          </w:p>
        </w:tc>
      </w:tr>
      <w:tr w:rsidR="00723106" w:rsidRPr="00C0463C" w14:paraId="7987298D" w14:textId="77777777" w:rsidTr="00B26B33">
        <w:trPr>
          <w:trHeight w:val="187"/>
        </w:trPr>
        <w:tc>
          <w:tcPr>
            <w:tcW w:w="9781" w:type="dxa"/>
            <w:shd w:val="clear" w:color="auto" w:fill="D0CECE" w:themeFill="background2" w:themeFillShade="E6"/>
          </w:tcPr>
          <w:p w14:paraId="7061F880" w14:textId="5FACDC8F" w:rsidR="00723106" w:rsidRPr="00D44522" w:rsidRDefault="00FA781D" w:rsidP="00F77BCE">
            <w:pPr>
              <w:spacing w:line="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2. </w:t>
            </w:r>
            <w:r w:rsidR="00F77BCE">
              <w:rPr>
                <w:rFonts w:ascii="ＭＳ ゴシック" w:eastAsia="ＭＳ ゴシック" w:hAnsi="ＭＳ ゴシック" w:hint="eastAsia"/>
                <w:b/>
                <w:sz w:val="20"/>
                <w:szCs w:val="20"/>
              </w:rPr>
              <w:t>開発計画又は臨床試験デザインの観点（症例数等で治験を実施できない理由があれば記載ください）</w:t>
            </w:r>
          </w:p>
        </w:tc>
      </w:tr>
      <w:tr w:rsidR="001E0F56" w:rsidRPr="00C0463C" w14:paraId="25CF24FA" w14:textId="77777777" w:rsidTr="00B26B33">
        <w:trPr>
          <w:trHeight w:val="187"/>
        </w:trPr>
        <w:tc>
          <w:tcPr>
            <w:tcW w:w="9781" w:type="dxa"/>
            <w:tcBorders>
              <w:bottom w:val="single" w:sz="4" w:space="0" w:color="auto"/>
            </w:tcBorders>
            <w:shd w:val="clear" w:color="auto" w:fill="FFFFFF" w:themeFill="background1"/>
          </w:tcPr>
          <w:p w14:paraId="7CE3A909" w14:textId="77777777" w:rsidR="001E0F56" w:rsidRDefault="001E0F56" w:rsidP="00FA781D">
            <w:pPr>
              <w:spacing w:line="0" w:lineRule="atLeast"/>
              <w:rPr>
                <w:rFonts w:ascii="ＭＳ ゴシック" w:eastAsia="ＭＳ ゴシック" w:hAnsi="ＭＳ ゴシック"/>
                <w:b/>
                <w:sz w:val="20"/>
                <w:szCs w:val="20"/>
              </w:rPr>
            </w:pPr>
          </w:p>
          <w:p w14:paraId="44D8C3A4" w14:textId="77777777" w:rsidR="001E0F56" w:rsidRDefault="001E0F56" w:rsidP="00FA781D">
            <w:pPr>
              <w:spacing w:line="0" w:lineRule="atLeast"/>
              <w:rPr>
                <w:rFonts w:ascii="ＭＳ ゴシック" w:eastAsia="ＭＳ ゴシック" w:hAnsi="ＭＳ ゴシック"/>
                <w:b/>
                <w:sz w:val="20"/>
                <w:szCs w:val="20"/>
              </w:rPr>
            </w:pPr>
          </w:p>
          <w:p w14:paraId="53274D59" w14:textId="77777777" w:rsidR="001E0F56" w:rsidRDefault="001E0F56" w:rsidP="00FA781D">
            <w:pPr>
              <w:spacing w:line="0" w:lineRule="atLeast"/>
              <w:rPr>
                <w:rFonts w:ascii="ＭＳ ゴシック" w:eastAsia="ＭＳ ゴシック" w:hAnsi="ＭＳ ゴシック"/>
                <w:b/>
                <w:sz w:val="20"/>
                <w:szCs w:val="20"/>
              </w:rPr>
            </w:pPr>
          </w:p>
        </w:tc>
      </w:tr>
      <w:tr w:rsidR="001E0F56" w:rsidRPr="00C0463C" w14:paraId="31F5DE1B" w14:textId="77777777" w:rsidTr="00B26B33">
        <w:trPr>
          <w:trHeight w:val="187"/>
        </w:trPr>
        <w:tc>
          <w:tcPr>
            <w:tcW w:w="9781" w:type="dxa"/>
            <w:shd w:val="clear" w:color="auto" w:fill="D0CECE" w:themeFill="background2" w:themeFillShade="E6"/>
          </w:tcPr>
          <w:p w14:paraId="6B4E328B" w14:textId="10EE95A6" w:rsidR="001E0F56" w:rsidRDefault="001E0F56" w:rsidP="00FA781D">
            <w:pPr>
              <w:spacing w:line="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3．</w:t>
            </w:r>
            <w:r w:rsidR="00F77BCE">
              <w:rPr>
                <w:rFonts w:ascii="ＭＳ ゴシック" w:eastAsia="ＭＳ ゴシック" w:hAnsi="ＭＳ ゴシック" w:hint="eastAsia"/>
                <w:b/>
                <w:sz w:val="20"/>
                <w:szCs w:val="20"/>
              </w:rPr>
              <w:t>その他の観点（他の要因で治験を実施できない理由があれば記載ください）</w:t>
            </w:r>
          </w:p>
        </w:tc>
      </w:tr>
      <w:tr w:rsidR="00B26B33" w:rsidRPr="00C0463C" w14:paraId="4C5FD036" w14:textId="77777777" w:rsidTr="00B26B33">
        <w:trPr>
          <w:trHeight w:val="808"/>
        </w:trPr>
        <w:tc>
          <w:tcPr>
            <w:tcW w:w="9781" w:type="dxa"/>
            <w:shd w:val="clear" w:color="auto" w:fill="FFFFFF" w:themeFill="background1"/>
          </w:tcPr>
          <w:p w14:paraId="4AEEF5FD" w14:textId="2B2D3A98" w:rsidR="00B26B33" w:rsidRPr="00B26B33" w:rsidRDefault="00B26B33" w:rsidP="00B26B33">
            <w:pPr>
              <w:tabs>
                <w:tab w:val="left" w:pos="3810"/>
              </w:tabs>
              <w:spacing w:line="0" w:lineRule="atLeas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sz w:val="20"/>
                <w:szCs w:val="20"/>
              </w:rPr>
              <w:t xml:space="preserve">　　</w:t>
            </w:r>
            <w:r>
              <w:rPr>
                <w:rFonts w:ascii="ＭＳ ゴシック" w:eastAsia="ＭＳ ゴシック" w:hAnsi="ＭＳ ゴシック"/>
                <w:b/>
                <w:sz w:val="20"/>
                <w:szCs w:val="20"/>
              </w:rPr>
              <w:tab/>
            </w:r>
          </w:p>
        </w:tc>
      </w:tr>
    </w:tbl>
    <w:p w14:paraId="445716F2" w14:textId="77777777" w:rsidR="0012486F" w:rsidRDefault="0012486F"/>
    <w:p w14:paraId="1AE2F956" w14:textId="53E3675A" w:rsidR="001E0F56" w:rsidRDefault="00FA781D" w:rsidP="00FA781D">
      <w:pPr>
        <w:spacing w:line="0" w:lineRule="atLeast"/>
        <w:rPr>
          <w:rFonts w:asciiTheme="majorEastAsia" w:eastAsiaTheme="majorEastAsia" w:hAnsiTheme="majorEastAsia"/>
          <w:b/>
          <w:sz w:val="20"/>
        </w:rPr>
      </w:pPr>
      <w:r>
        <w:rPr>
          <w:rFonts w:asciiTheme="majorEastAsia" w:eastAsiaTheme="majorEastAsia" w:hAnsiTheme="majorEastAsia" w:hint="eastAsia"/>
          <w:b/>
          <w:sz w:val="20"/>
        </w:rPr>
        <w:t xml:space="preserve">3. </w:t>
      </w:r>
      <w:r w:rsidR="00F77BCE">
        <w:rPr>
          <w:rFonts w:ascii="ＭＳ ゴシック" w:eastAsia="ＭＳ ゴシック" w:hAnsi="ＭＳ ゴシック" w:hint="eastAsia"/>
          <w:b/>
          <w:sz w:val="20"/>
          <w:szCs w:val="20"/>
        </w:rPr>
        <w:t>先進医療B又は患者申出療養への制度要件への適合性</w:t>
      </w:r>
      <w:r w:rsidR="00B26B33">
        <w:rPr>
          <w:rFonts w:ascii="ＭＳ ゴシック" w:eastAsia="ＭＳ ゴシック" w:hAnsi="ＭＳ ゴシック" w:hint="eastAsia"/>
          <w:b/>
          <w:sz w:val="20"/>
          <w:szCs w:val="20"/>
        </w:rPr>
        <w:t>（該当する場合に“□”をチェック）</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891"/>
      </w:tblGrid>
      <w:tr w:rsidR="00F77BCE" w:rsidRPr="00D44522" w14:paraId="1AF448C1" w14:textId="77777777" w:rsidTr="00A07686">
        <w:trPr>
          <w:trHeight w:val="187"/>
        </w:trPr>
        <w:tc>
          <w:tcPr>
            <w:tcW w:w="9781" w:type="dxa"/>
            <w:gridSpan w:val="2"/>
            <w:tcBorders>
              <w:bottom w:val="dotted" w:sz="4" w:space="0" w:color="auto"/>
            </w:tcBorders>
            <w:shd w:val="clear" w:color="auto" w:fill="D9D9D9" w:themeFill="background1" w:themeFillShade="D9"/>
          </w:tcPr>
          <w:p w14:paraId="6B2F91AB" w14:textId="52CE3388" w:rsidR="00F77BCE" w:rsidRPr="00F77BCE" w:rsidRDefault="00F77BCE" w:rsidP="00116D5E">
            <w:pPr>
              <w:spacing w:line="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1. </w:t>
            </w:r>
            <w:r w:rsidR="00116D5E">
              <w:rPr>
                <w:rFonts w:ascii="ＭＳ ゴシック" w:eastAsia="ＭＳ ゴシック" w:hAnsi="ＭＳ ゴシック" w:hint="eastAsia"/>
                <w:b/>
                <w:sz w:val="20"/>
                <w:szCs w:val="20"/>
              </w:rPr>
              <w:t>対象</w:t>
            </w:r>
            <w:r w:rsidR="00F62FBA">
              <w:rPr>
                <w:rFonts w:ascii="ＭＳ ゴシック" w:eastAsia="ＭＳ ゴシック" w:hAnsi="ＭＳ ゴシック" w:hint="eastAsia"/>
                <w:b/>
                <w:sz w:val="20"/>
                <w:szCs w:val="20"/>
              </w:rPr>
              <w:t>要件</w:t>
            </w:r>
            <w:r w:rsidR="0019600B">
              <w:rPr>
                <w:rFonts w:ascii="ＭＳ ゴシック" w:eastAsia="ＭＳ ゴシック" w:hAnsi="ＭＳ ゴシック" w:hint="eastAsia"/>
                <w:b/>
                <w:sz w:val="20"/>
                <w:szCs w:val="20"/>
              </w:rPr>
              <w:t>等</w:t>
            </w:r>
          </w:p>
        </w:tc>
      </w:tr>
      <w:tr w:rsidR="00116D5E" w:rsidRPr="00D44522" w14:paraId="7A97769F" w14:textId="77777777" w:rsidTr="00116D5E">
        <w:trPr>
          <w:trHeight w:val="187"/>
        </w:trPr>
        <w:tc>
          <w:tcPr>
            <w:tcW w:w="4890" w:type="dxa"/>
            <w:tcBorders>
              <w:bottom w:val="dotted" w:sz="4" w:space="0" w:color="auto"/>
            </w:tcBorders>
            <w:shd w:val="clear" w:color="auto" w:fill="FFFFFF" w:themeFill="background1"/>
          </w:tcPr>
          <w:p w14:paraId="1C7685FD" w14:textId="77777777" w:rsidR="00116D5E" w:rsidRPr="00F62FBA" w:rsidRDefault="00116D5E" w:rsidP="00116D5E">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Pr="00F62FBA">
              <w:rPr>
                <w:rFonts w:ascii="ＭＳ ゴシック" w:eastAsia="ＭＳ ゴシック" w:hAnsi="ＭＳ ゴシック" w:hint="eastAsia"/>
                <w:color w:val="000000" w:themeColor="text1"/>
                <w:sz w:val="20"/>
                <w:szCs w:val="20"/>
              </w:rPr>
              <w:t>先進医療B</w:t>
            </w:r>
            <w:r>
              <w:rPr>
                <w:rFonts w:ascii="ＭＳ ゴシック" w:eastAsia="ＭＳ ゴシック" w:hAnsi="ＭＳ ゴシック" w:hint="eastAsia"/>
                <w:color w:val="000000" w:themeColor="text1"/>
                <w:sz w:val="20"/>
                <w:szCs w:val="20"/>
              </w:rPr>
              <w:t>】</w:t>
            </w:r>
          </w:p>
          <w:p w14:paraId="498DD575" w14:textId="1FBA969C" w:rsidR="00116D5E" w:rsidRDefault="004F012B" w:rsidP="00116D5E">
            <w:pPr>
              <w:pStyle w:val="a3"/>
              <w:numPr>
                <w:ilvl w:val="0"/>
                <w:numId w:val="9"/>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対象は</w:t>
            </w:r>
            <w:r w:rsidR="00116D5E">
              <w:rPr>
                <w:rFonts w:ascii="ＭＳ ゴシック" w:eastAsia="ＭＳ ゴシック" w:hAnsi="ＭＳ ゴシック" w:hint="eastAsia"/>
                <w:sz w:val="20"/>
                <w:szCs w:val="20"/>
              </w:rPr>
              <w:t>以下のいずれかである</w:t>
            </w:r>
          </w:p>
          <w:p w14:paraId="6142C3A4" w14:textId="07FB3A04" w:rsidR="00116D5E" w:rsidRDefault="00116D5E" w:rsidP="005848A2">
            <w:pPr>
              <w:pStyle w:val="a3"/>
              <w:numPr>
                <w:ilvl w:val="0"/>
                <w:numId w:val="14"/>
              </w:numPr>
              <w:spacing w:line="0" w:lineRule="atLeast"/>
              <w:ind w:leftChars="0" w:left="318" w:hanging="219"/>
              <w:rPr>
                <w:rFonts w:ascii="ＭＳ ゴシック" w:eastAsia="ＭＳ ゴシック" w:hAnsi="ＭＳ ゴシック"/>
                <w:sz w:val="20"/>
                <w:szCs w:val="20"/>
              </w:rPr>
            </w:pPr>
            <w:r w:rsidRPr="00116D5E">
              <w:rPr>
                <w:rFonts w:ascii="ＭＳ ゴシック" w:eastAsia="ＭＳ ゴシック" w:hAnsi="ＭＳ ゴシック" w:hint="eastAsia"/>
                <w:sz w:val="20"/>
                <w:szCs w:val="20"/>
              </w:rPr>
              <w:t>医薬品医療機器等</w:t>
            </w:r>
            <w:r>
              <w:rPr>
                <w:rFonts w:ascii="ＭＳ ゴシック" w:eastAsia="ＭＳ ゴシック" w:hAnsi="ＭＳ ゴシック" w:hint="eastAsia"/>
                <w:sz w:val="20"/>
                <w:szCs w:val="20"/>
              </w:rPr>
              <w:t>法</w:t>
            </w:r>
            <w:r w:rsidRPr="00116D5E">
              <w:rPr>
                <w:rFonts w:ascii="ＭＳ ゴシック" w:eastAsia="ＭＳ ゴシック" w:hAnsi="ＭＳ ゴシック" w:hint="eastAsia"/>
                <w:sz w:val="20"/>
                <w:szCs w:val="20"/>
              </w:rPr>
              <w:t>に基づく承認又は認証を受けていない（未承認）医薬品</w:t>
            </w:r>
            <w:r>
              <w:rPr>
                <w:rFonts w:ascii="ＭＳ ゴシック" w:eastAsia="ＭＳ ゴシック" w:hAnsi="ＭＳ ゴシック" w:hint="eastAsia"/>
                <w:sz w:val="20"/>
                <w:szCs w:val="20"/>
              </w:rPr>
              <w:t>、</w:t>
            </w:r>
            <w:r w:rsidRPr="00116D5E">
              <w:rPr>
                <w:rFonts w:ascii="ＭＳ ゴシック" w:eastAsia="ＭＳ ゴシック" w:hAnsi="ＭＳ ゴシック" w:hint="eastAsia"/>
                <w:sz w:val="20"/>
                <w:szCs w:val="20"/>
              </w:rPr>
              <w:t>医療機器又は再生医療等製品の使用を伴う先進的な医療技術</w:t>
            </w:r>
          </w:p>
          <w:p w14:paraId="467ED280" w14:textId="49762EA1" w:rsidR="00116D5E" w:rsidRDefault="005848A2" w:rsidP="005848A2">
            <w:pPr>
              <w:pStyle w:val="a3"/>
              <w:numPr>
                <w:ilvl w:val="0"/>
                <w:numId w:val="14"/>
              </w:numPr>
              <w:spacing w:line="0" w:lineRule="atLeast"/>
              <w:ind w:leftChars="0" w:left="318" w:hanging="219"/>
              <w:rPr>
                <w:rFonts w:ascii="ＭＳ ゴシック" w:eastAsia="ＭＳ ゴシック" w:hAnsi="ＭＳ ゴシック"/>
                <w:b/>
                <w:sz w:val="20"/>
                <w:szCs w:val="20"/>
              </w:rPr>
            </w:pPr>
            <w:r w:rsidRPr="005848A2">
              <w:rPr>
                <w:rFonts w:ascii="ＭＳ ゴシック" w:eastAsia="ＭＳ ゴシック" w:hAnsi="ＭＳ ゴシック" w:hint="eastAsia"/>
                <w:sz w:val="20"/>
                <w:szCs w:val="20"/>
              </w:rPr>
              <w:t>承認又は認証を受けて製造販売されている医薬品，医療機器又は再生医療等製品について承認又は認証事項に含まれない用法・用量，効能・効果又は性能（適応外）を目的とした使用を伴う先進的な医療技術</w:t>
            </w:r>
          </w:p>
        </w:tc>
        <w:tc>
          <w:tcPr>
            <w:tcW w:w="4891" w:type="dxa"/>
            <w:tcBorders>
              <w:bottom w:val="dotted" w:sz="4" w:space="0" w:color="auto"/>
            </w:tcBorders>
            <w:shd w:val="clear" w:color="auto" w:fill="FFFFFF" w:themeFill="background1"/>
          </w:tcPr>
          <w:p w14:paraId="685EBF9E" w14:textId="77777777" w:rsidR="00116D5E" w:rsidRDefault="00116D5E" w:rsidP="00116D5E">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【患者申出療養】</w:t>
            </w:r>
          </w:p>
          <w:p w14:paraId="63707F19" w14:textId="0E82E662" w:rsidR="00116D5E" w:rsidRDefault="004F012B" w:rsidP="00116D5E">
            <w:pPr>
              <w:pStyle w:val="a3"/>
              <w:numPr>
                <w:ilvl w:val="0"/>
                <w:numId w:val="9"/>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対象は</w:t>
            </w:r>
            <w:r w:rsidR="00116D5E">
              <w:rPr>
                <w:rFonts w:ascii="ＭＳ ゴシック" w:eastAsia="ＭＳ ゴシック" w:hAnsi="ＭＳ ゴシック" w:hint="eastAsia"/>
                <w:sz w:val="20"/>
                <w:szCs w:val="20"/>
              </w:rPr>
              <w:t>以下のいずれかである</w:t>
            </w:r>
          </w:p>
          <w:p w14:paraId="124EAB7D" w14:textId="325334EE" w:rsidR="00116D5E" w:rsidRDefault="00116D5E" w:rsidP="00116D5E">
            <w:pPr>
              <w:pStyle w:val="a3"/>
              <w:numPr>
                <w:ilvl w:val="0"/>
                <w:numId w:val="14"/>
              </w:numPr>
              <w:spacing w:line="0" w:lineRule="atLeast"/>
              <w:ind w:leftChars="0" w:left="389" w:hanging="218"/>
              <w:rPr>
                <w:rFonts w:ascii="ＭＳ ゴシック" w:eastAsia="ＭＳ ゴシック" w:hAnsi="ＭＳ ゴシック"/>
                <w:sz w:val="20"/>
                <w:szCs w:val="20"/>
              </w:rPr>
            </w:pPr>
            <w:r w:rsidRPr="00116D5E">
              <w:rPr>
                <w:rFonts w:ascii="ＭＳ ゴシック" w:eastAsia="ＭＳ ゴシック" w:hAnsi="ＭＳ ゴシック" w:hint="eastAsia"/>
                <w:sz w:val="20"/>
                <w:szCs w:val="20"/>
              </w:rPr>
              <w:t>未承認等の医薬品、医療機器若しくは再生医療等製品の使用又は医薬品等の適応外使用を伴わない医療技術</w:t>
            </w:r>
          </w:p>
          <w:p w14:paraId="248E1A66" w14:textId="236938EF" w:rsidR="00116D5E" w:rsidRPr="00116D5E" w:rsidRDefault="00116D5E" w:rsidP="00116D5E">
            <w:pPr>
              <w:pStyle w:val="a3"/>
              <w:numPr>
                <w:ilvl w:val="0"/>
                <w:numId w:val="14"/>
              </w:numPr>
              <w:spacing w:line="0" w:lineRule="atLeast"/>
              <w:ind w:leftChars="0" w:left="389" w:hanging="218"/>
              <w:rPr>
                <w:rFonts w:ascii="ＭＳ ゴシック" w:eastAsia="ＭＳ ゴシック" w:hAnsi="ＭＳ ゴシック"/>
                <w:sz w:val="20"/>
                <w:szCs w:val="20"/>
              </w:rPr>
            </w:pPr>
            <w:r w:rsidRPr="00116D5E">
              <w:rPr>
                <w:rFonts w:ascii="ＭＳ ゴシック" w:eastAsia="ＭＳ ゴシック" w:hAnsi="ＭＳ ゴシック" w:hint="eastAsia"/>
                <w:sz w:val="20"/>
                <w:szCs w:val="20"/>
              </w:rPr>
              <w:t>未承認等の医薬品等の使用又は医薬品等の適応外使用を伴う医療技術</w:t>
            </w:r>
          </w:p>
        </w:tc>
      </w:tr>
      <w:tr w:rsidR="00116D5E" w:rsidRPr="00D44522" w14:paraId="642BB968" w14:textId="77777777" w:rsidTr="00A07686">
        <w:trPr>
          <w:trHeight w:val="187"/>
        </w:trPr>
        <w:tc>
          <w:tcPr>
            <w:tcW w:w="9781" w:type="dxa"/>
            <w:gridSpan w:val="2"/>
            <w:tcBorders>
              <w:bottom w:val="dotted" w:sz="4" w:space="0" w:color="auto"/>
            </w:tcBorders>
            <w:shd w:val="clear" w:color="auto" w:fill="D9D9D9" w:themeFill="background1" w:themeFillShade="D9"/>
          </w:tcPr>
          <w:p w14:paraId="132A9891" w14:textId="751612F1" w:rsidR="00116D5E" w:rsidRDefault="00116D5E" w:rsidP="007C1E7B">
            <w:pPr>
              <w:spacing w:line="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2. 施設要件等（研究体制に含まれる実施医療機関が下記要件に適合するか確認ください）</w:t>
            </w:r>
          </w:p>
        </w:tc>
      </w:tr>
      <w:tr w:rsidR="00F62FBA" w:rsidRPr="001577C1" w14:paraId="7B09235A" w14:textId="77777777" w:rsidTr="00B26B33">
        <w:trPr>
          <w:trHeight w:val="187"/>
        </w:trPr>
        <w:tc>
          <w:tcPr>
            <w:tcW w:w="4890" w:type="dxa"/>
            <w:tcBorders>
              <w:bottom w:val="single" w:sz="4" w:space="0" w:color="auto"/>
            </w:tcBorders>
            <w:shd w:val="clear" w:color="auto" w:fill="auto"/>
          </w:tcPr>
          <w:p w14:paraId="2897E2DD" w14:textId="37EC3F00" w:rsidR="00F62FBA" w:rsidRPr="00F62FBA" w:rsidRDefault="00F62FBA" w:rsidP="00F62FBA">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Pr="00F62FBA">
              <w:rPr>
                <w:rFonts w:ascii="ＭＳ ゴシック" w:eastAsia="ＭＳ ゴシック" w:hAnsi="ＭＳ ゴシック" w:hint="eastAsia"/>
                <w:color w:val="000000" w:themeColor="text1"/>
                <w:sz w:val="20"/>
                <w:szCs w:val="20"/>
              </w:rPr>
              <w:t>先進医療B</w:t>
            </w:r>
            <w:r>
              <w:rPr>
                <w:rFonts w:ascii="ＭＳ ゴシック" w:eastAsia="ＭＳ ゴシック" w:hAnsi="ＭＳ ゴシック" w:hint="eastAsia"/>
                <w:color w:val="000000" w:themeColor="text1"/>
                <w:sz w:val="20"/>
                <w:szCs w:val="20"/>
              </w:rPr>
              <w:t>】</w:t>
            </w:r>
          </w:p>
          <w:p w14:paraId="7A55C9DA" w14:textId="1C65F460" w:rsidR="00F62FBA" w:rsidRPr="00F62FBA" w:rsidRDefault="00F62FBA" w:rsidP="00F62FBA">
            <w:pPr>
              <w:pStyle w:val="a3"/>
              <w:numPr>
                <w:ilvl w:val="0"/>
                <w:numId w:val="9"/>
              </w:numPr>
              <w:spacing w:line="0" w:lineRule="atLeast"/>
              <w:ind w:leftChars="0"/>
              <w:rPr>
                <w:rFonts w:ascii="ＭＳ ゴシック" w:eastAsia="ＭＳ ゴシック" w:hAnsi="ＭＳ ゴシック"/>
                <w:color w:val="000000" w:themeColor="text1"/>
                <w:sz w:val="20"/>
                <w:szCs w:val="20"/>
              </w:rPr>
            </w:pPr>
            <w:r w:rsidRPr="00F62FBA">
              <w:rPr>
                <w:rFonts w:ascii="ＭＳ ゴシック" w:eastAsia="ＭＳ ゴシック" w:hAnsi="ＭＳ ゴシック" w:hint="eastAsia"/>
                <w:color w:val="000000" w:themeColor="text1"/>
                <w:sz w:val="20"/>
                <w:szCs w:val="20"/>
              </w:rPr>
              <w:t>以下の要件を満たした施設にて実施できる研究体制である</w:t>
            </w:r>
          </w:p>
          <w:p w14:paraId="1075F337" w14:textId="3152596F" w:rsidR="00F62FBA" w:rsidRPr="00F62FBA" w:rsidRDefault="00F62FBA" w:rsidP="006932D8">
            <w:pPr>
              <w:pStyle w:val="a3"/>
              <w:numPr>
                <w:ilvl w:val="0"/>
                <w:numId w:val="10"/>
              </w:numPr>
              <w:spacing w:line="0" w:lineRule="atLeast"/>
              <w:ind w:leftChars="0" w:left="459" w:hanging="278"/>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緊急時の対応が可能な体制を有する</w:t>
            </w:r>
          </w:p>
          <w:p w14:paraId="18004B32" w14:textId="1C79DFC8" w:rsidR="00F62FBA" w:rsidRPr="00F62FBA" w:rsidRDefault="00F62FBA" w:rsidP="006932D8">
            <w:pPr>
              <w:pStyle w:val="a3"/>
              <w:numPr>
                <w:ilvl w:val="0"/>
                <w:numId w:val="10"/>
              </w:numPr>
              <w:spacing w:line="0" w:lineRule="atLeast"/>
              <w:ind w:leftChars="0" w:left="459" w:hanging="278"/>
              <w:rPr>
                <w:rFonts w:asciiTheme="majorEastAsia" w:eastAsiaTheme="majorEastAsia" w:hAnsiTheme="majorEastAsia"/>
                <w:color w:val="000000" w:themeColor="text1"/>
                <w:sz w:val="20"/>
                <w:szCs w:val="20"/>
              </w:rPr>
            </w:pPr>
            <w:r w:rsidRPr="00F62FBA">
              <w:rPr>
                <w:rFonts w:asciiTheme="majorEastAsia" w:eastAsiaTheme="majorEastAsia" w:hAnsiTheme="majorEastAsia" w:hint="eastAsia"/>
                <w:color w:val="000000" w:themeColor="text1"/>
                <w:sz w:val="20"/>
                <w:szCs w:val="20"/>
              </w:rPr>
              <w:t>医療安全管理委員</w:t>
            </w:r>
            <w:r>
              <w:rPr>
                <w:rFonts w:asciiTheme="majorEastAsia" w:eastAsiaTheme="majorEastAsia" w:hAnsiTheme="majorEastAsia" w:hint="eastAsia"/>
                <w:color w:val="000000" w:themeColor="text1"/>
                <w:sz w:val="20"/>
                <w:szCs w:val="20"/>
              </w:rPr>
              <w:t>会を設置していることとその他の医療安全対策に必要な体制を有する</w:t>
            </w:r>
          </w:p>
          <w:p w14:paraId="5A19398D" w14:textId="77777777" w:rsidR="00B26B33" w:rsidRDefault="00F62FBA" w:rsidP="006932D8">
            <w:pPr>
              <w:pStyle w:val="a3"/>
              <w:numPr>
                <w:ilvl w:val="0"/>
                <w:numId w:val="10"/>
              </w:numPr>
              <w:spacing w:line="0" w:lineRule="atLeast"/>
              <w:ind w:leftChars="0" w:left="459" w:hanging="278"/>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倫理審査委員会による審査体制を有する</w:t>
            </w:r>
          </w:p>
          <w:p w14:paraId="3143A76E" w14:textId="57A789FD" w:rsidR="00F62FBA" w:rsidRPr="0019600B" w:rsidRDefault="00B26B33" w:rsidP="006932D8">
            <w:pPr>
              <w:pStyle w:val="a3"/>
              <w:numPr>
                <w:ilvl w:val="0"/>
                <w:numId w:val="10"/>
              </w:numPr>
              <w:spacing w:line="0" w:lineRule="atLeast"/>
              <w:ind w:leftChars="0" w:left="459" w:hanging="278"/>
              <w:rPr>
                <w:rFonts w:asciiTheme="majorEastAsia" w:eastAsiaTheme="majorEastAsia" w:hAnsiTheme="majorEastAsia"/>
                <w:color w:val="000000" w:themeColor="text1"/>
                <w:sz w:val="20"/>
                <w:szCs w:val="20"/>
              </w:rPr>
            </w:pPr>
            <w:r w:rsidRPr="00B26B33">
              <w:rPr>
                <w:rFonts w:asciiTheme="majorEastAsia" w:eastAsiaTheme="majorEastAsia" w:hAnsiTheme="majorEastAsia" w:hint="eastAsia"/>
                <w:color w:val="000000" w:themeColor="text1"/>
                <w:sz w:val="20"/>
                <w:szCs w:val="20"/>
              </w:rPr>
              <w:t>医療</w:t>
            </w:r>
            <w:r w:rsidR="0019600B">
              <w:rPr>
                <w:rFonts w:asciiTheme="majorEastAsia" w:eastAsiaTheme="majorEastAsia" w:hAnsiTheme="majorEastAsia" w:hint="eastAsia"/>
                <w:color w:val="000000" w:themeColor="text1"/>
                <w:sz w:val="20"/>
                <w:szCs w:val="20"/>
              </w:rPr>
              <w:t>機器を使用する医療技術の場合は、医療機器の保守管理体制を有する</w:t>
            </w:r>
          </w:p>
          <w:p w14:paraId="594571C9" w14:textId="75EFBE5C" w:rsidR="0019600B" w:rsidRPr="0019600B" w:rsidRDefault="00F62FBA" w:rsidP="0019600B">
            <w:pPr>
              <w:pStyle w:val="a3"/>
              <w:numPr>
                <w:ilvl w:val="0"/>
                <w:numId w:val="9"/>
              </w:numPr>
              <w:spacing w:beforeLines="50" w:before="180" w:line="240" w:lineRule="exact"/>
              <w:ind w:leftChars="0" w:left="357" w:hanging="357"/>
              <w:rPr>
                <w:rFonts w:asciiTheme="majorEastAsia" w:eastAsiaTheme="majorEastAsia" w:hAnsiTheme="majorEastAsia"/>
                <w:color w:val="000000" w:themeColor="text1"/>
                <w:sz w:val="20"/>
                <w:szCs w:val="20"/>
              </w:rPr>
            </w:pPr>
            <w:r w:rsidRPr="00F62FBA">
              <w:rPr>
                <w:rFonts w:asciiTheme="majorEastAsia" w:eastAsiaTheme="majorEastAsia" w:hAnsiTheme="majorEastAsia" w:hint="eastAsia"/>
                <w:color w:val="000000" w:themeColor="text1"/>
                <w:sz w:val="20"/>
                <w:szCs w:val="20"/>
              </w:rPr>
              <w:t>倫理審査委員会は「人を対象とする医学系研究に関する倫理指針」第4</w:t>
            </w:r>
            <w:r w:rsidR="0019600B">
              <w:rPr>
                <w:rFonts w:asciiTheme="majorEastAsia" w:eastAsiaTheme="majorEastAsia" w:hAnsiTheme="majorEastAsia" w:hint="eastAsia"/>
                <w:color w:val="000000" w:themeColor="text1"/>
                <w:sz w:val="20"/>
                <w:szCs w:val="20"/>
              </w:rPr>
              <w:t>章に規定する「倫理審査委員会」に準ずるものである</w:t>
            </w:r>
          </w:p>
          <w:p w14:paraId="3EC3A446" w14:textId="518CF7E8" w:rsidR="0019600B" w:rsidRPr="0019600B" w:rsidRDefault="0019600B" w:rsidP="0019600B">
            <w:pPr>
              <w:pStyle w:val="a3"/>
              <w:numPr>
                <w:ilvl w:val="0"/>
                <w:numId w:val="9"/>
              </w:numPr>
              <w:spacing w:beforeLines="50" w:before="180" w:line="240" w:lineRule="exact"/>
              <w:ind w:leftChars="0" w:left="357" w:hanging="357"/>
              <w:rPr>
                <w:rFonts w:asciiTheme="majorEastAsia" w:eastAsiaTheme="majorEastAsia" w:hAnsiTheme="majorEastAsia"/>
                <w:color w:val="000000" w:themeColor="text1"/>
                <w:sz w:val="20"/>
                <w:szCs w:val="20"/>
              </w:rPr>
            </w:pPr>
            <w:r w:rsidRPr="0019600B">
              <w:rPr>
                <w:rFonts w:asciiTheme="majorEastAsia" w:eastAsiaTheme="majorEastAsia" w:hAnsiTheme="majorEastAsia" w:hint="eastAsia"/>
                <w:color w:val="000000" w:themeColor="text1"/>
                <w:sz w:val="20"/>
                <w:szCs w:val="20"/>
              </w:rPr>
              <w:lastRenderedPageBreak/>
              <w:t>使用する医薬品</w:t>
            </w:r>
            <w:r>
              <w:rPr>
                <w:rFonts w:asciiTheme="majorEastAsia" w:eastAsiaTheme="majorEastAsia" w:hAnsiTheme="majorEastAsia" w:hint="eastAsia"/>
                <w:color w:val="000000" w:themeColor="text1"/>
                <w:sz w:val="20"/>
                <w:szCs w:val="20"/>
              </w:rPr>
              <w:t>等の管理体制、</w:t>
            </w:r>
            <w:r w:rsidRPr="0019600B">
              <w:rPr>
                <w:rFonts w:asciiTheme="majorEastAsia" w:eastAsiaTheme="majorEastAsia" w:hAnsiTheme="majorEastAsia" w:hint="eastAsia"/>
                <w:color w:val="000000" w:themeColor="text1"/>
                <w:sz w:val="20"/>
                <w:szCs w:val="20"/>
              </w:rPr>
              <w:t>入手方法などが適切である</w:t>
            </w:r>
          </w:p>
          <w:p w14:paraId="09045B99" w14:textId="2CE07301" w:rsidR="0019600B" w:rsidRPr="0019600B" w:rsidRDefault="0019600B" w:rsidP="0019600B">
            <w:pPr>
              <w:pStyle w:val="a3"/>
              <w:numPr>
                <w:ilvl w:val="0"/>
                <w:numId w:val="9"/>
              </w:numPr>
              <w:spacing w:beforeLines="50" w:before="180" w:line="240" w:lineRule="exact"/>
              <w:ind w:leftChars="0" w:left="357" w:hanging="357"/>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実施医療機関の開設者は、</w:t>
            </w:r>
            <w:r w:rsidRPr="0019600B">
              <w:rPr>
                <w:rFonts w:asciiTheme="majorEastAsia" w:eastAsiaTheme="majorEastAsia" w:hAnsiTheme="majorEastAsia" w:hint="eastAsia"/>
                <w:color w:val="000000" w:themeColor="text1"/>
                <w:sz w:val="20"/>
                <w:szCs w:val="20"/>
              </w:rPr>
              <w:t>院内で行われている全ての先進医療Bについて実施責任医師</w:t>
            </w:r>
            <w:r>
              <w:rPr>
                <w:rFonts w:asciiTheme="majorEastAsia" w:eastAsiaTheme="majorEastAsia" w:hAnsiTheme="majorEastAsia" w:hint="eastAsia"/>
                <w:color w:val="000000" w:themeColor="text1"/>
                <w:sz w:val="20"/>
                <w:szCs w:val="20"/>
              </w:rPr>
              <w:t>、</w:t>
            </w:r>
            <w:r w:rsidRPr="0019600B">
              <w:rPr>
                <w:rFonts w:asciiTheme="majorEastAsia" w:eastAsiaTheme="majorEastAsia" w:hAnsiTheme="majorEastAsia" w:hint="eastAsia"/>
                <w:color w:val="000000" w:themeColor="text1"/>
                <w:sz w:val="20"/>
                <w:szCs w:val="20"/>
              </w:rPr>
              <w:t>研</w:t>
            </w:r>
            <w:r>
              <w:rPr>
                <w:rFonts w:asciiTheme="majorEastAsia" w:eastAsiaTheme="majorEastAsia" w:hAnsiTheme="majorEastAsia" w:hint="eastAsia"/>
                <w:color w:val="000000" w:themeColor="text1"/>
                <w:sz w:val="20"/>
                <w:szCs w:val="20"/>
              </w:rPr>
              <w:t>究内容などを把握できる体制が確保されている</w:t>
            </w:r>
          </w:p>
          <w:p w14:paraId="0EA0B0AC" w14:textId="0D55BA80" w:rsidR="0019600B" w:rsidRPr="0019600B" w:rsidRDefault="0019600B" w:rsidP="0019600B">
            <w:pPr>
              <w:pStyle w:val="a3"/>
              <w:numPr>
                <w:ilvl w:val="0"/>
                <w:numId w:val="9"/>
              </w:numPr>
              <w:spacing w:beforeLines="50" w:before="180" w:line="240" w:lineRule="exact"/>
              <w:ind w:leftChars="0" w:left="357" w:hanging="357"/>
              <w:rPr>
                <w:rFonts w:asciiTheme="majorEastAsia" w:eastAsiaTheme="majorEastAsia" w:hAnsiTheme="majorEastAsia"/>
                <w:color w:val="000000" w:themeColor="text1"/>
                <w:sz w:val="20"/>
                <w:szCs w:val="20"/>
              </w:rPr>
            </w:pPr>
            <w:r w:rsidRPr="0019600B">
              <w:rPr>
                <w:rFonts w:asciiTheme="majorEastAsia" w:eastAsiaTheme="majorEastAsia" w:hAnsiTheme="majorEastAsia" w:hint="eastAsia"/>
                <w:color w:val="000000" w:themeColor="text1"/>
                <w:sz w:val="20"/>
                <w:szCs w:val="20"/>
              </w:rPr>
              <w:t>データの信頼性確保のため</w:t>
            </w:r>
            <w:r>
              <w:rPr>
                <w:rFonts w:asciiTheme="majorEastAsia" w:eastAsiaTheme="majorEastAsia" w:hAnsiTheme="majorEastAsia" w:hint="eastAsia"/>
                <w:color w:val="000000" w:themeColor="text1"/>
                <w:sz w:val="20"/>
                <w:szCs w:val="20"/>
              </w:rPr>
              <w:t>データマネージメント体制の確保と、多施設共同研究を行う場合は</w:t>
            </w:r>
            <w:r w:rsidRPr="0019600B">
              <w:rPr>
                <w:rFonts w:asciiTheme="majorEastAsia" w:eastAsiaTheme="majorEastAsia" w:hAnsiTheme="majorEastAsia" w:hint="eastAsia"/>
                <w:color w:val="000000" w:themeColor="text1"/>
                <w:sz w:val="20"/>
                <w:szCs w:val="20"/>
              </w:rPr>
              <w:t>実施可能なモニタリング体制</w:t>
            </w:r>
            <w:r>
              <w:rPr>
                <w:rFonts w:asciiTheme="majorEastAsia" w:eastAsiaTheme="majorEastAsia" w:hAnsiTheme="majorEastAsia" w:hint="eastAsia"/>
                <w:color w:val="000000" w:themeColor="text1"/>
                <w:sz w:val="20"/>
                <w:szCs w:val="20"/>
              </w:rPr>
              <w:t>の確保に努めている</w:t>
            </w:r>
          </w:p>
        </w:tc>
        <w:tc>
          <w:tcPr>
            <w:tcW w:w="4891" w:type="dxa"/>
            <w:tcBorders>
              <w:bottom w:val="single" w:sz="4" w:space="0" w:color="auto"/>
            </w:tcBorders>
            <w:shd w:val="clear" w:color="auto" w:fill="auto"/>
          </w:tcPr>
          <w:p w14:paraId="619347E8" w14:textId="247D0B0A" w:rsidR="00F62FBA" w:rsidRDefault="00F62FBA" w:rsidP="00F62FBA">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lastRenderedPageBreak/>
              <w:t>【患者申出療養】</w:t>
            </w:r>
          </w:p>
          <w:p w14:paraId="1FF7E13E" w14:textId="3DA55B95" w:rsidR="006932D8" w:rsidRDefault="006932D8" w:rsidP="006932D8">
            <w:pPr>
              <w:pStyle w:val="a3"/>
              <w:numPr>
                <w:ilvl w:val="0"/>
                <w:numId w:val="9"/>
              </w:numPr>
              <w:spacing w:line="0" w:lineRule="atLeast"/>
              <w:ind w:leftChars="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以下のいずれかを満たす施設にて実施できる研究体制である</w:t>
            </w:r>
          </w:p>
          <w:p w14:paraId="53A64173" w14:textId="3399D161" w:rsidR="006932D8" w:rsidRPr="006932D8" w:rsidRDefault="006932D8" w:rsidP="006932D8">
            <w:pPr>
              <w:pStyle w:val="a3"/>
              <w:numPr>
                <w:ilvl w:val="0"/>
                <w:numId w:val="12"/>
              </w:numPr>
              <w:spacing w:line="0" w:lineRule="atLeast"/>
              <w:ind w:leftChars="0" w:left="389" w:hanging="21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医療法上の臨床研究中核病院</w:t>
            </w:r>
          </w:p>
          <w:p w14:paraId="2C29C846" w14:textId="00ADB567" w:rsidR="006932D8" w:rsidRPr="006932D8" w:rsidRDefault="006932D8" w:rsidP="006932D8">
            <w:pPr>
              <w:pStyle w:val="a3"/>
              <w:numPr>
                <w:ilvl w:val="0"/>
                <w:numId w:val="12"/>
              </w:numPr>
              <w:spacing w:line="0" w:lineRule="atLeast"/>
              <w:ind w:leftChars="0" w:left="389" w:hanging="21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下記</w:t>
            </w:r>
            <w:r w:rsidR="0066576F">
              <w:rPr>
                <w:rFonts w:ascii="ＭＳ ゴシック" w:eastAsia="ＭＳ ゴシック" w:hAnsi="ＭＳ ゴシック" w:hint="eastAsia"/>
                <w:color w:val="000000" w:themeColor="text1"/>
                <w:sz w:val="20"/>
                <w:szCs w:val="20"/>
              </w:rPr>
              <w:t>3</w:t>
            </w:r>
            <w:r w:rsidRPr="006932D8">
              <w:rPr>
                <w:rFonts w:ascii="ＭＳ ゴシック" w:eastAsia="ＭＳ ゴシック" w:hAnsi="ＭＳ ゴシック" w:hint="eastAsia"/>
                <w:color w:val="000000" w:themeColor="text1"/>
                <w:sz w:val="20"/>
                <w:szCs w:val="20"/>
              </w:rPr>
              <w:t>つの体制</w:t>
            </w:r>
            <w:r>
              <w:rPr>
                <w:rFonts w:ascii="ＭＳ ゴシック" w:eastAsia="ＭＳ ゴシック" w:hAnsi="ＭＳ ゴシック" w:hint="eastAsia"/>
                <w:color w:val="000000" w:themeColor="text1"/>
                <w:sz w:val="20"/>
                <w:szCs w:val="20"/>
              </w:rPr>
              <w:t>全てを有する保険医療機関である（その具体的な内容については患者申出療養評価会議において医療技術ごとに設定</w:t>
            </w:r>
            <w:r w:rsidRPr="006932D8">
              <w:rPr>
                <w:rFonts w:ascii="ＭＳ ゴシック" w:eastAsia="ＭＳ ゴシック" w:hAnsi="ＭＳ ゴシック" w:hint="eastAsia"/>
                <w:color w:val="000000" w:themeColor="text1"/>
                <w:sz w:val="20"/>
                <w:szCs w:val="20"/>
              </w:rPr>
              <w:t>）：</w:t>
            </w:r>
          </w:p>
          <w:p w14:paraId="59F4E3B2" w14:textId="01C79922" w:rsidR="006932D8" w:rsidRPr="006932D8" w:rsidRDefault="006932D8" w:rsidP="006932D8">
            <w:pPr>
              <w:pStyle w:val="a3"/>
              <w:numPr>
                <w:ilvl w:val="0"/>
                <w:numId w:val="13"/>
              </w:numPr>
              <w:spacing w:line="0" w:lineRule="atLeast"/>
              <w:ind w:leftChars="0" w:left="531" w:hanging="142"/>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緊急時の対応が可能な体制</w:t>
            </w:r>
          </w:p>
          <w:p w14:paraId="22CFFB55" w14:textId="7BF607C2" w:rsidR="006932D8" w:rsidRPr="006932D8" w:rsidRDefault="006932D8" w:rsidP="006932D8">
            <w:pPr>
              <w:pStyle w:val="a3"/>
              <w:numPr>
                <w:ilvl w:val="0"/>
                <w:numId w:val="13"/>
              </w:numPr>
              <w:spacing w:line="0" w:lineRule="atLeast"/>
              <w:ind w:leftChars="0" w:left="531" w:hanging="142"/>
              <w:rPr>
                <w:rFonts w:ascii="ＭＳ ゴシック" w:eastAsia="ＭＳ ゴシック" w:hAnsi="ＭＳ ゴシック"/>
                <w:color w:val="000000" w:themeColor="text1"/>
                <w:sz w:val="20"/>
                <w:szCs w:val="20"/>
              </w:rPr>
            </w:pPr>
            <w:r w:rsidRPr="006932D8">
              <w:rPr>
                <w:rFonts w:ascii="ＭＳ ゴシック" w:eastAsia="ＭＳ ゴシック" w:hAnsi="ＭＳ ゴシック" w:hint="eastAsia"/>
                <w:color w:val="000000" w:themeColor="text1"/>
                <w:sz w:val="20"/>
                <w:szCs w:val="20"/>
              </w:rPr>
              <w:t>医療安全</w:t>
            </w:r>
            <w:r>
              <w:rPr>
                <w:rFonts w:ascii="ＭＳ ゴシック" w:eastAsia="ＭＳ ゴシック" w:hAnsi="ＭＳ ゴシック" w:hint="eastAsia"/>
                <w:color w:val="000000" w:themeColor="text1"/>
                <w:sz w:val="20"/>
                <w:szCs w:val="20"/>
              </w:rPr>
              <w:t>管理委員会を設置していることとその他の医療安全対策に必要な体制</w:t>
            </w:r>
          </w:p>
          <w:p w14:paraId="5515EED7" w14:textId="77777777" w:rsidR="00B26B33" w:rsidRPr="006932D8" w:rsidRDefault="006932D8" w:rsidP="006932D8">
            <w:pPr>
              <w:pStyle w:val="a3"/>
              <w:numPr>
                <w:ilvl w:val="0"/>
                <w:numId w:val="13"/>
              </w:numPr>
              <w:spacing w:line="0" w:lineRule="atLeast"/>
              <w:ind w:leftChars="0" w:left="531" w:hanging="142"/>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医療機器を使用する医療技術の場合は，医療機器の保守管理体制</w:t>
            </w:r>
          </w:p>
          <w:p w14:paraId="6B9FC37D" w14:textId="77777777" w:rsidR="006932D8" w:rsidRDefault="006932D8" w:rsidP="006932D8">
            <w:pPr>
              <w:pStyle w:val="a3"/>
              <w:numPr>
                <w:ilvl w:val="0"/>
                <w:numId w:val="9"/>
              </w:numPr>
              <w:spacing w:beforeLines="50" w:before="180" w:line="240" w:lineRule="exact"/>
              <w:ind w:leftChars="0"/>
              <w:rPr>
                <w:rFonts w:ascii="ＭＳ ゴシック" w:eastAsia="ＭＳ ゴシック" w:hAnsi="ＭＳ ゴシック"/>
                <w:sz w:val="20"/>
                <w:szCs w:val="20"/>
              </w:rPr>
            </w:pPr>
            <w:r w:rsidRPr="006932D8">
              <w:rPr>
                <w:rFonts w:ascii="ＭＳ ゴシック" w:eastAsia="ＭＳ ゴシック" w:hAnsi="ＭＳ ゴシック" w:hint="eastAsia"/>
                <w:sz w:val="20"/>
                <w:szCs w:val="20"/>
              </w:rPr>
              <w:lastRenderedPageBreak/>
              <w:t>人を対象とする医学系研究に関する倫理指針</w:t>
            </w:r>
            <w:r>
              <w:rPr>
                <w:rFonts w:ascii="ＭＳ ゴシック" w:eastAsia="ＭＳ ゴシック" w:hAnsi="ＭＳ ゴシック" w:hint="eastAsia"/>
                <w:sz w:val="20"/>
                <w:szCs w:val="20"/>
              </w:rPr>
              <w:t>、</w:t>
            </w:r>
            <w:r w:rsidRPr="006932D8">
              <w:rPr>
                <w:rFonts w:ascii="ＭＳ ゴシック" w:eastAsia="ＭＳ ゴシック" w:hAnsi="ＭＳ ゴシック" w:hint="eastAsia"/>
                <w:sz w:val="20"/>
                <w:szCs w:val="20"/>
              </w:rPr>
              <w:t>または再生医療等を提供する場合にあっては再生医療等の安全性の確保等に関する法律</w:t>
            </w:r>
            <w:r>
              <w:rPr>
                <w:rFonts w:ascii="ＭＳ ゴシック" w:eastAsia="ＭＳ ゴシック" w:hAnsi="ＭＳ ゴシック" w:hint="eastAsia"/>
                <w:sz w:val="20"/>
                <w:szCs w:val="20"/>
              </w:rPr>
              <w:t>の定めるところに適合する実施体制を有し、医療技術の内容に応じた指針等に適合する実施体制を有する</w:t>
            </w:r>
          </w:p>
          <w:p w14:paraId="138037F8" w14:textId="77777777" w:rsidR="006932D8" w:rsidRPr="0019600B" w:rsidRDefault="006932D8" w:rsidP="006932D8">
            <w:pPr>
              <w:pStyle w:val="a3"/>
              <w:numPr>
                <w:ilvl w:val="0"/>
                <w:numId w:val="9"/>
              </w:numPr>
              <w:spacing w:beforeLines="50" w:before="180" w:line="240" w:lineRule="exact"/>
              <w:ind w:leftChars="0" w:left="357" w:hanging="357"/>
              <w:rPr>
                <w:rFonts w:asciiTheme="majorEastAsia" w:eastAsiaTheme="majorEastAsia" w:hAnsiTheme="majorEastAsia"/>
                <w:color w:val="000000" w:themeColor="text1"/>
                <w:sz w:val="20"/>
                <w:szCs w:val="20"/>
              </w:rPr>
            </w:pPr>
            <w:r w:rsidRPr="0019600B">
              <w:rPr>
                <w:rFonts w:asciiTheme="majorEastAsia" w:eastAsiaTheme="majorEastAsia" w:hAnsiTheme="majorEastAsia" w:hint="eastAsia"/>
                <w:color w:val="000000" w:themeColor="text1"/>
                <w:sz w:val="20"/>
                <w:szCs w:val="20"/>
              </w:rPr>
              <w:t>使用する医薬品</w:t>
            </w:r>
            <w:r>
              <w:rPr>
                <w:rFonts w:asciiTheme="majorEastAsia" w:eastAsiaTheme="majorEastAsia" w:hAnsiTheme="majorEastAsia" w:hint="eastAsia"/>
                <w:color w:val="000000" w:themeColor="text1"/>
                <w:sz w:val="20"/>
                <w:szCs w:val="20"/>
              </w:rPr>
              <w:t>等の管理体制、</w:t>
            </w:r>
            <w:r w:rsidRPr="0019600B">
              <w:rPr>
                <w:rFonts w:asciiTheme="majorEastAsia" w:eastAsiaTheme="majorEastAsia" w:hAnsiTheme="majorEastAsia" w:hint="eastAsia"/>
                <w:color w:val="000000" w:themeColor="text1"/>
                <w:sz w:val="20"/>
                <w:szCs w:val="20"/>
              </w:rPr>
              <w:t>入手方法などが適切である</w:t>
            </w:r>
          </w:p>
          <w:p w14:paraId="7781BFB8" w14:textId="089D5BC0" w:rsidR="006932D8" w:rsidRPr="0019600B" w:rsidRDefault="006932D8" w:rsidP="006932D8">
            <w:pPr>
              <w:pStyle w:val="a3"/>
              <w:numPr>
                <w:ilvl w:val="0"/>
                <w:numId w:val="9"/>
              </w:numPr>
              <w:spacing w:beforeLines="50" w:before="180" w:line="240" w:lineRule="exact"/>
              <w:ind w:leftChars="0" w:left="357" w:hanging="357"/>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実施医療機関の開設者は、</w:t>
            </w:r>
            <w:r w:rsidRPr="0019600B">
              <w:rPr>
                <w:rFonts w:asciiTheme="majorEastAsia" w:eastAsiaTheme="majorEastAsia" w:hAnsiTheme="majorEastAsia" w:hint="eastAsia"/>
                <w:color w:val="000000" w:themeColor="text1"/>
                <w:sz w:val="20"/>
                <w:szCs w:val="20"/>
              </w:rPr>
              <w:t>院内で行われている全ての</w:t>
            </w:r>
            <w:r>
              <w:rPr>
                <w:rFonts w:asciiTheme="majorEastAsia" w:eastAsiaTheme="majorEastAsia" w:hAnsiTheme="majorEastAsia" w:hint="eastAsia"/>
                <w:color w:val="000000" w:themeColor="text1"/>
                <w:sz w:val="20"/>
                <w:szCs w:val="20"/>
              </w:rPr>
              <w:t>患者申出療養</w:t>
            </w:r>
            <w:r w:rsidRPr="0019600B">
              <w:rPr>
                <w:rFonts w:asciiTheme="majorEastAsia" w:eastAsiaTheme="majorEastAsia" w:hAnsiTheme="majorEastAsia" w:hint="eastAsia"/>
                <w:color w:val="000000" w:themeColor="text1"/>
                <w:sz w:val="20"/>
                <w:szCs w:val="20"/>
              </w:rPr>
              <w:t>について実施責任医師</w:t>
            </w:r>
            <w:r>
              <w:rPr>
                <w:rFonts w:asciiTheme="majorEastAsia" w:eastAsiaTheme="majorEastAsia" w:hAnsiTheme="majorEastAsia" w:hint="eastAsia"/>
                <w:color w:val="000000" w:themeColor="text1"/>
                <w:sz w:val="20"/>
                <w:szCs w:val="20"/>
              </w:rPr>
              <w:t>、</w:t>
            </w:r>
            <w:r w:rsidRPr="0019600B">
              <w:rPr>
                <w:rFonts w:asciiTheme="majorEastAsia" w:eastAsiaTheme="majorEastAsia" w:hAnsiTheme="majorEastAsia" w:hint="eastAsia"/>
                <w:color w:val="000000" w:themeColor="text1"/>
                <w:sz w:val="20"/>
                <w:szCs w:val="20"/>
              </w:rPr>
              <w:t>研</w:t>
            </w:r>
            <w:r>
              <w:rPr>
                <w:rFonts w:asciiTheme="majorEastAsia" w:eastAsiaTheme="majorEastAsia" w:hAnsiTheme="majorEastAsia" w:hint="eastAsia"/>
                <w:color w:val="000000" w:themeColor="text1"/>
                <w:sz w:val="20"/>
                <w:szCs w:val="20"/>
              </w:rPr>
              <w:t>究内容などを把握し、臨床研究中核病院及び厚生労働省に報告できる体制を有する</w:t>
            </w:r>
          </w:p>
          <w:p w14:paraId="6C224DA2" w14:textId="651D61A8" w:rsidR="006932D8" w:rsidRPr="006932D8" w:rsidRDefault="006932D8" w:rsidP="006932D8">
            <w:pPr>
              <w:pStyle w:val="a3"/>
              <w:numPr>
                <w:ilvl w:val="0"/>
                <w:numId w:val="9"/>
              </w:numPr>
              <w:spacing w:line="0" w:lineRule="atLeast"/>
              <w:ind w:leftChars="0"/>
              <w:rPr>
                <w:rFonts w:ascii="ＭＳ ゴシック" w:eastAsia="ＭＳ ゴシック" w:hAnsi="ＭＳ ゴシック"/>
                <w:sz w:val="20"/>
                <w:szCs w:val="20"/>
              </w:rPr>
            </w:pPr>
            <w:r w:rsidRPr="0019600B">
              <w:rPr>
                <w:rFonts w:asciiTheme="majorEastAsia" w:eastAsiaTheme="majorEastAsia" w:hAnsiTheme="majorEastAsia" w:hint="eastAsia"/>
                <w:color w:val="000000" w:themeColor="text1"/>
                <w:sz w:val="20"/>
                <w:szCs w:val="20"/>
              </w:rPr>
              <w:t>データの信頼性確保のため</w:t>
            </w:r>
            <w:r>
              <w:rPr>
                <w:rFonts w:asciiTheme="majorEastAsia" w:eastAsiaTheme="majorEastAsia" w:hAnsiTheme="majorEastAsia" w:hint="eastAsia"/>
                <w:color w:val="000000" w:themeColor="text1"/>
                <w:sz w:val="20"/>
                <w:szCs w:val="20"/>
              </w:rPr>
              <w:t>データマネージメント体制の確保と、多施設共同研究を行う場合は</w:t>
            </w:r>
            <w:r w:rsidRPr="0019600B">
              <w:rPr>
                <w:rFonts w:asciiTheme="majorEastAsia" w:eastAsiaTheme="majorEastAsia" w:hAnsiTheme="majorEastAsia" w:hint="eastAsia"/>
                <w:color w:val="000000" w:themeColor="text1"/>
                <w:sz w:val="20"/>
                <w:szCs w:val="20"/>
              </w:rPr>
              <w:t>実施可能なモニタリング体制</w:t>
            </w:r>
            <w:r>
              <w:rPr>
                <w:rFonts w:asciiTheme="majorEastAsia" w:eastAsiaTheme="majorEastAsia" w:hAnsiTheme="majorEastAsia" w:hint="eastAsia"/>
                <w:color w:val="000000" w:themeColor="text1"/>
                <w:sz w:val="20"/>
                <w:szCs w:val="20"/>
              </w:rPr>
              <w:t>の確保に努めている</w:t>
            </w:r>
          </w:p>
        </w:tc>
      </w:tr>
      <w:tr w:rsidR="001E0F56" w:rsidRPr="00D44522" w14:paraId="597BC1D1" w14:textId="77777777" w:rsidTr="00317618">
        <w:trPr>
          <w:trHeight w:val="187"/>
        </w:trPr>
        <w:tc>
          <w:tcPr>
            <w:tcW w:w="9781" w:type="dxa"/>
            <w:gridSpan w:val="2"/>
            <w:shd w:val="clear" w:color="auto" w:fill="D9D9D9" w:themeFill="background1" w:themeFillShade="D9"/>
          </w:tcPr>
          <w:p w14:paraId="289E3C4B" w14:textId="6F2C7A94" w:rsidR="001E0F56" w:rsidRPr="00D44522" w:rsidRDefault="00116D5E" w:rsidP="007C1E7B">
            <w:pPr>
              <w:spacing w:line="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3</w:t>
            </w:r>
            <w:r w:rsidR="001E0F56">
              <w:rPr>
                <w:rFonts w:ascii="ＭＳ ゴシック" w:eastAsia="ＭＳ ゴシック" w:hAnsi="ＭＳ ゴシック" w:hint="eastAsia"/>
                <w:b/>
                <w:sz w:val="20"/>
                <w:szCs w:val="20"/>
              </w:rPr>
              <w:t xml:space="preserve">. </w:t>
            </w:r>
            <w:r w:rsidR="00F62FBA">
              <w:rPr>
                <w:rFonts w:ascii="ＭＳ ゴシック" w:eastAsia="ＭＳ ゴシック" w:hAnsi="ＭＳ ゴシック" w:hint="eastAsia"/>
                <w:b/>
                <w:sz w:val="20"/>
                <w:szCs w:val="20"/>
              </w:rPr>
              <w:t>内容要件</w:t>
            </w:r>
          </w:p>
        </w:tc>
      </w:tr>
      <w:tr w:rsidR="0019600B" w14:paraId="05A3E5B3" w14:textId="77777777" w:rsidTr="00F67B27">
        <w:trPr>
          <w:trHeight w:val="187"/>
        </w:trPr>
        <w:tc>
          <w:tcPr>
            <w:tcW w:w="4890" w:type="dxa"/>
            <w:tcBorders>
              <w:bottom w:val="single" w:sz="4" w:space="0" w:color="auto"/>
            </w:tcBorders>
            <w:shd w:val="clear" w:color="auto" w:fill="auto"/>
          </w:tcPr>
          <w:p w14:paraId="5FE88DC6" w14:textId="77777777" w:rsidR="0019600B" w:rsidRPr="00F62FBA" w:rsidRDefault="0019600B" w:rsidP="0019600B">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Pr="00F62FBA">
              <w:rPr>
                <w:rFonts w:ascii="ＭＳ ゴシック" w:eastAsia="ＭＳ ゴシック" w:hAnsi="ＭＳ ゴシック" w:hint="eastAsia"/>
                <w:color w:val="000000" w:themeColor="text1"/>
                <w:sz w:val="20"/>
                <w:szCs w:val="20"/>
              </w:rPr>
              <w:t>先進医療B</w:t>
            </w:r>
            <w:r>
              <w:rPr>
                <w:rFonts w:ascii="ＭＳ ゴシック" w:eastAsia="ＭＳ ゴシック" w:hAnsi="ＭＳ ゴシック" w:hint="eastAsia"/>
                <w:color w:val="000000" w:themeColor="text1"/>
                <w:sz w:val="20"/>
                <w:szCs w:val="20"/>
              </w:rPr>
              <w:t>】</w:t>
            </w:r>
          </w:p>
          <w:p w14:paraId="62557EB1" w14:textId="77777777" w:rsidR="004F012B" w:rsidRDefault="004F012B" w:rsidP="0019600B">
            <w:pPr>
              <w:pStyle w:val="a3"/>
              <w:numPr>
                <w:ilvl w:val="0"/>
                <w:numId w:val="9"/>
              </w:numPr>
              <w:spacing w:line="0" w:lineRule="atLeast"/>
              <w:ind w:leftChars="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実施責任医師は常勤の医師である</w:t>
            </w:r>
          </w:p>
          <w:p w14:paraId="1F95AEFE" w14:textId="084EE122" w:rsidR="004F012B" w:rsidRPr="004F012B" w:rsidRDefault="004F012B" w:rsidP="00E81267">
            <w:pPr>
              <w:pStyle w:val="a3"/>
              <w:numPr>
                <w:ilvl w:val="0"/>
                <w:numId w:val="9"/>
              </w:numPr>
              <w:spacing w:beforeLines="50" w:before="180" w:line="240" w:lineRule="exact"/>
              <w:ind w:leftChars="0" w:left="357" w:hanging="357"/>
              <w:rPr>
                <w:rFonts w:ascii="ＭＳ ゴシック" w:eastAsia="ＭＳ ゴシック" w:hAnsi="ＭＳ ゴシック"/>
                <w:color w:val="000000" w:themeColor="text1"/>
                <w:sz w:val="20"/>
                <w:szCs w:val="20"/>
              </w:rPr>
            </w:pPr>
            <w:r w:rsidRPr="004F012B">
              <w:rPr>
                <w:rFonts w:ascii="ＭＳ ゴシック" w:eastAsia="ＭＳ ゴシック" w:hAnsi="ＭＳ ゴシック" w:hint="eastAsia"/>
                <w:color w:val="000000" w:themeColor="text1"/>
                <w:sz w:val="20"/>
                <w:szCs w:val="20"/>
              </w:rPr>
              <w:t>国内外の使用実績、有用性を示す文献等の科学的な根拠に基づき、有効性及び安全性の確保が期待できる医療技術である</w:t>
            </w:r>
          </w:p>
          <w:p w14:paraId="4C670C42" w14:textId="39B537EB" w:rsidR="004F012B" w:rsidRPr="004F012B" w:rsidRDefault="00E81267" w:rsidP="00E81267">
            <w:pPr>
              <w:pStyle w:val="a3"/>
              <w:numPr>
                <w:ilvl w:val="0"/>
                <w:numId w:val="9"/>
              </w:numPr>
              <w:spacing w:beforeLines="50" w:before="180" w:line="240" w:lineRule="exact"/>
              <w:ind w:leftChars="0" w:left="357" w:hanging="35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試験計画が次の内容を全て満たしている</w:t>
            </w:r>
          </w:p>
          <w:p w14:paraId="284E0C7B" w14:textId="782EF80D" w:rsidR="004F012B" w:rsidRPr="004F012B" w:rsidRDefault="004F012B" w:rsidP="004F012B">
            <w:pPr>
              <w:pStyle w:val="a3"/>
              <w:numPr>
                <w:ilvl w:val="0"/>
                <w:numId w:val="15"/>
              </w:numPr>
              <w:spacing w:line="0" w:lineRule="atLeast"/>
              <w:ind w:leftChars="0" w:left="459" w:hanging="278"/>
              <w:rPr>
                <w:rFonts w:ascii="ＭＳ ゴシック" w:eastAsia="ＭＳ ゴシック" w:hAnsi="ＭＳ ゴシック"/>
                <w:color w:val="000000" w:themeColor="text1"/>
                <w:sz w:val="20"/>
                <w:szCs w:val="20"/>
              </w:rPr>
            </w:pPr>
            <w:r w:rsidRPr="004F012B">
              <w:rPr>
                <w:rFonts w:ascii="ＭＳ ゴシック" w:eastAsia="ＭＳ ゴシック" w:hAnsi="ＭＳ ゴシック" w:hint="eastAsia"/>
                <w:color w:val="000000" w:themeColor="text1"/>
                <w:sz w:val="20"/>
                <w:szCs w:val="20"/>
              </w:rPr>
              <w:t>医療技術の内容に応じた指針、再生医療等安全性確保法又は臨床研究法に適合している</w:t>
            </w:r>
          </w:p>
          <w:p w14:paraId="55418F9E" w14:textId="3915BCC2" w:rsidR="004F012B" w:rsidRPr="004F012B" w:rsidRDefault="004F012B" w:rsidP="004F012B">
            <w:pPr>
              <w:pStyle w:val="a3"/>
              <w:numPr>
                <w:ilvl w:val="0"/>
                <w:numId w:val="15"/>
              </w:numPr>
              <w:spacing w:line="0" w:lineRule="atLeast"/>
              <w:ind w:leftChars="0" w:left="459" w:hanging="278"/>
              <w:rPr>
                <w:rFonts w:ascii="ＭＳ ゴシック" w:eastAsia="ＭＳ ゴシック" w:hAnsi="ＭＳ ゴシック"/>
                <w:color w:val="000000" w:themeColor="text1"/>
                <w:sz w:val="20"/>
                <w:szCs w:val="20"/>
              </w:rPr>
            </w:pPr>
            <w:r w:rsidRPr="004F012B">
              <w:rPr>
                <w:rFonts w:ascii="ＭＳ ゴシック" w:eastAsia="ＭＳ ゴシック" w:hAnsi="ＭＳ ゴシック" w:hint="eastAsia"/>
                <w:color w:val="000000" w:themeColor="text1"/>
                <w:sz w:val="20"/>
                <w:szCs w:val="20"/>
              </w:rPr>
              <w:t>万が一不幸な転帰となった場合の責任と補償の内容、治療の内容、重篤な有害事象等の可能性、費用等に</w:t>
            </w:r>
            <w:r w:rsidR="00E81267">
              <w:rPr>
                <w:rFonts w:ascii="ＭＳ ゴシック" w:eastAsia="ＭＳ ゴシック" w:hAnsi="ＭＳ ゴシック" w:hint="eastAsia"/>
                <w:color w:val="000000" w:themeColor="text1"/>
                <w:sz w:val="20"/>
                <w:szCs w:val="20"/>
              </w:rPr>
              <w:t>ついて、事前に患者及びその家族に説明し文書により同意を得る</w:t>
            </w:r>
          </w:p>
          <w:p w14:paraId="4F2F7E6F" w14:textId="41D2D607" w:rsidR="004F012B" w:rsidRPr="004F012B" w:rsidRDefault="004F012B" w:rsidP="004F012B">
            <w:pPr>
              <w:pStyle w:val="a3"/>
              <w:numPr>
                <w:ilvl w:val="0"/>
                <w:numId w:val="15"/>
              </w:numPr>
              <w:spacing w:line="0" w:lineRule="atLeast"/>
              <w:ind w:leftChars="0" w:left="459" w:hanging="278"/>
              <w:rPr>
                <w:rFonts w:ascii="ＭＳ ゴシック" w:eastAsia="ＭＳ ゴシック" w:hAnsi="ＭＳ ゴシック"/>
                <w:color w:val="000000" w:themeColor="text1"/>
                <w:sz w:val="20"/>
                <w:szCs w:val="20"/>
              </w:rPr>
            </w:pPr>
            <w:r w:rsidRPr="004F012B">
              <w:rPr>
                <w:rFonts w:ascii="ＭＳ ゴシック" w:eastAsia="ＭＳ ゴシック" w:hAnsi="ＭＳ ゴシック" w:hint="eastAsia"/>
                <w:color w:val="000000" w:themeColor="text1"/>
                <w:sz w:val="20"/>
                <w:szCs w:val="20"/>
              </w:rPr>
              <w:t>実施責任医師を明示</w:t>
            </w:r>
            <w:r w:rsidR="00E81267">
              <w:rPr>
                <w:rFonts w:ascii="ＭＳ ゴシック" w:eastAsia="ＭＳ ゴシック" w:hAnsi="ＭＳ ゴシック" w:hint="eastAsia"/>
                <w:color w:val="000000" w:themeColor="text1"/>
                <w:sz w:val="20"/>
                <w:szCs w:val="20"/>
              </w:rPr>
              <w:t>され、</w:t>
            </w:r>
            <w:r w:rsidRPr="004F012B">
              <w:rPr>
                <w:rFonts w:ascii="ＭＳ ゴシック" w:eastAsia="ＭＳ ゴシック" w:hAnsi="ＭＳ ゴシック" w:hint="eastAsia"/>
                <w:color w:val="000000" w:themeColor="text1"/>
                <w:sz w:val="20"/>
                <w:szCs w:val="20"/>
              </w:rPr>
              <w:t>当該実施</w:t>
            </w:r>
            <w:r w:rsidR="00E81267">
              <w:rPr>
                <w:rFonts w:ascii="ＭＳ ゴシック" w:eastAsia="ＭＳ ゴシック" w:hAnsi="ＭＳ ゴシック" w:hint="eastAsia"/>
                <w:color w:val="000000" w:themeColor="text1"/>
                <w:sz w:val="20"/>
                <w:szCs w:val="20"/>
              </w:rPr>
              <w:t>責任医師の下に</w:t>
            </w:r>
            <w:r w:rsidRPr="004F012B">
              <w:rPr>
                <w:rFonts w:ascii="ＭＳ ゴシック" w:eastAsia="ＭＳ ゴシック" w:hAnsi="ＭＳ ゴシック" w:hint="eastAsia"/>
                <w:color w:val="000000" w:themeColor="text1"/>
                <w:sz w:val="20"/>
                <w:szCs w:val="20"/>
              </w:rPr>
              <w:t>実施する医師が管理されている</w:t>
            </w:r>
          </w:p>
          <w:p w14:paraId="6C124096" w14:textId="545F50DF" w:rsidR="004F012B" w:rsidRPr="004F012B" w:rsidRDefault="004F012B" w:rsidP="004F012B">
            <w:pPr>
              <w:pStyle w:val="a3"/>
              <w:numPr>
                <w:ilvl w:val="0"/>
                <w:numId w:val="15"/>
              </w:numPr>
              <w:spacing w:line="0" w:lineRule="atLeast"/>
              <w:ind w:leftChars="0" w:left="459" w:hanging="278"/>
              <w:rPr>
                <w:rFonts w:ascii="ＭＳ ゴシック" w:eastAsia="ＭＳ ゴシック" w:hAnsi="ＭＳ ゴシック"/>
                <w:color w:val="000000" w:themeColor="text1"/>
                <w:sz w:val="20"/>
                <w:szCs w:val="20"/>
              </w:rPr>
            </w:pPr>
            <w:r w:rsidRPr="004F012B">
              <w:rPr>
                <w:rFonts w:ascii="ＭＳ ゴシック" w:eastAsia="ＭＳ ゴシック" w:hAnsi="ＭＳ ゴシック" w:hint="eastAsia"/>
                <w:color w:val="000000" w:themeColor="text1"/>
                <w:sz w:val="20"/>
                <w:szCs w:val="20"/>
              </w:rPr>
              <w:t>有効性及び安全性が客観的に確認でき</w:t>
            </w:r>
            <w:r w:rsidR="00E81267">
              <w:rPr>
                <w:rFonts w:ascii="ＭＳ ゴシック" w:eastAsia="ＭＳ ゴシック" w:hAnsi="ＭＳ ゴシック" w:hint="eastAsia"/>
                <w:color w:val="000000" w:themeColor="text1"/>
                <w:sz w:val="20"/>
                <w:szCs w:val="20"/>
              </w:rPr>
              <w:t>る</w:t>
            </w:r>
          </w:p>
          <w:p w14:paraId="1344B9A6" w14:textId="4C64CA4A" w:rsidR="004F012B" w:rsidRPr="004F012B" w:rsidRDefault="004F012B" w:rsidP="004F012B">
            <w:pPr>
              <w:pStyle w:val="a3"/>
              <w:numPr>
                <w:ilvl w:val="0"/>
                <w:numId w:val="15"/>
              </w:numPr>
              <w:spacing w:line="0" w:lineRule="atLeast"/>
              <w:ind w:leftChars="0" w:left="459" w:hanging="278"/>
              <w:rPr>
                <w:rFonts w:ascii="ＭＳ ゴシック" w:eastAsia="ＭＳ ゴシック" w:hAnsi="ＭＳ ゴシック"/>
                <w:color w:val="000000" w:themeColor="text1"/>
                <w:sz w:val="20"/>
                <w:szCs w:val="20"/>
              </w:rPr>
            </w:pPr>
            <w:r w:rsidRPr="004F012B">
              <w:rPr>
                <w:rFonts w:ascii="ＭＳ ゴシック" w:eastAsia="ＭＳ ゴシック" w:hAnsi="ＭＳ ゴシック" w:hint="eastAsia"/>
                <w:color w:val="000000" w:themeColor="text1"/>
                <w:sz w:val="20"/>
                <w:szCs w:val="20"/>
              </w:rPr>
              <w:t>多施設共同研究の場合は、先進医療Ｂに係る協力を行う医療機関の実施責任医師の氏名、所属科及び役職についても明示されている</w:t>
            </w:r>
          </w:p>
          <w:p w14:paraId="5F107D64" w14:textId="77777777" w:rsidR="0019600B" w:rsidRPr="00E81267" w:rsidRDefault="004F012B" w:rsidP="00E81267">
            <w:pPr>
              <w:pStyle w:val="a3"/>
              <w:numPr>
                <w:ilvl w:val="0"/>
                <w:numId w:val="15"/>
              </w:numPr>
              <w:spacing w:line="0" w:lineRule="atLeast"/>
              <w:ind w:leftChars="0" w:left="459" w:hanging="278"/>
              <w:rPr>
                <w:rFonts w:ascii="ＭＳ ゴシック" w:eastAsia="ＭＳ ゴシック" w:hAnsi="ＭＳ ゴシック"/>
                <w:b/>
                <w:sz w:val="20"/>
                <w:szCs w:val="20"/>
              </w:rPr>
            </w:pPr>
            <w:r w:rsidRPr="004F012B">
              <w:rPr>
                <w:rFonts w:ascii="ＭＳ ゴシック" w:eastAsia="ＭＳ ゴシック" w:hAnsi="ＭＳ ゴシック" w:hint="eastAsia"/>
                <w:color w:val="000000" w:themeColor="text1"/>
                <w:sz w:val="20"/>
                <w:szCs w:val="20"/>
              </w:rPr>
              <w:t>当該試験計画と同様の試験計画で治験が実施されていない</w:t>
            </w:r>
          </w:p>
          <w:p w14:paraId="4B10F5A7" w14:textId="4A9CBEC7" w:rsidR="00E81267" w:rsidRPr="004F012B" w:rsidRDefault="00E81267" w:rsidP="00E81267">
            <w:pPr>
              <w:pStyle w:val="a3"/>
              <w:spacing w:line="0" w:lineRule="atLeast"/>
              <w:ind w:leftChars="103" w:left="599" w:hangingChars="213" w:hanging="383"/>
              <w:rPr>
                <w:rFonts w:ascii="ＭＳ ゴシック" w:eastAsia="ＭＳ ゴシック" w:hAnsi="ＭＳ ゴシック"/>
                <w:b/>
                <w:sz w:val="20"/>
                <w:szCs w:val="20"/>
              </w:rPr>
            </w:pPr>
            <w:r w:rsidRPr="00E81267">
              <w:rPr>
                <w:rFonts w:ascii="ＭＳ ゴシック" w:eastAsia="ＭＳ ゴシック" w:hAnsi="ＭＳ ゴシック" w:hint="eastAsia"/>
                <w:color w:val="000000" w:themeColor="text1"/>
                <w:sz w:val="18"/>
                <w:szCs w:val="20"/>
              </w:rPr>
              <w:t>注）応募段階では倫理委員会で承認を得ている事は必須ではないが、承認取得に向けた適切な準備がなされていること</w:t>
            </w:r>
          </w:p>
        </w:tc>
        <w:tc>
          <w:tcPr>
            <w:tcW w:w="4891" w:type="dxa"/>
            <w:tcBorders>
              <w:bottom w:val="single" w:sz="4" w:space="0" w:color="auto"/>
            </w:tcBorders>
            <w:shd w:val="clear" w:color="auto" w:fill="auto"/>
          </w:tcPr>
          <w:p w14:paraId="1E45B213" w14:textId="77777777" w:rsidR="0019600B" w:rsidRDefault="0019600B" w:rsidP="0019600B">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【患者申出療養】</w:t>
            </w:r>
          </w:p>
          <w:p w14:paraId="505E8E41" w14:textId="374BE5B7" w:rsidR="00837CDF" w:rsidRDefault="00837CDF" w:rsidP="00837CDF">
            <w:pPr>
              <w:pStyle w:val="a3"/>
              <w:numPr>
                <w:ilvl w:val="0"/>
                <w:numId w:val="9"/>
              </w:numPr>
              <w:spacing w:line="0" w:lineRule="atLeast"/>
              <w:ind w:leftChars="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試験計画が次の内容を全て満たしている</w:t>
            </w:r>
          </w:p>
          <w:p w14:paraId="3B0B6FFB" w14:textId="296C5E8A" w:rsidR="00131B4A" w:rsidRPr="00131B4A" w:rsidRDefault="00131B4A" w:rsidP="00837CDF">
            <w:pPr>
              <w:pStyle w:val="a3"/>
              <w:numPr>
                <w:ilvl w:val="0"/>
                <w:numId w:val="16"/>
              </w:numPr>
              <w:spacing w:line="0" w:lineRule="atLeast"/>
              <w:ind w:leftChars="0" w:left="389" w:hanging="218"/>
              <w:rPr>
                <w:rFonts w:ascii="ＭＳ ゴシック" w:eastAsia="ＭＳ ゴシック" w:hAnsi="ＭＳ ゴシック"/>
                <w:color w:val="000000" w:themeColor="text1"/>
                <w:sz w:val="20"/>
                <w:szCs w:val="20"/>
              </w:rPr>
            </w:pPr>
            <w:r w:rsidRPr="00131B4A">
              <w:rPr>
                <w:rFonts w:ascii="ＭＳ ゴシック" w:eastAsia="ＭＳ ゴシック" w:hAnsi="ＭＳ ゴシック" w:hint="eastAsia"/>
                <w:color w:val="000000" w:themeColor="text1"/>
                <w:sz w:val="20"/>
                <w:szCs w:val="20"/>
              </w:rPr>
              <w:t>医療技術の内容に応じた指針、臨床研究法又は再生医療等安全性確保法に適合している</w:t>
            </w:r>
          </w:p>
          <w:p w14:paraId="40D3B75E" w14:textId="6D0039D9" w:rsidR="00131B4A" w:rsidRPr="00131B4A" w:rsidRDefault="00131B4A" w:rsidP="00837CDF">
            <w:pPr>
              <w:pStyle w:val="a3"/>
              <w:numPr>
                <w:ilvl w:val="0"/>
                <w:numId w:val="16"/>
              </w:numPr>
              <w:spacing w:line="0" w:lineRule="atLeast"/>
              <w:ind w:leftChars="0" w:left="389" w:hanging="218"/>
              <w:rPr>
                <w:rFonts w:ascii="ＭＳ ゴシック" w:eastAsia="ＭＳ ゴシック" w:hAnsi="ＭＳ ゴシック"/>
                <w:color w:val="000000" w:themeColor="text1"/>
                <w:sz w:val="20"/>
                <w:szCs w:val="20"/>
              </w:rPr>
            </w:pPr>
            <w:r w:rsidRPr="00131B4A">
              <w:rPr>
                <w:rFonts w:ascii="ＭＳ ゴシック" w:eastAsia="ＭＳ ゴシック" w:hAnsi="ＭＳ ゴシック" w:hint="eastAsia"/>
                <w:color w:val="000000" w:themeColor="text1"/>
                <w:sz w:val="20"/>
                <w:szCs w:val="20"/>
              </w:rPr>
              <w:t>重篤な有害事象等の可能性、健康被害が生じた場合の補償及び治療の内容、費用等について、臨床研究計画に記載</w:t>
            </w:r>
            <w:r w:rsidR="00837CDF">
              <w:rPr>
                <w:rFonts w:ascii="ＭＳ ゴシック" w:eastAsia="ＭＳ ゴシック" w:hAnsi="ＭＳ ゴシック" w:hint="eastAsia"/>
                <w:color w:val="000000" w:themeColor="text1"/>
                <w:sz w:val="20"/>
                <w:szCs w:val="20"/>
              </w:rPr>
              <w:t>し</w:t>
            </w:r>
            <w:r w:rsidRPr="00131B4A">
              <w:rPr>
                <w:rFonts w:ascii="ＭＳ ゴシック" w:eastAsia="ＭＳ ゴシック" w:hAnsi="ＭＳ ゴシック" w:hint="eastAsia"/>
                <w:color w:val="000000" w:themeColor="text1"/>
                <w:sz w:val="20"/>
                <w:szCs w:val="20"/>
              </w:rPr>
              <w:t>、事前に患者又は家族に説明し文書により同意を得る</w:t>
            </w:r>
            <w:r w:rsidR="00837CDF">
              <w:rPr>
                <w:rFonts w:ascii="ＭＳ ゴシック" w:eastAsia="ＭＳ ゴシック" w:hAnsi="ＭＳ ゴシック" w:hint="eastAsia"/>
                <w:color w:val="000000" w:themeColor="text1"/>
                <w:sz w:val="20"/>
                <w:szCs w:val="20"/>
              </w:rPr>
              <w:t>計画である</w:t>
            </w:r>
          </w:p>
          <w:p w14:paraId="107096EF" w14:textId="77777777" w:rsidR="00837CDF" w:rsidRPr="004F012B" w:rsidRDefault="00837CDF" w:rsidP="00837CDF">
            <w:pPr>
              <w:pStyle w:val="a3"/>
              <w:numPr>
                <w:ilvl w:val="0"/>
                <w:numId w:val="16"/>
              </w:numPr>
              <w:spacing w:line="0" w:lineRule="atLeast"/>
              <w:ind w:leftChars="0" w:left="389" w:hanging="218"/>
              <w:rPr>
                <w:rFonts w:ascii="ＭＳ ゴシック" w:eastAsia="ＭＳ ゴシック" w:hAnsi="ＭＳ ゴシック"/>
                <w:color w:val="000000" w:themeColor="text1"/>
                <w:sz w:val="20"/>
                <w:szCs w:val="20"/>
              </w:rPr>
            </w:pPr>
            <w:r w:rsidRPr="004F012B">
              <w:rPr>
                <w:rFonts w:ascii="ＭＳ ゴシック" w:eastAsia="ＭＳ ゴシック" w:hAnsi="ＭＳ ゴシック" w:hint="eastAsia"/>
                <w:color w:val="000000" w:themeColor="text1"/>
                <w:sz w:val="20"/>
                <w:szCs w:val="20"/>
              </w:rPr>
              <w:t>実施責任医師を明示</w:t>
            </w:r>
            <w:r>
              <w:rPr>
                <w:rFonts w:ascii="ＭＳ ゴシック" w:eastAsia="ＭＳ ゴシック" w:hAnsi="ＭＳ ゴシック" w:hint="eastAsia"/>
                <w:color w:val="000000" w:themeColor="text1"/>
                <w:sz w:val="20"/>
                <w:szCs w:val="20"/>
              </w:rPr>
              <w:t>され、</w:t>
            </w:r>
            <w:r w:rsidRPr="004F012B">
              <w:rPr>
                <w:rFonts w:ascii="ＭＳ ゴシック" w:eastAsia="ＭＳ ゴシック" w:hAnsi="ＭＳ ゴシック" w:hint="eastAsia"/>
                <w:color w:val="000000" w:themeColor="text1"/>
                <w:sz w:val="20"/>
                <w:szCs w:val="20"/>
              </w:rPr>
              <w:t>当該実施</w:t>
            </w:r>
            <w:r>
              <w:rPr>
                <w:rFonts w:ascii="ＭＳ ゴシック" w:eastAsia="ＭＳ ゴシック" w:hAnsi="ＭＳ ゴシック" w:hint="eastAsia"/>
                <w:color w:val="000000" w:themeColor="text1"/>
                <w:sz w:val="20"/>
                <w:szCs w:val="20"/>
              </w:rPr>
              <w:t>責任医師の下に</w:t>
            </w:r>
            <w:r w:rsidRPr="004F012B">
              <w:rPr>
                <w:rFonts w:ascii="ＭＳ ゴシック" w:eastAsia="ＭＳ ゴシック" w:hAnsi="ＭＳ ゴシック" w:hint="eastAsia"/>
                <w:color w:val="000000" w:themeColor="text1"/>
                <w:sz w:val="20"/>
                <w:szCs w:val="20"/>
              </w:rPr>
              <w:t>実施する医師が管理されている</w:t>
            </w:r>
          </w:p>
          <w:p w14:paraId="2E419AD0" w14:textId="3F02A060" w:rsidR="00131B4A" w:rsidRPr="00131B4A" w:rsidRDefault="00131B4A" w:rsidP="00837CDF">
            <w:pPr>
              <w:pStyle w:val="a3"/>
              <w:numPr>
                <w:ilvl w:val="0"/>
                <w:numId w:val="16"/>
              </w:numPr>
              <w:spacing w:line="0" w:lineRule="atLeast"/>
              <w:ind w:leftChars="0" w:left="389" w:hanging="218"/>
              <w:rPr>
                <w:rFonts w:ascii="ＭＳ ゴシック" w:eastAsia="ＭＳ ゴシック" w:hAnsi="ＭＳ ゴシック"/>
                <w:color w:val="000000" w:themeColor="text1"/>
                <w:sz w:val="20"/>
                <w:szCs w:val="20"/>
              </w:rPr>
            </w:pPr>
            <w:r w:rsidRPr="00131B4A">
              <w:rPr>
                <w:rFonts w:ascii="ＭＳ ゴシック" w:eastAsia="ＭＳ ゴシック" w:hAnsi="ＭＳ ゴシック" w:hint="eastAsia"/>
                <w:color w:val="000000" w:themeColor="text1"/>
                <w:sz w:val="20"/>
                <w:szCs w:val="20"/>
              </w:rPr>
              <w:t>安全性・有効性等が客観的に確認でき</w:t>
            </w:r>
            <w:r w:rsidR="00837CDF">
              <w:rPr>
                <w:rFonts w:ascii="ＭＳ ゴシック" w:eastAsia="ＭＳ ゴシック" w:hAnsi="ＭＳ ゴシック" w:hint="eastAsia"/>
                <w:color w:val="000000" w:themeColor="text1"/>
                <w:sz w:val="20"/>
                <w:szCs w:val="20"/>
              </w:rPr>
              <w:t>る</w:t>
            </w:r>
          </w:p>
          <w:p w14:paraId="25DCDB3B" w14:textId="3D81FE8C" w:rsidR="00131B4A" w:rsidRPr="00131B4A" w:rsidRDefault="00131B4A" w:rsidP="00837CDF">
            <w:pPr>
              <w:pStyle w:val="a3"/>
              <w:numPr>
                <w:ilvl w:val="0"/>
                <w:numId w:val="16"/>
              </w:numPr>
              <w:spacing w:line="0" w:lineRule="atLeast"/>
              <w:ind w:leftChars="0" w:left="389" w:hanging="218"/>
              <w:rPr>
                <w:rFonts w:ascii="ＭＳ ゴシック" w:eastAsia="ＭＳ ゴシック" w:hAnsi="ＭＳ ゴシック"/>
                <w:color w:val="000000" w:themeColor="text1"/>
                <w:sz w:val="20"/>
                <w:szCs w:val="20"/>
              </w:rPr>
            </w:pPr>
            <w:r w:rsidRPr="00131B4A">
              <w:rPr>
                <w:rFonts w:ascii="ＭＳ ゴシック" w:eastAsia="ＭＳ ゴシック" w:hAnsi="ＭＳ ゴシック" w:hint="eastAsia"/>
                <w:color w:val="000000" w:themeColor="text1"/>
                <w:sz w:val="20"/>
                <w:szCs w:val="20"/>
              </w:rPr>
              <w:t>多施設共同研究の場合は、実施医療機</w:t>
            </w:r>
            <w:r w:rsidR="00837CDF">
              <w:rPr>
                <w:rFonts w:ascii="ＭＳ ゴシック" w:eastAsia="ＭＳ ゴシック" w:hAnsi="ＭＳ ゴシック" w:hint="eastAsia"/>
                <w:color w:val="000000" w:themeColor="text1"/>
                <w:sz w:val="20"/>
                <w:szCs w:val="20"/>
              </w:rPr>
              <w:t>関の実施責任医師の氏名、所属科及び役職についても明示されている</w:t>
            </w:r>
          </w:p>
          <w:p w14:paraId="24D32CB8" w14:textId="73761EBC" w:rsidR="00131B4A" w:rsidRPr="00131B4A" w:rsidRDefault="00131B4A" w:rsidP="00837CDF">
            <w:pPr>
              <w:pStyle w:val="a3"/>
              <w:numPr>
                <w:ilvl w:val="0"/>
                <w:numId w:val="16"/>
              </w:numPr>
              <w:spacing w:line="0" w:lineRule="atLeast"/>
              <w:ind w:leftChars="0" w:left="389" w:hanging="218"/>
              <w:rPr>
                <w:rFonts w:ascii="ＭＳ ゴシック" w:eastAsia="ＭＳ ゴシック" w:hAnsi="ＭＳ ゴシック"/>
                <w:color w:val="000000" w:themeColor="text1"/>
                <w:sz w:val="20"/>
                <w:szCs w:val="20"/>
              </w:rPr>
            </w:pPr>
            <w:r w:rsidRPr="00131B4A">
              <w:rPr>
                <w:rFonts w:ascii="ＭＳ ゴシック" w:eastAsia="ＭＳ ゴシック" w:hAnsi="ＭＳ ゴシック" w:hint="eastAsia"/>
                <w:color w:val="000000" w:themeColor="text1"/>
                <w:sz w:val="20"/>
                <w:szCs w:val="20"/>
              </w:rPr>
              <w:t>国内で実施中の治験の状況を事前に確認し、当該臨床研究計画と同様の試験計画の治験が実施されていない</w:t>
            </w:r>
          </w:p>
          <w:p w14:paraId="59C8C113" w14:textId="3CEB026F" w:rsidR="00837CDF" w:rsidRPr="00837CDF" w:rsidRDefault="00837CDF" w:rsidP="00837CDF">
            <w:pPr>
              <w:spacing w:line="0" w:lineRule="atLeast"/>
              <w:ind w:leftChars="50" w:left="461" w:hangingChars="198" w:hanging="356"/>
              <w:rPr>
                <w:rFonts w:ascii="ＭＳ ゴシック" w:eastAsia="ＭＳ ゴシック" w:hAnsi="ＭＳ ゴシック"/>
                <w:color w:val="000000" w:themeColor="text1"/>
                <w:sz w:val="20"/>
                <w:szCs w:val="20"/>
              </w:rPr>
            </w:pPr>
            <w:r w:rsidRPr="00E81267">
              <w:rPr>
                <w:rFonts w:ascii="ＭＳ ゴシック" w:eastAsia="ＭＳ ゴシック" w:hAnsi="ＭＳ ゴシック" w:hint="eastAsia"/>
                <w:color w:val="000000" w:themeColor="text1"/>
                <w:sz w:val="18"/>
                <w:szCs w:val="20"/>
              </w:rPr>
              <w:t>注）応募段階では倫理委員会</w:t>
            </w:r>
            <w:r>
              <w:rPr>
                <w:rFonts w:ascii="ＭＳ ゴシック" w:eastAsia="ＭＳ ゴシック" w:hAnsi="ＭＳ ゴシック" w:hint="eastAsia"/>
                <w:color w:val="000000" w:themeColor="text1"/>
                <w:sz w:val="18"/>
                <w:szCs w:val="20"/>
              </w:rPr>
              <w:t>（</w:t>
            </w:r>
            <w:r w:rsidRPr="00837CDF">
              <w:rPr>
                <w:rFonts w:ascii="ＭＳ ゴシック" w:eastAsia="ＭＳ ゴシック" w:hAnsi="ＭＳ ゴシック" w:hint="eastAsia"/>
                <w:color w:val="000000" w:themeColor="text1"/>
                <w:sz w:val="18"/>
                <w:szCs w:val="20"/>
              </w:rPr>
              <w:t>人を対象とする医学系研究に関する倫理指針に規定する倫理審査委員会に準じるもの、又は臨床研究法に規定する認定臨床研究審査委員会及び再生医療等安全性確保法に規定する認定再生医療等委員会</w:t>
            </w:r>
            <w:r>
              <w:rPr>
                <w:rFonts w:ascii="ＭＳ ゴシック" w:eastAsia="ＭＳ ゴシック" w:hAnsi="ＭＳ ゴシック" w:hint="eastAsia"/>
                <w:color w:val="000000" w:themeColor="text1"/>
                <w:sz w:val="18"/>
                <w:szCs w:val="20"/>
              </w:rPr>
              <w:t>）</w:t>
            </w:r>
            <w:r w:rsidRPr="00E81267">
              <w:rPr>
                <w:rFonts w:ascii="ＭＳ ゴシック" w:eastAsia="ＭＳ ゴシック" w:hAnsi="ＭＳ ゴシック" w:hint="eastAsia"/>
                <w:color w:val="000000" w:themeColor="text1"/>
                <w:sz w:val="18"/>
                <w:szCs w:val="20"/>
              </w:rPr>
              <w:t>で承認を得ている事は必須ではないが、承認取得に向けた適切な準備がなされていること</w:t>
            </w:r>
          </w:p>
        </w:tc>
      </w:tr>
    </w:tbl>
    <w:p w14:paraId="78B32F91" w14:textId="77777777" w:rsidR="001E0F56" w:rsidRDefault="001E0F56" w:rsidP="00FA781D">
      <w:pPr>
        <w:spacing w:line="0" w:lineRule="atLeast"/>
        <w:rPr>
          <w:rFonts w:asciiTheme="majorEastAsia" w:eastAsiaTheme="majorEastAsia" w:hAnsiTheme="majorEastAsia"/>
          <w:b/>
          <w:sz w:val="20"/>
        </w:rPr>
      </w:pPr>
    </w:p>
    <w:p w14:paraId="78383600" w14:textId="35ECAD33" w:rsidR="00FA781D" w:rsidRPr="00FA781D" w:rsidRDefault="001E0F56" w:rsidP="00FA781D">
      <w:pPr>
        <w:spacing w:line="0" w:lineRule="atLeast"/>
        <w:rPr>
          <w:rFonts w:asciiTheme="majorEastAsia" w:eastAsiaTheme="majorEastAsia" w:hAnsiTheme="majorEastAsia"/>
          <w:b/>
          <w:sz w:val="20"/>
        </w:rPr>
      </w:pPr>
      <w:r>
        <w:rPr>
          <w:rFonts w:asciiTheme="majorEastAsia" w:eastAsiaTheme="majorEastAsia" w:hAnsiTheme="majorEastAsia" w:hint="eastAsia"/>
          <w:b/>
          <w:sz w:val="20"/>
        </w:rPr>
        <w:t>4．</w:t>
      </w:r>
      <w:r w:rsidR="001262DB">
        <w:rPr>
          <w:rFonts w:asciiTheme="majorEastAsia" w:eastAsiaTheme="majorEastAsia" w:hAnsiTheme="majorEastAsia" w:hint="eastAsia"/>
          <w:b/>
          <w:sz w:val="20"/>
        </w:rPr>
        <w:t>その他の採択条件</w:t>
      </w:r>
      <w:r w:rsidR="00834C6E">
        <w:rPr>
          <w:rFonts w:asciiTheme="majorEastAsia" w:eastAsiaTheme="majorEastAsia" w:hAnsiTheme="majorEastAsia"/>
          <w:b/>
          <w:sz w:val="20"/>
        </w:rPr>
        <w:t>につい</w:t>
      </w:r>
      <w:r w:rsidR="00834C6E">
        <w:rPr>
          <w:rFonts w:asciiTheme="majorEastAsia" w:eastAsiaTheme="majorEastAsia" w:hAnsiTheme="majorEastAsia" w:hint="eastAsia"/>
          <w:b/>
          <w:sz w:val="20"/>
        </w:rPr>
        <w:t>て</w:t>
      </w:r>
      <w:r w:rsidR="00087521">
        <w:rPr>
          <w:rFonts w:ascii="ＭＳ ゴシック" w:eastAsia="ＭＳ ゴシック" w:hAnsi="ＭＳ ゴシック" w:hint="eastAsia"/>
          <w:b/>
          <w:sz w:val="20"/>
          <w:szCs w:val="20"/>
        </w:rPr>
        <w:t>（該当する場合に“□”をチェック）</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FA781D" w:rsidRPr="00C0463C" w14:paraId="08EB185E" w14:textId="77777777" w:rsidTr="001E0F56">
        <w:trPr>
          <w:trHeight w:val="187"/>
        </w:trPr>
        <w:tc>
          <w:tcPr>
            <w:tcW w:w="9781" w:type="dxa"/>
            <w:shd w:val="clear" w:color="auto" w:fill="D9D9D9" w:themeFill="background1" w:themeFillShade="D9"/>
            <w:vAlign w:val="center"/>
          </w:tcPr>
          <w:p w14:paraId="1F7C919E" w14:textId="190A705B" w:rsidR="00FA781D" w:rsidRPr="00D44522" w:rsidRDefault="00FA781D" w:rsidP="001262DB">
            <w:pPr>
              <w:spacing w:line="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1. </w:t>
            </w:r>
            <w:r w:rsidR="001262DB">
              <w:rPr>
                <w:rFonts w:ascii="ＭＳ ゴシック" w:eastAsia="ＭＳ ゴシック" w:hAnsi="ＭＳ ゴシック" w:hint="eastAsia"/>
                <w:b/>
                <w:sz w:val="20"/>
                <w:szCs w:val="20"/>
              </w:rPr>
              <w:t>本研究期間（３年）終了後も、当該医療を継続して患者へ提供するための計画（費用負担含む）</w:t>
            </w:r>
          </w:p>
        </w:tc>
      </w:tr>
      <w:tr w:rsidR="00FA781D" w:rsidRPr="00C0463C" w14:paraId="62F75D5C" w14:textId="77777777" w:rsidTr="001E0F56">
        <w:trPr>
          <w:trHeight w:val="187"/>
        </w:trPr>
        <w:tc>
          <w:tcPr>
            <w:tcW w:w="9781" w:type="dxa"/>
            <w:tcBorders>
              <w:bottom w:val="single" w:sz="4" w:space="0" w:color="auto"/>
            </w:tcBorders>
            <w:shd w:val="clear" w:color="auto" w:fill="FFFFFF" w:themeFill="background1"/>
            <w:vAlign w:val="center"/>
          </w:tcPr>
          <w:p w14:paraId="3E1289F1" w14:textId="77777777" w:rsidR="00FA781D" w:rsidRPr="001262DB" w:rsidRDefault="00FA781D" w:rsidP="000A5A5E">
            <w:pPr>
              <w:spacing w:line="0" w:lineRule="atLeast"/>
              <w:rPr>
                <w:rFonts w:ascii="ＭＳ ゴシック" w:eastAsia="ＭＳ ゴシック" w:hAnsi="ＭＳ ゴシック"/>
                <w:color w:val="5B9BD5" w:themeColor="accent1"/>
                <w:sz w:val="20"/>
                <w:szCs w:val="20"/>
              </w:rPr>
            </w:pPr>
          </w:p>
          <w:p w14:paraId="21FB870F" w14:textId="77777777" w:rsidR="00FA781D" w:rsidRDefault="00FA781D" w:rsidP="000A5A5E">
            <w:pPr>
              <w:spacing w:line="0" w:lineRule="atLeast"/>
              <w:rPr>
                <w:rFonts w:ascii="ＭＳ ゴシック" w:eastAsia="ＭＳ ゴシック" w:hAnsi="ＭＳ ゴシック"/>
                <w:sz w:val="20"/>
                <w:szCs w:val="20"/>
              </w:rPr>
            </w:pPr>
          </w:p>
          <w:p w14:paraId="6842BA71" w14:textId="77777777" w:rsidR="00472D80" w:rsidRPr="001577C1" w:rsidRDefault="00472D80" w:rsidP="000A5A5E">
            <w:pPr>
              <w:spacing w:line="0" w:lineRule="atLeast"/>
              <w:rPr>
                <w:rFonts w:ascii="ＭＳ ゴシック" w:eastAsia="ＭＳ ゴシック" w:hAnsi="ＭＳ ゴシック"/>
                <w:sz w:val="20"/>
                <w:szCs w:val="20"/>
              </w:rPr>
            </w:pPr>
          </w:p>
        </w:tc>
      </w:tr>
      <w:tr w:rsidR="00FA781D" w:rsidRPr="00C0463C" w14:paraId="2354E449" w14:textId="77777777" w:rsidTr="001E0F56">
        <w:trPr>
          <w:trHeight w:val="187"/>
        </w:trPr>
        <w:tc>
          <w:tcPr>
            <w:tcW w:w="9781" w:type="dxa"/>
            <w:shd w:val="clear" w:color="auto" w:fill="D9D9D9" w:themeFill="background1" w:themeFillShade="D9"/>
          </w:tcPr>
          <w:p w14:paraId="46C58A3B" w14:textId="769EE931" w:rsidR="00FA781D" w:rsidRPr="00D44522" w:rsidRDefault="00FA781D" w:rsidP="00472D80">
            <w:pPr>
              <w:spacing w:line="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2. </w:t>
            </w:r>
            <w:r w:rsidR="00087521">
              <w:rPr>
                <w:rFonts w:ascii="ＭＳ ゴシック" w:eastAsia="ＭＳ ゴシック" w:hAnsi="ＭＳ ゴシック" w:hint="eastAsia"/>
                <w:b/>
                <w:sz w:val="20"/>
                <w:szCs w:val="20"/>
              </w:rPr>
              <w:t>患者申出療養にて研究を実施する際の準備状況</w:t>
            </w:r>
          </w:p>
        </w:tc>
      </w:tr>
      <w:tr w:rsidR="00FA781D" w:rsidRPr="008D50C3" w14:paraId="1B72614D" w14:textId="77777777" w:rsidTr="001E0F56">
        <w:tblPrEx>
          <w:shd w:val="clear" w:color="auto" w:fill="F2F2F2"/>
        </w:tblPrEx>
        <w:trPr>
          <w:trHeight w:val="75"/>
        </w:trPr>
        <w:tc>
          <w:tcPr>
            <w:tcW w:w="9781" w:type="dxa"/>
            <w:tcBorders>
              <w:left w:val="single" w:sz="4" w:space="0" w:color="auto"/>
              <w:bottom w:val="single" w:sz="4" w:space="0" w:color="auto"/>
            </w:tcBorders>
            <w:shd w:val="clear" w:color="auto" w:fill="FFFFFF" w:themeFill="background1"/>
            <w:vAlign w:val="center"/>
          </w:tcPr>
          <w:p w14:paraId="0AC678C0" w14:textId="0CD954F3" w:rsidR="00FA781D" w:rsidRDefault="00087521" w:rsidP="00153006">
            <w:pPr>
              <w:pStyle w:val="a3"/>
              <w:numPr>
                <w:ilvl w:val="0"/>
                <w:numId w:val="9"/>
              </w:numPr>
              <w:spacing w:beforeLines="30" w:before="108" w:afterLines="30" w:after="108" w:line="240" w:lineRule="exact"/>
              <w:ind w:leftChars="0" w:left="357" w:hanging="35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患者申出療養により当該医療を希望する患者が現時点で存在する（　　　名）</w:t>
            </w:r>
          </w:p>
          <w:p w14:paraId="6D100A91" w14:textId="6EFA0F14" w:rsidR="005D3C1E" w:rsidRPr="00087521" w:rsidRDefault="00087521" w:rsidP="00153006">
            <w:pPr>
              <w:pStyle w:val="a3"/>
              <w:numPr>
                <w:ilvl w:val="0"/>
                <w:numId w:val="9"/>
              </w:numPr>
              <w:spacing w:beforeLines="30" w:before="108" w:afterLines="30" w:after="108" w:line="240" w:lineRule="exact"/>
              <w:ind w:leftChars="0" w:left="357" w:hanging="35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当該患者より予定する臨床研究計画及び費用負担に関する内諾が得られている</w:t>
            </w:r>
          </w:p>
        </w:tc>
      </w:tr>
    </w:tbl>
    <w:p w14:paraId="0B22AFD8" w14:textId="77777777" w:rsidR="00FA781D" w:rsidRPr="00F861F7" w:rsidRDefault="00FA781D" w:rsidP="00153006">
      <w:pPr>
        <w:rPr>
          <w:rFonts w:asciiTheme="majorEastAsia" w:eastAsiaTheme="majorEastAsia" w:hAnsiTheme="majorEastAsia"/>
          <w:b/>
          <w:sz w:val="20"/>
        </w:rPr>
      </w:pPr>
    </w:p>
    <w:sectPr w:rsidR="00FA781D" w:rsidRPr="00F861F7" w:rsidSect="009A27D9">
      <w:headerReference w:type="default" r:id="rId8"/>
      <w:footerReference w:type="default" r:id="rId9"/>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3DB0A" w14:textId="77777777" w:rsidR="005B2A1D" w:rsidRDefault="005B2A1D" w:rsidP="00B716D7">
      <w:r>
        <w:separator/>
      </w:r>
    </w:p>
  </w:endnote>
  <w:endnote w:type="continuationSeparator" w:id="0">
    <w:p w14:paraId="546B1A77" w14:textId="77777777" w:rsidR="005B2A1D" w:rsidRDefault="005B2A1D" w:rsidP="00B7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90394"/>
      <w:docPartObj>
        <w:docPartGallery w:val="Page Numbers (Bottom of Page)"/>
        <w:docPartUnique/>
      </w:docPartObj>
    </w:sdtPr>
    <w:sdtEndPr/>
    <w:sdtContent>
      <w:p w14:paraId="4B352AB2" w14:textId="78901500" w:rsidR="00153006" w:rsidRDefault="00153006">
        <w:pPr>
          <w:pStyle w:val="ae"/>
          <w:jc w:val="center"/>
        </w:pPr>
        <w:r>
          <w:fldChar w:fldCharType="begin"/>
        </w:r>
        <w:r>
          <w:instrText>PAGE   \* MERGEFORMAT</w:instrText>
        </w:r>
        <w:r>
          <w:fldChar w:fldCharType="separate"/>
        </w:r>
        <w:r w:rsidR="00A779E7" w:rsidRPr="00A779E7">
          <w:rPr>
            <w:noProof/>
            <w:lang w:val="ja-JP"/>
          </w:rPr>
          <w:t>1</w:t>
        </w:r>
        <w:r>
          <w:fldChar w:fldCharType="end"/>
        </w:r>
      </w:p>
    </w:sdtContent>
  </w:sdt>
  <w:p w14:paraId="0A17B178" w14:textId="77777777" w:rsidR="00F12A77" w:rsidRDefault="00F12A7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8A56A" w14:textId="77777777" w:rsidR="005B2A1D" w:rsidRDefault="005B2A1D" w:rsidP="00B716D7">
      <w:r>
        <w:separator/>
      </w:r>
    </w:p>
  </w:footnote>
  <w:footnote w:type="continuationSeparator" w:id="0">
    <w:p w14:paraId="68854998" w14:textId="77777777" w:rsidR="005B2A1D" w:rsidRDefault="005B2A1D" w:rsidP="00B71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E0A7" w14:textId="06582568" w:rsidR="001012D9" w:rsidRPr="001012D9" w:rsidRDefault="007C2BF3" w:rsidP="001012D9">
    <w:pPr>
      <w:jc w:val="right"/>
      <w:rPr>
        <w:rFonts w:asciiTheme="majorEastAsia" w:eastAsiaTheme="majorEastAsia" w:hAnsiTheme="majorEastAsia" w:cstheme="minorBidi"/>
        <w:szCs w:val="22"/>
      </w:rPr>
    </w:pPr>
    <w:r>
      <w:rPr>
        <w:rFonts w:asciiTheme="majorEastAsia" w:eastAsiaTheme="majorEastAsia" w:hAnsiTheme="majorEastAsia" w:cstheme="minorBidi" w:hint="eastAsia"/>
        <w:szCs w:val="22"/>
      </w:rPr>
      <w:t>機密性２情報</w:t>
    </w:r>
  </w:p>
  <w:p w14:paraId="5548F8FD" w14:textId="77777777" w:rsidR="001012D9" w:rsidRPr="001012D9" w:rsidRDefault="001012D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F0354"/>
    <w:multiLevelType w:val="hybridMultilevel"/>
    <w:tmpl w:val="962E0D86"/>
    <w:lvl w:ilvl="0" w:tplc="90080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C1831"/>
    <w:multiLevelType w:val="hybridMultilevel"/>
    <w:tmpl w:val="8D8A7A7E"/>
    <w:lvl w:ilvl="0" w:tplc="95A44E32">
      <w:start w:val="4"/>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2245"/>
    <w:multiLevelType w:val="hybridMultilevel"/>
    <w:tmpl w:val="B6DE0ABC"/>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50667"/>
    <w:multiLevelType w:val="hybridMultilevel"/>
    <w:tmpl w:val="A06CE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DD1A55"/>
    <w:multiLevelType w:val="hybridMultilevel"/>
    <w:tmpl w:val="D5C0D79A"/>
    <w:lvl w:ilvl="0" w:tplc="83EA2E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5F717A"/>
    <w:multiLevelType w:val="hybridMultilevel"/>
    <w:tmpl w:val="4BBE0606"/>
    <w:lvl w:ilvl="0" w:tplc="2620E304">
      <w:start w:val="1"/>
      <w:numFmt w:val="bullet"/>
      <w:lvlText w:val="•"/>
      <w:lvlJc w:val="left"/>
      <w:pPr>
        <w:ind w:left="809" w:hanging="420"/>
      </w:pPr>
      <w:rPr>
        <w:rFonts w:ascii="ＭＳ Ｐゴシック" w:eastAsia="ＭＳ Ｐゴシック" w:hAnsi="ＭＳ Ｐゴシック" w:hint="eastAsia"/>
      </w:rPr>
    </w:lvl>
    <w:lvl w:ilvl="1" w:tplc="0409000B" w:tentative="1">
      <w:start w:val="1"/>
      <w:numFmt w:val="bullet"/>
      <w:lvlText w:val=""/>
      <w:lvlJc w:val="left"/>
      <w:pPr>
        <w:ind w:left="1229" w:hanging="420"/>
      </w:pPr>
      <w:rPr>
        <w:rFonts w:ascii="Wingdings" w:hAnsi="Wingdings" w:hint="default"/>
      </w:rPr>
    </w:lvl>
    <w:lvl w:ilvl="2" w:tplc="0409000D" w:tentative="1">
      <w:start w:val="1"/>
      <w:numFmt w:val="bullet"/>
      <w:lvlText w:val=""/>
      <w:lvlJc w:val="left"/>
      <w:pPr>
        <w:ind w:left="1649" w:hanging="420"/>
      </w:pPr>
      <w:rPr>
        <w:rFonts w:ascii="Wingdings" w:hAnsi="Wingdings" w:hint="default"/>
      </w:rPr>
    </w:lvl>
    <w:lvl w:ilvl="3" w:tplc="04090001" w:tentative="1">
      <w:start w:val="1"/>
      <w:numFmt w:val="bullet"/>
      <w:lvlText w:val=""/>
      <w:lvlJc w:val="left"/>
      <w:pPr>
        <w:ind w:left="2069" w:hanging="420"/>
      </w:pPr>
      <w:rPr>
        <w:rFonts w:ascii="Wingdings" w:hAnsi="Wingdings" w:hint="default"/>
      </w:rPr>
    </w:lvl>
    <w:lvl w:ilvl="4" w:tplc="0409000B" w:tentative="1">
      <w:start w:val="1"/>
      <w:numFmt w:val="bullet"/>
      <w:lvlText w:val=""/>
      <w:lvlJc w:val="left"/>
      <w:pPr>
        <w:ind w:left="2489" w:hanging="420"/>
      </w:pPr>
      <w:rPr>
        <w:rFonts w:ascii="Wingdings" w:hAnsi="Wingdings" w:hint="default"/>
      </w:rPr>
    </w:lvl>
    <w:lvl w:ilvl="5" w:tplc="0409000D" w:tentative="1">
      <w:start w:val="1"/>
      <w:numFmt w:val="bullet"/>
      <w:lvlText w:val=""/>
      <w:lvlJc w:val="left"/>
      <w:pPr>
        <w:ind w:left="2909" w:hanging="420"/>
      </w:pPr>
      <w:rPr>
        <w:rFonts w:ascii="Wingdings" w:hAnsi="Wingdings" w:hint="default"/>
      </w:rPr>
    </w:lvl>
    <w:lvl w:ilvl="6" w:tplc="04090001" w:tentative="1">
      <w:start w:val="1"/>
      <w:numFmt w:val="bullet"/>
      <w:lvlText w:val=""/>
      <w:lvlJc w:val="left"/>
      <w:pPr>
        <w:ind w:left="3329" w:hanging="420"/>
      </w:pPr>
      <w:rPr>
        <w:rFonts w:ascii="Wingdings" w:hAnsi="Wingdings" w:hint="default"/>
      </w:rPr>
    </w:lvl>
    <w:lvl w:ilvl="7" w:tplc="0409000B" w:tentative="1">
      <w:start w:val="1"/>
      <w:numFmt w:val="bullet"/>
      <w:lvlText w:val=""/>
      <w:lvlJc w:val="left"/>
      <w:pPr>
        <w:ind w:left="3749" w:hanging="420"/>
      </w:pPr>
      <w:rPr>
        <w:rFonts w:ascii="Wingdings" w:hAnsi="Wingdings" w:hint="default"/>
      </w:rPr>
    </w:lvl>
    <w:lvl w:ilvl="8" w:tplc="0409000D" w:tentative="1">
      <w:start w:val="1"/>
      <w:numFmt w:val="bullet"/>
      <w:lvlText w:val=""/>
      <w:lvlJc w:val="left"/>
      <w:pPr>
        <w:ind w:left="4169" w:hanging="420"/>
      </w:pPr>
      <w:rPr>
        <w:rFonts w:ascii="Wingdings" w:hAnsi="Wingdings" w:hint="default"/>
      </w:rPr>
    </w:lvl>
  </w:abstractNum>
  <w:abstractNum w:abstractNumId="6" w15:restartNumberingAfterBreak="0">
    <w:nsid w:val="382C2B96"/>
    <w:multiLevelType w:val="hybridMultilevel"/>
    <w:tmpl w:val="A92C68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AC5BFA"/>
    <w:multiLevelType w:val="hybridMultilevel"/>
    <w:tmpl w:val="BC9A08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88768E"/>
    <w:multiLevelType w:val="hybridMultilevel"/>
    <w:tmpl w:val="CE3C7842"/>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6E78E7"/>
    <w:multiLevelType w:val="hybridMultilevel"/>
    <w:tmpl w:val="2D78C23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BC144E"/>
    <w:multiLevelType w:val="hybridMultilevel"/>
    <w:tmpl w:val="5A4EFAFE"/>
    <w:lvl w:ilvl="0" w:tplc="B96259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CE31BA"/>
    <w:multiLevelType w:val="hybridMultilevel"/>
    <w:tmpl w:val="BF6C09C2"/>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1D0D08"/>
    <w:multiLevelType w:val="hybridMultilevel"/>
    <w:tmpl w:val="39C6BF0C"/>
    <w:lvl w:ilvl="0" w:tplc="04090009">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6B137B70"/>
    <w:multiLevelType w:val="hybridMultilevel"/>
    <w:tmpl w:val="79CE3628"/>
    <w:lvl w:ilvl="0" w:tplc="04090015">
      <w:start w:val="1"/>
      <w:numFmt w:val="upperLetter"/>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627FA0"/>
    <w:multiLevelType w:val="hybridMultilevel"/>
    <w:tmpl w:val="F3244D9E"/>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DC3C18"/>
    <w:multiLevelType w:val="hybridMultilevel"/>
    <w:tmpl w:val="4A8420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3"/>
  </w:num>
  <w:num w:numId="3">
    <w:abstractNumId w:val="6"/>
  </w:num>
  <w:num w:numId="4">
    <w:abstractNumId w:val="3"/>
  </w:num>
  <w:num w:numId="5">
    <w:abstractNumId w:val="15"/>
  </w:num>
  <w:num w:numId="6">
    <w:abstractNumId w:val="0"/>
  </w:num>
  <w:num w:numId="7">
    <w:abstractNumId w:val="7"/>
  </w:num>
  <w:num w:numId="8">
    <w:abstractNumId w:val="4"/>
  </w:num>
  <w:num w:numId="9">
    <w:abstractNumId w:val="1"/>
  </w:num>
  <w:num w:numId="10">
    <w:abstractNumId w:val="2"/>
  </w:num>
  <w:num w:numId="11">
    <w:abstractNumId w:val="9"/>
  </w:num>
  <w:num w:numId="12">
    <w:abstractNumId w:val="8"/>
  </w:num>
  <w:num w:numId="13">
    <w:abstractNumId w:val="5"/>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06"/>
    <w:rsid w:val="000369D6"/>
    <w:rsid w:val="00037F28"/>
    <w:rsid w:val="00073494"/>
    <w:rsid w:val="00087521"/>
    <w:rsid w:val="000877B9"/>
    <w:rsid w:val="000A2DFE"/>
    <w:rsid w:val="001012D9"/>
    <w:rsid w:val="0010659D"/>
    <w:rsid w:val="00114786"/>
    <w:rsid w:val="00115BC5"/>
    <w:rsid w:val="00116D5E"/>
    <w:rsid w:val="0012146F"/>
    <w:rsid w:val="00124484"/>
    <w:rsid w:val="0012486F"/>
    <w:rsid w:val="001262DB"/>
    <w:rsid w:val="00131B4A"/>
    <w:rsid w:val="00134917"/>
    <w:rsid w:val="00153006"/>
    <w:rsid w:val="001577C1"/>
    <w:rsid w:val="00161B03"/>
    <w:rsid w:val="00175FA5"/>
    <w:rsid w:val="0019600B"/>
    <w:rsid w:val="001E0F56"/>
    <w:rsid w:val="002030C3"/>
    <w:rsid w:val="00264882"/>
    <w:rsid w:val="0028532A"/>
    <w:rsid w:val="00290D3B"/>
    <w:rsid w:val="002C7A0F"/>
    <w:rsid w:val="00335EE3"/>
    <w:rsid w:val="003A4F20"/>
    <w:rsid w:val="003D0758"/>
    <w:rsid w:val="00401032"/>
    <w:rsid w:val="00470391"/>
    <w:rsid w:val="004714EA"/>
    <w:rsid w:val="00472D80"/>
    <w:rsid w:val="00487553"/>
    <w:rsid w:val="004C523B"/>
    <w:rsid w:val="004D0DD7"/>
    <w:rsid w:val="004D6A05"/>
    <w:rsid w:val="004F012B"/>
    <w:rsid w:val="005848A2"/>
    <w:rsid w:val="005B2A1D"/>
    <w:rsid w:val="005B55DE"/>
    <w:rsid w:val="005D3C1E"/>
    <w:rsid w:val="00635FB5"/>
    <w:rsid w:val="0066576F"/>
    <w:rsid w:val="00675254"/>
    <w:rsid w:val="006932D8"/>
    <w:rsid w:val="006B04E6"/>
    <w:rsid w:val="006D0B85"/>
    <w:rsid w:val="006D4E70"/>
    <w:rsid w:val="006D5958"/>
    <w:rsid w:val="00723106"/>
    <w:rsid w:val="00783D5A"/>
    <w:rsid w:val="007848FD"/>
    <w:rsid w:val="007C120B"/>
    <w:rsid w:val="007C1E7B"/>
    <w:rsid w:val="007C2BF3"/>
    <w:rsid w:val="007E4EF6"/>
    <w:rsid w:val="007F7972"/>
    <w:rsid w:val="00834C6E"/>
    <w:rsid w:val="00837CDF"/>
    <w:rsid w:val="00851682"/>
    <w:rsid w:val="008633E9"/>
    <w:rsid w:val="008B7D5B"/>
    <w:rsid w:val="0092316F"/>
    <w:rsid w:val="00934A31"/>
    <w:rsid w:val="009434D7"/>
    <w:rsid w:val="00955CFE"/>
    <w:rsid w:val="0099182C"/>
    <w:rsid w:val="00997AD2"/>
    <w:rsid w:val="009A070A"/>
    <w:rsid w:val="009A27D9"/>
    <w:rsid w:val="009A71D7"/>
    <w:rsid w:val="00A241B5"/>
    <w:rsid w:val="00A46228"/>
    <w:rsid w:val="00A57BBE"/>
    <w:rsid w:val="00A779E7"/>
    <w:rsid w:val="00A8361F"/>
    <w:rsid w:val="00AD0EF5"/>
    <w:rsid w:val="00AF683F"/>
    <w:rsid w:val="00AF724A"/>
    <w:rsid w:val="00B1169A"/>
    <w:rsid w:val="00B26B33"/>
    <w:rsid w:val="00B716D7"/>
    <w:rsid w:val="00B87195"/>
    <w:rsid w:val="00B91613"/>
    <w:rsid w:val="00C13B47"/>
    <w:rsid w:val="00C46D5E"/>
    <w:rsid w:val="00C91A9D"/>
    <w:rsid w:val="00CF160E"/>
    <w:rsid w:val="00CF37DA"/>
    <w:rsid w:val="00D402B7"/>
    <w:rsid w:val="00D44522"/>
    <w:rsid w:val="00D64AA2"/>
    <w:rsid w:val="00D919DB"/>
    <w:rsid w:val="00DE51E6"/>
    <w:rsid w:val="00E11750"/>
    <w:rsid w:val="00E63B43"/>
    <w:rsid w:val="00E66F8C"/>
    <w:rsid w:val="00E74E54"/>
    <w:rsid w:val="00E81267"/>
    <w:rsid w:val="00EA72BC"/>
    <w:rsid w:val="00F12A77"/>
    <w:rsid w:val="00F62FBA"/>
    <w:rsid w:val="00F77BCE"/>
    <w:rsid w:val="00F861F7"/>
    <w:rsid w:val="00FA781D"/>
    <w:rsid w:val="00FC5008"/>
    <w:rsid w:val="00FE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D42D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3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106"/>
    <w:pPr>
      <w:ind w:leftChars="400" w:left="840"/>
    </w:pPr>
  </w:style>
  <w:style w:type="paragraph" w:styleId="a4">
    <w:name w:val="Balloon Text"/>
    <w:basedOn w:val="a"/>
    <w:link w:val="a5"/>
    <w:uiPriority w:val="99"/>
    <w:semiHidden/>
    <w:unhideWhenUsed/>
    <w:rsid w:val="009918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182C"/>
    <w:rPr>
      <w:rFonts w:asciiTheme="majorHAnsi" w:eastAsiaTheme="majorEastAsia" w:hAnsiTheme="majorHAnsi" w:cstheme="majorBidi"/>
      <w:sz w:val="18"/>
      <w:szCs w:val="18"/>
    </w:rPr>
  </w:style>
  <w:style w:type="character" w:styleId="a6">
    <w:name w:val="Hyperlink"/>
    <w:uiPriority w:val="99"/>
    <w:rsid w:val="002C7A0F"/>
    <w:rPr>
      <w:color w:val="0000FF"/>
      <w:u w:val="single"/>
    </w:rPr>
  </w:style>
  <w:style w:type="character" w:styleId="a7">
    <w:name w:val="annotation reference"/>
    <w:basedOn w:val="a0"/>
    <w:uiPriority w:val="99"/>
    <w:semiHidden/>
    <w:unhideWhenUsed/>
    <w:rsid w:val="00AD0EF5"/>
    <w:rPr>
      <w:sz w:val="18"/>
      <w:szCs w:val="18"/>
    </w:rPr>
  </w:style>
  <w:style w:type="paragraph" w:styleId="a8">
    <w:name w:val="annotation text"/>
    <w:basedOn w:val="a"/>
    <w:link w:val="a9"/>
    <w:uiPriority w:val="99"/>
    <w:semiHidden/>
    <w:unhideWhenUsed/>
    <w:rsid w:val="00AD0EF5"/>
    <w:pPr>
      <w:jc w:val="left"/>
    </w:pPr>
  </w:style>
  <w:style w:type="character" w:customStyle="1" w:styleId="a9">
    <w:name w:val="コメント文字列 (文字)"/>
    <w:basedOn w:val="a0"/>
    <w:link w:val="a8"/>
    <w:uiPriority w:val="99"/>
    <w:semiHidden/>
    <w:rsid w:val="00AD0EF5"/>
    <w:rPr>
      <w:rFonts w:ascii="Century" w:eastAsia="ＭＳ 明朝" w:hAnsi="Century" w:cs="Times New Roman"/>
      <w:szCs w:val="24"/>
    </w:rPr>
  </w:style>
  <w:style w:type="paragraph" w:styleId="aa">
    <w:name w:val="annotation subject"/>
    <w:basedOn w:val="a8"/>
    <w:next w:val="a8"/>
    <w:link w:val="ab"/>
    <w:uiPriority w:val="99"/>
    <w:semiHidden/>
    <w:unhideWhenUsed/>
    <w:rsid w:val="00AD0EF5"/>
    <w:rPr>
      <w:b/>
      <w:bCs/>
    </w:rPr>
  </w:style>
  <w:style w:type="character" w:customStyle="1" w:styleId="ab">
    <w:name w:val="コメント内容 (文字)"/>
    <w:basedOn w:val="a9"/>
    <w:link w:val="aa"/>
    <w:uiPriority w:val="99"/>
    <w:semiHidden/>
    <w:rsid w:val="00AD0EF5"/>
    <w:rPr>
      <w:rFonts w:ascii="Century" w:eastAsia="ＭＳ 明朝" w:hAnsi="Century" w:cs="Times New Roman"/>
      <w:b/>
      <w:bCs/>
      <w:szCs w:val="24"/>
    </w:rPr>
  </w:style>
  <w:style w:type="paragraph" w:styleId="ac">
    <w:name w:val="header"/>
    <w:basedOn w:val="a"/>
    <w:link w:val="ad"/>
    <w:uiPriority w:val="99"/>
    <w:unhideWhenUsed/>
    <w:rsid w:val="00B716D7"/>
    <w:pPr>
      <w:tabs>
        <w:tab w:val="center" w:pos="4252"/>
        <w:tab w:val="right" w:pos="8504"/>
      </w:tabs>
      <w:snapToGrid w:val="0"/>
    </w:pPr>
  </w:style>
  <w:style w:type="character" w:customStyle="1" w:styleId="ad">
    <w:name w:val="ヘッダー (文字)"/>
    <w:basedOn w:val="a0"/>
    <w:link w:val="ac"/>
    <w:uiPriority w:val="99"/>
    <w:rsid w:val="00B716D7"/>
    <w:rPr>
      <w:rFonts w:ascii="Century" w:eastAsia="ＭＳ 明朝" w:hAnsi="Century" w:cs="Times New Roman"/>
      <w:szCs w:val="24"/>
    </w:rPr>
  </w:style>
  <w:style w:type="paragraph" w:styleId="ae">
    <w:name w:val="footer"/>
    <w:basedOn w:val="a"/>
    <w:link w:val="af"/>
    <w:uiPriority w:val="99"/>
    <w:unhideWhenUsed/>
    <w:rsid w:val="00B716D7"/>
    <w:pPr>
      <w:tabs>
        <w:tab w:val="center" w:pos="4252"/>
        <w:tab w:val="right" w:pos="8504"/>
      </w:tabs>
      <w:snapToGrid w:val="0"/>
    </w:pPr>
  </w:style>
  <w:style w:type="character" w:customStyle="1" w:styleId="af">
    <w:name w:val="フッター (文字)"/>
    <w:basedOn w:val="a0"/>
    <w:link w:val="ae"/>
    <w:uiPriority w:val="99"/>
    <w:rsid w:val="00B716D7"/>
    <w:rPr>
      <w:rFonts w:ascii="Century" w:eastAsia="ＭＳ 明朝" w:hAnsi="Century" w:cs="Times New Roman"/>
      <w:szCs w:val="24"/>
    </w:rPr>
  </w:style>
  <w:style w:type="table" w:styleId="af0">
    <w:name w:val="Table Grid"/>
    <w:basedOn w:val="a1"/>
    <w:uiPriority w:val="39"/>
    <w:rsid w:val="00B7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E117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EE83-73E7-4F38-8703-EF4A0ECA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2019-10-31T01:33:00Z</dcterms:created>
  <dcterms:modified xsi:type="dcterms:W3CDTF">2019-10-31T01:33:00Z</dcterms:modified>
</cp:coreProperties>
</file>