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210BF77" w:rsidR="00B54C42" w:rsidRPr="00BA7A71" w:rsidRDefault="00BA6B8C" w:rsidP="00475189">
      <w:pPr>
        <w:jc w:val="left"/>
        <w:rPr>
          <w:rFonts w:asciiTheme="majorEastAsia" w:eastAsiaTheme="majorEastAsia" w:hAnsiTheme="majorEastAsia"/>
          <w:sz w:val="22"/>
        </w:rPr>
      </w:pPr>
      <w:r>
        <w:rPr>
          <w:rFonts w:asciiTheme="majorEastAsia" w:eastAsiaTheme="majorEastAsia" w:hAnsiTheme="majorEastAsia" w:hint="eastAsia"/>
          <w:sz w:val="22"/>
        </w:rPr>
        <w:t>w</w:t>
      </w:r>
      <w:bookmarkStart w:id="0" w:name="_GoBack"/>
      <w:bookmarkEnd w:id="0"/>
      <w:r w:rsidR="004A4267" w:rsidRPr="00BA7A71">
        <w:rPr>
          <w:rFonts w:asciiTheme="majorEastAsia" w:eastAsiaTheme="majorEastAsia" w:hAnsiTheme="majorEastAsia" w:hint="eastAsia"/>
          <w:sz w:val="22"/>
        </w:rPr>
        <w:t>（</w:t>
      </w:r>
      <w:r w:rsidR="004A4267"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430F1BE1" w:rsidR="00DE2071" w:rsidRPr="00AD1A64" w:rsidRDefault="00F61046" w:rsidP="00E5119F">
      <w:pPr>
        <w:jc w:val="center"/>
        <w:rPr>
          <w:rFonts w:asciiTheme="majorEastAsia" w:eastAsiaTheme="majorEastAsia" w:hAnsiTheme="majorEastAsia"/>
          <w:b/>
          <w:sz w:val="24"/>
          <w:szCs w:val="24"/>
        </w:rPr>
      </w:pPr>
      <w:r w:rsidRPr="00AD1A64">
        <w:rPr>
          <w:rFonts w:asciiTheme="majorEastAsia" w:eastAsiaTheme="majorEastAsia" w:hAnsiTheme="majorEastAsia" w:hint="eastAsia"/>
          <w:b/>
          <w:sz w:val="24"/>
          <w:szCs w:val="24"/>
        </w:rPr>
        <w:t>新興</w:t>
      </w:r>
      <w:r w:rsidRPr="00AD1A64">
        <w:rPr>
          <w:rFonts w:asciiTheme="majorEastAsia" w:eastAsiaTheme="majorEastAsia" w:hAnsiTheme="majorEastAsia"/>
          <w:b/>
          <w:sz w:val="24"/>
          <w:szCs w:val="24"/>
        </w:rPr>
        <w:t>･再興感染症研究</w:t>
      </w:r>
      <w:r>
        <w:rPr>
          <w:rFonts w:asciiTheme="majorEastAsia" w:eastAsiaTheme="majorEastAsia" w:hAnsiTheme="majorEastAsia" w:hint="eastAsia"/>
          <w:b/>
          <w:sz w:val="24"/>
          <w:szCs w:val="24"/>
        </w:rPr>
        <w:t>基盤創生</w:t>
      </w:r>
      <w:r w:rsidRPr="00AD1A64">
        <w:rPr>
          <w:rFonts w:asciiTheme="majorEastAsia" w:eastAsiaTheme="majorEastAsia" w:hAnsiTheme="majorEastAsia"/>
          <w:b/>
          <w:sz w:val="24"/>
          <w:szCs w:val="24"/>
        </w:rPr>
        <w:t>事業</w:t>
      </w:r>
      <w:r>
        <w:rPr>
          <w:rFonts w:asciiTheme="majorEastAsia" w:eastAsiaTheme="majorEastAsia" w:hAnsiTheme="majorEastAsia" w:hint="eastAsia"/>
          <w:b/>
          <w:sz w:val="24"/>
          <w:szCs w:val="24"/>
        </w:rPr>
        <w:t>（多分野融合研究領域）</w:t>
      </w:r>
      <w:r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50B30E6B" w:rsidR="004A4267" w:rsidRPr="00AD1A64" w:rsidRDefault="00C66ECC" w:rsidP="004A4267">
            <w:pPr>
              <w:rPr>
                <w:rFonts w:asciiTheme="majorEastAsia" w:eastAsiaTheme="majorEastAsia" w:hAnsiTheme="majorEastAsia"/>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7C28E02E" w14:textId="249DEE27" w:rsidR="004A4267" w:rsidRPr="00AD1A64" w:rsidRDefault="00F15A8E" w:rsidP="004A4267">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29D013B7">
                      <wp:simplePos x="0" y="0"/>
                      <wp:positionH relativeFrom="column">
                        <wp:posOffset>794385</wp:posOffset>
                      </wp:positionH>
                      <wp:positionV relativeFrom="paragraph">
                        <wp:posOffset>199580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3C6D27" w:rsidRPr="00F15A8E" w:rsidRDefault="003C6D27"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55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" filled="f" stroked="f">
                      <v:textbox style="mso-fit-shape-to-text:t">
                        <w:txbxContent>
                          <w:p w14:paraId="3EBB4944" w14:textId="77777777" w:rsidR="003C6D27" w:rsidRPr="00F15A8E" w:rsidRDefault="003C6D27"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77142224" w:rsidR="00683EE1" w:rsidRPr="00AD1A64" w:rsidRDefault="00756062" w:rsidP="004A4267">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応募</w:t>
            </w:r>
            <w:r w:rsidR="00683EE1" w:rsidRPr="00AD1A64">
              <w:rPr>
                <w:rFonts w:asciiTheme="majorEastAsia" w:eastAsiaTheme="majorEastAsia" w:hAnsiTheme="majorEastAsia" w:hint="eastAsia"/>
                <w:szCs w:val="21"/>
              </w:rPr>
              <w:t>番号</w:t>
            </w:r>
          </w:p>
        </w:tc>
        <w:tc>
          <w:tcPr>
            <w:tcW w:w="7837" w:type="dxa"/>
            <w:gridSpan w:val="6"/>
          </w:tcPr>
          <w:p w14:paraId="5679BC1D" w14:textId="5C3182A7"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6F2E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Pr="00AD1A64">
              <w:rPr>
                <w:rFonts w:asciiTheme="majorEastAsia" w:eastAsiaTheme="majorEastAsia" w:hAnsiTheme="majorEastAsia" w:cs="ＭＳ Ｐゴシック" w:hint="eastAsia"/>
                <w:color w:val="548DD4"/>
                <w:kern w:val="0"/>
                <w:szCs w:val="21"/>
              </w:rPr>
              <w:t>1</w:t>
            </w:r>
            <w:r w:rsidR="00964CA8">
              <w:rPr>
                <w:rFonts w:asciiTheme="majorEastAsia" w:eastAsiaTheme="majorEastAsia" w:hAnsiTheme="majorEastAsia" w:cs="ＭＳ Ｐゴシック" w:hint="eastAsia"/>
                <w:color w:val="548DD4"/>
                <w:kern w:val="0"/>
                <w:szCs w:val="21"/>
              </w:rPr>
              <w:t>0</w:t>
            </w:r>
            <w:r w:rsidRPr="00AD1A64">
              <w:rPr>
                <w:rFonts w:asciiTheme="majorEastAsia" w:eastAsiaTheme="majorEastAsia" w:hAnsiTheme="majorEastAsia" w:cs="ＭＳ Ｐゴシック" w:hint="eastAsia"/>
                <w:color w:val="548DD4"/>
                <w:kern w:val="0"/>
                <w:szCs w:val="21"/>
              </w:rPr>
              <w:t>1</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1599160E" w:rsidR="004A4267" w:rsidRPr="00BA7A71" w:rsidRDefault="00242288" w:rsidP="004A4267">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w:t>
            </w:r>
            <w:r>
              <w:rPr>
                <w:rFonts w:asciiTheme="majorEastAsia" w:eastAsiaTheme="majorEastAsia" w:hAnsiTheme="majorEastAsia" w:hint="eastAsia"/>
                <w:color w:val="0070C0"/>
              </w:rPr>
              <w:t>多分野融合</w:t>
            </w:r>
            <w:r w:rsidRPr="0081718A">
              <w:rPr>
                <w:rFonts w:asciiTheme="majorEastAsia" w:eastAsiaTheme="majorEastAsia" w:hAnsiTheme="majorEastAsia" w:hint="eastAsia"/>
                <w:color w:val="0070C0"/>
              </w:rPr>
              <w:t>研究領域）</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59A81F81"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242288">
              <w:rPr>
                <w:rFonts w:asciiTheme="majorEastAsia" w:eastAsiaTheme="majorEastAsia" w:hAnsiTheme="majorEastAsia" w:hint="eastAsia"/>
                <w:color w:val="0070C0"/>
              </w:rPr>
              <w:t>７</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0B110E">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0B110E">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4"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4"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4"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B851CE">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4"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B851CE">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B851CE">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82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1559"/>
      </w:tblGrid>
      <w:tr w:rsidR="002A703D" w:rsidRPr="00BA7A71" w14:paraId="11C692C7" w14:textId="77777777" w:rsidTr="002A703D">
        <w:trPr>
          <w:trHeight w:val="234"/>
          <w:jc w:val="center"/>
        </w:trPr>
        <w:tc>
          <w:tcPr>
            <w:tcW w:w="1545" w:type="dxa"/>
            <w:gridSpan w:val="2"/>
          </w:tcPr>
          <w:p w14:paraId="6327A6B7"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6DE9FAF2" w14:textId="2FC1CE67"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3918131F"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4</w:t>
            </w:r>
            <w:r w:rsidRPr="00AD1A64">
              <w:rPr>
                <w:rFonts w:asciiTheme="majorEastAsia" w:eastAsiaTheme="majorEastAsia" w:hAnsiTheme="majorEastAsia" w:cs="Times New Roman"/>
                <w:sz w:val="16"/>
                <w:szCs w:val="16"/>
              </w:rPr>
              <w:t>年度</w:t>
            </w:r>
          </w:p>
        </w:tc>
        <w:tc>
          <w:tcPr>
            <w:tcW w:w="1559" w:type="dxa"/>
          </w:tcPr>
          <w:p w14:paraId="37ECC822"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2A703D" w:rsidRPr="00BA7A71" w14:paraId="532E9425" w14:textId="77777777" w:rsidTr="002A703D">
        <w:trPr>
          <w:trHeight w:val="344"/>
          <w:jc w:val="center"/>
        </w:trPr>
        <w:tc>
          <w:tcPr>
            <w:tcW w:w="409" w:type="dxa"/>
            <w:vMerge w:val="restart"/>
          </w:tcPr>
          <w:p w14:paraId="09F98848" w14:textId="77777777" w:rsidR="002A703D" w:rsidRPr="00BA7A71" w:rsidRDefault="002A703D" w:rsidP="003517EE">
            <w:pPr>
              <w:rPr>
                <w:rFonts w:asciiTheme="majorEastAsia" w:eastAsiaTheme="majorEastAsia" w:hAnsiTheme="majorEastAsia" w:cs="Times New Roman"/>
                <w:sz w:val="18"/>
                <w:szCs w:val="18"/>
              </w:rPr>
            </w:pPr>
          </w:p>
          <w:p w14:paraId="44EDD72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D528E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BB36B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303795AE" w14:textId="77777777" w:rsidTr="002A703D">
        <w:trPr>
          <w:trHeight w:val="337"/>
          <w:jc w:val="center"/>
        </w:trPr>
        <w:tc>
          <w:tcPr>
            <w:tcW w:w="409" w:type="dxa"/>
            <w:vMerge/>
          </w:tcPr>
          <w:p w14:paraId="3CF639D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D15C43F"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5716883E"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6AC8CEFB"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11EF9BC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2A703D" w:rsidRPr="00BA7A71" w14:paraId="3822A340" w14:textId="77777777" w:rsidTr="002A703D">
        <w:trPr>
          <w:trHeight w:val="199"/>
          <w:jc w:val="center"/>
        </w:trPr>
        <w:tc>
          <w:tcPr>
            <w:tcW w:w="409" w:type="dxa"/>
            <w:vMerge/>
          </w:tcPr>
          <w:p w14:paraId="5F760821" w14:textId="77777777" w:rsidR="002A703D" w:rsidRPr="00BA7A71" w:rsidRDefault="002A703D" w:rsidP="003517EE">
            <w:pPr>
              <w:rPr>
                <w:rFonts w:asciiTheme="majorEastAsia" w:eastAsiaTheme="majorEastAsia" w:hAnsiTheme="majorEastAsia" w:cs="Times New Roman"/>
                <w:sz w:val="18"/>
                <w:szCs w:val="18"/>
              </w:rPr>
            </w:pPr>
          </w:p>
        </w:tc>
        <w:tc>
          <w:tcPr>
            <w:tcW w:w="1136" w:type="dxa"/>
          </w:tcPr>
          <w:p w14:paraId="4E22C49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723FDD6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404685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2A703D" w:rsidRPr="00BA7A71" w14:paraId="15296C24" w14:textId="77777777" w:rsidTr="002A703D">
        <w:trPr>
          <w:trHeight w:val="398"/>
          <w:jc w:val="center"/>
        </w:trPr>
        <w:tc>
          <w:tcPr>
            <w:tcW w:w="409" w:type="dxa"/>
            <w:vMerge/>
          </w:tcPr>
          <w:p w14:paraId="23DD8E1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05A0D8E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17DDACE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B75E6F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2A703D" w:rsidRPr="00BA7A71" w14:paraId="0823B17D" w14:textId="77777777" w:rsidTr="002A703D">
        <w:trPr>
          <w:trHeight w:val="397"/>
          <w:jc w:val="center"/>
        </w:trPr>
        <w:tc>
          <w:tcPr>
            <w:tcW w:w="409" w:type="dxa"/>
            <w:vMerge/>
          </w:tcPr>
          <w:p w14:paraId="71266A9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69D3B73C"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7A29623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6FEB1A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0DD038E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4B51CC37" w14:textId="77777777" w:rsidTr="002A703D">
        <w:trPr>
          <w:trHeight w:val="398"/>
          <w:jc w:val="center"/>
        </w:trPr>
        <w:tc>
          <w:tcPr>
            <w:tcW w:w="409" w:type="dxa"/>
            <w:vMerge/>
          </w:tcPr>
          <w:p w14:paraId="5C5CCB6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6EF3CA5D"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4194190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10403164"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DB030E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388E9322" w14:textId="77777777" w:rsidTr="002A703D">
        <w:trPr>
          <w:trHeight w:val="397"/>
          <w:jc w:val="center"/>
        </w:trPr>
        <w:tc>
          <w:tcPr>
            <w:tcW w:w="409" w:type="dxa"/>
            <w:vMerge/>
          </w:tcPr>
          <w:p w14:paraId="1C1424D6"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BD5EAD3"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689E8C9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CF5E12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BE703EF"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46D5145C" w14:textId="77777777" w:rsidTr="002A703D">
        <w:trPr>
          <w:trHeight w:val="199"/>
          <w:jc w:val="center"/>
        </w:trPr>
        <w:tc>
          <w:tcPr>
            <w:tcW w:w="409" w:type="dxa"/>
            <w:vMerge/>
          </w:tcPr>
          <w:p w14:paraId="50AF58BE" w14:textId="77777777" w:rsidR="002A703D" w:rsidRPr="00BA7A71" w:rsidRDefault="002A703D" w:rsidP="003517EE">
            <w:pPr>
              <w:rPr>
                <w:rFonts w:asciiTheme="majorEastAsia" w:eastAsiaTheme="majorEastAsia" w:hAnsiTheme="majorEastAsia" w:cs="Times New Roman"/>
                <w:sz w:val="18"/>
                <w:szCs w:val="18"/>
              </w:rPr>
            </w:pPr>
          </w:p>
        </w:tc>
        <w:tc>
          <w:tcPr>
            <w:tcW w:w="2411" w:type="dxa"/>
            <w:gridSpan w:val="2"/>
          </w:tcPr>
          <w:p w14:paraId="71EC3F3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22E1606B"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3B3CAA5C"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4A9B674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5ACE34F1" w14:textId="77777777" w:rsidTr="002A703D">
        <w:trPr>
          <w:trHeight w:val="199"/>
          <w:jc w:val="center"/>
        </w:trPr>
        <w:tc>
          <w:tcPr>
            <w:tcW w:w="2820" w:type="dxa"/>
            <w:gridSpan w:val="3"/>
          </w:tcPr>
          <w:p w14:paraId="777AEEE7"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E10C97"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14ACE10A"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152580E3"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5C346313" w14:textId="77777777" w:rsidTr="002A703D">
        <w:trPr>
          <w:trHeight w:val="199"/>
          <w:jc w:val="center"/>
        </w:trPr>
        <w:tc>
          <w:tcPr>
            <w:tcW w:w="2820" w:type="dxa"/>
            <w:gridSpan w:val="3"/>
          </w:tcPr>
          <w:p w14:paraId="33D1EF66"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913F7AC"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B04AB1"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472B1E40"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88D2444" w14:textId="771BD7E5" w:rsidR="00B60B00" w:rsidRPr="00BA7A71" w:rsidRDefault="00B60B00" w:rsidP="00B60B00">
      <w:pPr>
        <w:jc w:val="left"/>
        <w:rPr>
          <w:rFonts w:asciiTheme="majorEastAsia" w:eastAsiaTheme="majorEastAsia" w:hAnsiTheme="majorEastAsia"/>
          <w:sz w:val="18"/>
          <w:szCs w:val="24"/>
        </w:rPr>
      </w:pP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4F2982">
              <w:rPr>
                <w:rFonts w:asciiTheme="majorEastAsia" w:eastAsiaTheme="majorEastAsia" w:hAnsiTheme="majorEastAsia" w:hint="eastAsia"/>
                <w:w w:val="80"/>
                <w:kern w:val="0"/>
                <w:sz w:val="16"/>
                <w:szCs w:val="16"/>
                <w:fitText w:val="1920" w:id="2043429376"/>
              </w:rPr>
              <w:t>（</w:t>
            </w:r>
            <w:r w:rsidRPr="004F2982">
              <w:rPr>
                <w:rFonts w:asciiTheme="majorEastAsia" w:eastAsiaTheme="majorEastAsia" w:hAnsiTheme="majorEastAsia"/>
                <w:w w:val="80"/>
                <w:kern w:val="0"/>
                <w:sz w:val="16"/>
                <w:szCs w:val="16"/>
                <w:fitText w:val="1920" w:id="2043429376"/>
              </w:rPr>
              <w:t>年齢</w:t>
            </w:r>
            <w:r w:rsidRPr="004F2982">
              <w:rPr>
                <w:rFonts w:asciiTheme="majorEastAsia" w:eastAsiaTheme="majorEastAsia" w:hAnsiTheme="majorEastAsia" w:hint="eastAsia"/>
                <w:w w:val="80"/>
                <w:kern w:val="0"/>
                <w:sz w:val="16"/>
                <w:szCs w:val="16"/>
                <w:fitText w:val="1920" w:id="2043429376"/>
              </w:rPr>
              <w:t>：令和</w:t>
            </w:r>
            <w:r w:rsidRPr="004F2982">
              <w:rPr>
                <w:rFonts w:asciiTheme="majorEastAsia" w:eastAsiaTheme="majorEastAsia" w:hAnsiTheme="majorEastAsia"/>
                <w:w w:val="80"/>
                <w:kern w:val="0"/>
                <w:sz w:val="16"/>
                <w:szCs w:val="16"/>
                <w:fitText w:val="1920" w:id="2043429376"/>
              </w:rPr>
              <w:t>2年4月1日時点</w:t>
            </w:r>
            <w:r w:rsidRPr="004F2982">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35998AE8"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0B70256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213AB7D3" w:rsidR="00BC153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26DC90AD" w14:textId="24A4624F" w:rsidR="003C6D27" w:rsidRPr="00C30D7E" w:rsidRDefault="003C6D27" w:rsidP="00BC1531">
      <w:pPr>
        <w:spacing w:line="240" w:lineRule="atLeast"/>
        <w:rPr>
          <w:rFonts w:asciiTheme="majorEastAsia" w:eastAsiaTheme="majorEastAsia" w:hAnsiTheme="majorEastAsia" w:cs="Times New Roman"/>
          <w:b/>
          <w:szCs w:val="21"/>
        </w:rPr>
      </w:pPr>
      <w:r w:rsidRPr="00C30D7E">
        <w:rPr>
          <w:rFonts w:asciiTheme="majorEastAsia" w:eastAsiaTheme="majorEastAsia" w:hAnsiTheme="majorEastAsia" w:cs="Times New Roman" w:hint="eastAsia"/>
          <w:b/>
          <w:szCs w:val="21"/>
        </w:rPr>
        <w:t>(この研究提案で特に斬新、革新的である部分について下線を引いてください。)</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61F2A9A3" w:rsidR="00BC1531" w:rsidRDefault="00BC1531" w:rsidP="00BC153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562C994" w14:textId="0282F7C5" w:rsidR="00242288" w:rsidRPr="00BA7A71" w:rsidRDefault="00242288" w:rsidP="00BC1531">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020D533" w14:textId="77777777" w:rsidR="00FB3C91" w:rsidRPr="00C30D7E" w:rsidRDefault="00FB3C91" w:rsidP="0061469B">
      <w:pPr>
        <w:spacing w:line="240" w:lineRule="atLeast"/>
        <w:ind w:firstLineChars="100" w:firstLine="210"/>
        <w:rPr>
          <w:rFonts w:asciiTheme="majorEastAsia" w:eastAsiaTheme="majorEastAsia" w:hAnsiTheme="majorEastAsia"/>
          <w:color w:val="000000" w:themeColor="text1"/>
        </w:rPr>
      </w:pPr>
      <w:r w:rsidRPr="00C30D7E">
        <w:rPr>
          <w:rFonts w:asciiTheme="majorEastAsia" w:eastAsiaTheme="majorEastAsia" w:hAnsiTheme="majorEastAsia" w:hint="eastAsia"/>
          <w:color w:val="000000" w:themeColor="text1"/>
        </w:rPr>
        <w:t>（多分野連携については、連携を担うそれぞれの役割を明確に記載してください。）</w:t>
      </w:r>
    </w:p>
    <w:p w14:paraId="1C47D9AA" w14:textId="32AA7394"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2F2FA75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06DF0B76"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A70D80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7CD0C60E"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704B04F6"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090A5791"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6CCE1570"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391959A2"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C905DB7"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6968025B" w14:textId="77777777" w:rsidR="001A4298" w:rsidRPr="00CB3A00" w:rsidRDefault="001A4298" w:rsidP="001A4298">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562F44D5" w14:textId="77777777" w:rsidR="001A4298" w:rsidRDefault="001A4298" w:rsidP="001A4298">
      <w:pPr>
        <w:ind w:rightChars="50" w:right="105"/>
        <w:rPr>
          <w:rFonts w:asciiTheme="majorEastAsia" w:eastAsiaTheme="majorEastAsia" w:hAnsiTheme="majorEastAsia"/>
          <w:szCs w:val="18"/>
        </w:rPr>
      </w:pPr>
    </w:p>
    <w:p w14:paraId="6E708F2B"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6F31651F"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550143E1"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2C96050D"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124C964C" w14:textId="77777777" w:rsidR="001A4298" w:rsidRPr="00570A37" w:rsidRDefault="001A4298" w:rsidP="001A4298">
      <w:pPr>
        <w:ind w:rightChars="50" w:right="105"/>
        <w:rPr>
          <w:rFonts w:asciiTheme="majorEastAsia" w:eastAsiaTheme="majorEastAsia" w:hAnsiTheme="majorEastAsia"/>
          <w:color w:val="0070C0"/>
          <w:szCs w:val="18"/>
        </w:rPr>
      </w:pPr>
    </w:p>
    <w:p w14:paraId="1F2E9B88"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5A11738A"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6A8A6BBE" w14:textId="77777777" w:rsidR="001A4298" w:rsidRPr="00570A37" w:rsidRDefault="001A4298" w:rsidP="001A4298">
      <w:pPr>
        <w:ind w:rightChars="50" w:right="105"/>
        <w:rPr>
          <w:rFonts w:asciiTheme="majorEastAsia" w:eastAsiaTheme="majorEastAsia" w:hAnsiTheme="majorEastAsia"/>
          <w:color w:val="0070C0"/>
          <w:szCs w:val="18"/>
        </w:rPr>
      </w:pPr>
    </w:p>
    <w:p w14:paraId="5B544677"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4B203964"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E569D12" w14:textId="2E469C54" w:rsidR="00411442" w:rsidRPr="00BA7A71" w:rsidRDefault="001A4298" w:rsidP="001A4298">
      <w:pPr>
        <w:rPr>
          <w:rFonts w:asciiTheme="majorEastAsia" w:eastAsiaTheme="majorEastAsia" w:hAnsiTheme="majorEastAsia" w:cs="Times New Roman"/>
          <w:color w:val="0070C0"/>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1E0A30F0"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EDA26BB"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6CE0378"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6537B785"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AD1A64">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29F6DEDE" w14:textId="323ECE89" w:rsidR="00913D69" w:rsidRPr="00BA7A71" w:rsidRDefault="00913D69" w:rsidP="0052125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3C6D27" w:rsidRPr="009D2FD0" w:rsidRDefault="003C6D2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3C6D27" w:rsidRPr="009D2FD0" w:rsidRDefault="003C6D27"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3C6D27" w:rsidRPr="009D2FD0" w:rsidRDefault="003C6D27"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3C6D27" w:rsidRPr="009D2FD0" w:rsidRDefault="003C6D27"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3C6D27" w:rsidRPr="009D2FD0" w:rsidRDefault="003C6D27"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3C6D27" w:rsidRPr="009D2FD0" w:rsidRDefault="003C6D2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3C6D27" w:rsidRPr="009D2FD0" w:rsidRDefault="003C6D27"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3C6D27" w:rsidRPr="00EF395E" w:rsidRDefault="003C6D27"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3C6D27" w:rsidRPr="00EF395E" w:rsidRDefault="003C6D27"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3C6D27" w:rsidRPr="009D2FD0" w:rsidRDefault="003C6D2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3C6D27" w:rsidRPr="009D2FD0" w:rsidRDefault="003C6D27"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3C6D27" w:rsidRPr="009D2FD0" w:rsidRDefault="003C6D27"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3C6D27" w:rsidRPr="009D2FD0" w:rsidRDefault="003C6D27"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3C6D27" w:rsidRPr="009D2FD0" w:rsidRDefault="003C6D27"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3C6D27" w:rsidRPr="009D2FD0" w:rsidRDefault="003C6D27"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3C6D27" w:rsidRPr="009D2FD0" w:rsidRDefault="003C6D27"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3C6D27" w:rsidRPr="009D2FD0" w:rsidRDefault="003C6D27"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3C6D27" w:rsidRPr="009D2FD0" w:rsidRDefault="003C6D27"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3C6D27" w:rsidRPr="009D2FD0" w:rsidRDefault="003C6D27"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3C6D27" w:rsidRPr="009D2FD0" w:rsidRDefault="003C6D27"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3C6D27" w:rsidRPr="009D2FD0" w:rsidRDefault="003C6D27"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3C6D27" w:rsidRPr="009D2FD0" w:rsidRDefault="003C6D27"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3C6D27" w:rsidRPr="009D2FD0" w:rsidRDefault="003C6D27"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3C6D27" w:rsidRPr="009D2FD0" w:rsidRDefault="003C6D27"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1091839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50AB700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5622301C" w14:textId="7D9B9F0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360E22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F568FF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1BE91596"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AD1A64">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AD1A64">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653FC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7693DF18"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0026D178"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E1630E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7EE0"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BA6B8C"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BA6B8C"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BA6B8C"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BA6B8C"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BA6B8C"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BA6B8C"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3C6D27" w:rsidRDefault="003C6D27" w:rsidP="00DE2071">
      <w:r>
        <w:separator/>
      </w:r>
    </w:p>
  </w:endnote>
  <w:endnote w:type="continuationSeparator" w:id="0">
    <w:p w14:paraId="136D9B24" w14:textId="77777777" w:rsidR="003C6D27" w:rsidRDefault="003C6D2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C6D27" w:rsidRDefault="003C6D27">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3C6D27" w:rsidRDefault="003C6D2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3C6D27" w:rsidRDefault="003C6D27" w:rsidP="00DE2071">
      <w:r>
        <w:separator/>
      </w:r>
    </w:p>
  </w:footnote>
  <w:footnote w:type="continuationSeparator" w:id="0">
    <w:p w14:paraId="5E0EB8C7" w14:textId="77777777" w:rsidR="003C6D27" w:rsidRDefault="003C6D2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C6D27" w:rsidRDefault="003C6D2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6"/>
  </w:num>
  <w:num w:numId="5">
    <w:abstractNumId w:val="21"/>
  </w:num>
  <w:num w:numId="6">
    <w:abstractNumId w:val="1"/>
  </w:num>
  <w:num w:numId="7">
    <w:abstractNumId w:val="31"/>
  </w:num>
  <w:num w:numId="8">
    <w:abstractNumId w:val="20"/>
  </w:num>
  <w:num w:numId="9">
    <w:abstractNumId w:val="5"/>
  </w:num>
  <w:num w:numId="10">
    <w:abstractNumId w:val="24"/>
  </w:num>
  <w:num w:numId="11">
    <w:abstractNumId w:val="9"/>
  </w:num>
  <w:num w:numId="12">
    <w:abstractNumId w:val="22"/>
  </w:num>
  <w:num w:numId="13">
    <w:abstractNumId w:val="14"/>
  </w:num>
  <w:num w:numId="14">
    <w:abstractNumId w:val="27"/>
  </w:num>
  <w:num w:numId="15">
    <w:abstractNumId w:val="25"/>
  </w:num>
  <w:num w:numId="16">
    <w:abstractNumId w:val="13"/>
  </w:num>
  <w:num w:numId="17">
    <w:abstractNumId w:val="28"/>
  </w:num>
  <w:num w:numId="18">
    <w:abstractNumId w:val="17"/>
  </w:num>
  <w:num w:numId="19">
    <w:abstractNumId w:val="19"/>
  </w:num>
  <w:num w:numId="20">
    <w:abstractNumId w:val="29"/>
  </w:num>
  <w:num w:numId="21">
    <w:abstractNumId w:val="3"/>
  </w:num>
  <w:num w:numId="22">
    <w:abstractNumId w:val="15"/>
  </w:num>
  <w:num w:numId="23">
    <w:abstractNumId w:val="0"/>
  </w:num>
  <w:num w:numId="24">
    <w:abstractNumId w:val="12"/>
  </w:num>
  <w:num w:numId="25">
    <w:abstractNumId w:val="11"/>
  </w:num>
  <w:num w:numId="26">
    <w:abstractNumId w:val="26"/>
  </w:num>
  <w:num w:numId="27">
    <w:abstractNumId w:val="2"/>
  </w:num>
  <w:num w:numId="28">
    <w:abstractNumId w:val="7"/>
  </w:num>
  <w:num w:numId="29">
    <w:abstractNumId w:val="8"/>
  </w:num>
  <w:num w:numId="30">
    <w:abstractNumId w:val="23"/>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7D2E"/>
    <w:rsid w:val="0005518A"/>
    <w:rsid w:val="00061C38"/>
    <w:rsid w:val="00064710"/>
    <w:rsid w:val="0006539E"/>
    <w:rsid w:val="000671C5"/>
    <w:rsid w:val="00081DDF"/>
    <w:rsid w:val="00083737"/>
    <w:rsid w:val="000943EB"/>
    <w:rsid w:val="00097F0F"/>
    <w:rsid w:val="000A7F44"/>
    <w:rsid w:val="000B110E"/>
    <w:rsid w:val="000B18B7"/>
    <w:rsid w:val="000B6532"/>
    <w:rsid w:val="000B6F14"/>
    <w:rsid w:val="000D07D1"/>
    <w:rsid w:val="000E609C"/>
    <w:rsid w:val="000F2FC8"/>
    <w:rsid w:val="001005A6"/>
    <w:rsid w:val="00117001"/>
    <w:rsid w:val="00126654"/>
    <w:rsid w:val="00130A84"/>
    <w:rsid w:val="00141B74"/>
    <w:rsid w:val="001519E4"/>
    <w:rsid w:val="0016422F"/>
    <w:rsid w:val="00166149"/>
    <w:rsid w:val="00170F5D"/>
    <w:rsid w:val="00176CFE"/>
    <w:rsid w:val="00191A99"/>
    <w:rsid w:val="00194ED9"/>
    <w:rsid w:val="00194F4A"/>
    <w:rsid w:val="00195658"/>
    <w:rsid w:val="001A1C11"/>
    <w:rsid w:val="001A30C7"/>
    <w:rsid w:val="001A3F41"/>
    <w:rsid w:val="001A4298"/>
    <w:rsid w:val="001A5812"/>
    <w:rsid w:val="001A604B"/>
    <w:rsid w:val="001B1BCA"/>
    <w:rsid w:val="001C4F74"/>
    <w:rsid w:val="001C5BDF"/>
    <w:rsid w:val="001F1828"/>
    <w:rsid w:val="00200DFE"/>
    <w:rsid w:val="00214FE2"/>
    <w:rsid w:val="002268AF"/>
    <w:rsid w:val="00230BA4"/>
    <w:rsid w:val="002371CA"/>
    <w:rsid w:val="002374BA"/>
    <w:rsid w:val="00242288"/>
    <w:rsid w:val="00242D4E"/>
    <w:rsid w:val="00243798"/>
    <w:rsid w:val="002438CF"/>
    <w:rsid w:val="00243E55"/>
    <w:rsid w:val="00246042"/>
    <w:rsid w:val="00256457"/>
    <w:rsid w:val="0026247A"/>
    <w:rsid w:val="00264826"/>
    <w:rsid w:val="00265829"/>
    <w:rsid w:val="0027403D"/>
    <w:rsid w:val="002966B4"/>
    <w:rsid w:val="002A313C"/>
    <w:rsid w:val="002A5CE7"/>
    <w:rsid w:val="002A703D"/>
    <w:rsid w:val="002B0FAB"/>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BF0"/>
    <w:rsid w:val="00384E2F"/>
    <w:rsid w:val="00390AB9"/>
    <w:rsid w:val="00391DD3"/>
    <w:rsid w:val="003A0C40"/>
    <w:rsid w:val="003C4163"/>
    <w:rsid w:val="003C6D27"/>
    <w:rsid w:val="003D3269"/>
    <w:rsid w:val="003D41C6"/>
    <w:rsid w:val="003E259F"/>
    <w:rsid w:val="003E267B"/>
    <w:rsid w:val="003E30C6"/>
    <w:rsid w:val="004065AE"/>
    <w:rsid w:val="00410C66"/>
    <w:rsid w:val="00411442"/>
    <w:rsid w:val="00424A02"/>
    <w:rsid w:val="00425B16"/>
    <w:rsid w:val="00426C7B"/>
    <w:rsid w:val="004278EF"/>
    <w:rsid w:val="00427D99"/>
    <w:rsid w:val="00432086"/>
    <w:rsid w:val="004323FC"/>
    <w:rsid w:val="00457800"/>
    <w:rsid w:val="0046492C"/>
    <w:rsid w:val="00465D7E"/>
    <w:rsid w:val="00471130"/>
    <w:rsid w:val="00475189"/>
    <w:rsid w:val="004860FC"/>
    <w:rsid w:val="004A4267"/>
    <w:rsid w:val="004A5333"/>
    <w:rsid w:val="004B2754"/>
    <w:rsid w:val="004B7411"/>
    <w:rsid w:val="004E2014"/>
    <w:rsid w:val="004E2B75"/>
    <w:rsid w:val="004E4E5C"/>
    <w:rsid w:val="004F0A0C"/>
    <w:rsid w:val="004F2982"/>
    <w:rsid w:val="004F6D3D"/>
    <w:rsid w:val="005058B8"/>
    <w:rsid w:val="0052125E"/>
    <w:rsid w:val="00524B44"/>
    <w:rsid w:val="00536F7E"/>
    <w:rsid w:val="00543959"/>
    <w:rsid w:val="005500E1"/>
    <w:rsid w:val="005554AF"/>
    <w:rsid w:val="0056062A"/>
    <w:rsid w:val="00563B6B"/>
    <w:rsid w:val="00564C4E"/>
    <w:rsid w:val="00571281"/>
    <w:rsid w:val="00585341"/>
    <w:rsid w:val="00586B90"/>
    <w:rsid w:val="00597659"/>
    <w:rsid w:val="005A2110"/>
    <w:rsid w:val="005C36F6"/>
    <w:rsid w:val="005C704C"/>
    <w:rsid w:val="005D615C"/>
    <w:rsid w:val="005D731A"/>
    <w:rsid w:val="00610905"/>
    <w:rsid w:val="0061298E"/>
    <w:rsid w:val="0061393C"/>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06C6F"/>
    <w:rsid w:val="00710E89"/>
    <w:rsid w:val="00724040"/>
    <w:rsid w:val="007324C8"/>
    <w:rsid w:val="0074062F"/>
    <w:rsid w:val="007411DC"/>
    <w:rsid w:val="00756062"/>
    <w:rsid w:val="0075628C"/>
    <w:rsid w:val="00756C21"/>
    <w:rsid w:val="0076665D"/>
    <w:rsid w:val="00771CC7"/>
    <w:rsid w:val="00793E45"/>
    <w:rsid w:val="007966B1"/>
    <w:rsid w:val="007A1AF4"/>
    <w:rsid w:val="007B7512"/>
    <w:rsid w:val="007D3A85"/>
    <w:rsid w:val="007E7868"/>
    <w:rsid w:val="007F2056"/>
    <w:rsid w:val="007F29E8"/>
    <w:rsid w:val="007F2A2A"/>
    <w:rsid w:val="007F5BAC"/>
    <w:rsid w:val="00800503"/>
    <w:rsid w:val="008079C0"/>
    <w:rsid w:val="00811ADF"/>
    <w:rsid w:val="00831978"/>
    <w:rsid w:val="00831F5E"/>
    <w:rsid w:val="0083325C"/>
    <w:rsid w:val="008352C6"/>
    <w:rsid w:val="008404E3"/>
    <w:rsid w:val="008533E0"/>
    <w:rsid w:val="008675AF"/>
    <w:rsid w:val="00891EC4"/>
    <w:rsid w:val="008A38C6"/>
    <w:rsid w:val="008A4C8A"/>
    <w:rsid w:val="008A5058"/>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22631"/>
    <w:rsid w:val="009242D4"/>
    <w:rsid w:val="009244AD"/>
    <w:rsid w:val="00934419"/>
    <w:rsid w:val="00950892"/>
    <w:rsid w:val="00952A7A"/>
    <w:rsid w:val="0095701F"/>
    <w:rsid w:val="00964CA8"/>
    <w:rsid w:val="00970381"/>
    <w:rsid w:val="009A0130"/>
    <w:rsid w:val="009A7F28"/>
    <w:rsid w:val="009C6855"/>
    <w:rsid w:val="009C7BE1"/>
    <w:rsid w:val="009D17C1"/>
    <w:rsid w:val="009D1B44"/>
    <w:rsid w:val="009D2ED4"/>
    <w:rsid w:val="009D2FD0"/>
    <w:rsid w:val="009F5D37"/>
    <w:rsid w:val="00A10FC5"/>
    <w:rsid w:val="00A11270"/>
    <w:rsid w:val="00A1623D"/>
    <w:rsid w:val="00A20575"/>
    <w:rsid w:val="00A21C33"/>
    <w:rsid w:val="00A27783"/>
    <w:rsid w:val="00A31790"/>
    <w:rsid w:val="00A340F1"/>
    <w:rsid w:val="00A35098"/>
    <w:rsid w:val="00A46DFB"/>
    <w:rsid w:val="00A51FE7"/>
    <w:rsid w:val="00A526E2"/>
    <w:rsid w:val="00A622F2"/>
    <w:rsid w:val="00A67A3A"/>
    <w:rsid w:val="00A80FC4"/>
    <w:rsid w:val="00A81035"/>
    <w:rsid w:val="00A8789C"/>
    <w:rsid w:val="00A9508F"/>
    <w:rsid w:val="00A95CA8"/>
    <w:rsid w:val="00A9707F"/>
    <w:rsid w:val="00A97BBF"/>
    <w:rsid w:val="00AA45C4"/>
    <w:rsid w:val="00AA6A85"/>
    <w:rsid w:val="00AA73B8"/>
    <w:rsid w:val="00AC30D0"/>
    <w:rsid w:val="00AC73A7"/>
    <w:rsid w:val="00AD1A64"/>
    <w:rsid w:val="00AD636C"/>
    <w:rsid w:val="00AE576B"/>
    <w:rsid w:val="00AF01D8"/>
    <w:rsid w:val="00AF1803"/>
    <w:rsid w:val="00B07BF6"/>
    <w:rsid w:val="00B13DC2"/>
    <w:rsid w:val="00B2372E"/>
    <w:rsid w:val="00B4440E"/>
    <w:rsid w:val="00B54C42"/>
    <w:rsid w:val="00B57420"/>
    <w:rsid w:val="00B60B00"/>
    <w:rsid w:val="00B62345"/>
    <w:rsid w:val="00B71BB8"/>
    <w:rsid w:val="00B72E2D"/>
    <w:rsid w:val="00B731E6"/>
    <w:rsid w:val="00B851CE"/>
    <w:rsid w:val="00B87481"/>
    <w:rsid w:val="00BA088F"/>
    <w:rsid w:val="00BA4E59"/>
    <w:rsid w:val="00BA6B8C"/>
    <w:rsid w:val="00BA7A71"/>
    <w:rsid w:val="00BB0F4C"/>
    <w:rsid w:val="00BC1531"/>
    <w:rsid w:val="00BC6708"/>
    <w:rsid w:val="00BD0FAD"/>
    <w:rsid w:val="00BE1DFB"/>
    <w:rsid w:val="00C04270"/>
    <w:rsid w:val="00C0649A"/>
    <w:rsid w:val="00C07452"/>
    <w:rsid w:val="00C12DFC"/>
    <w:rsid w:val="00C153DF"/>
    <w:rsid w:val="00C1579F"/>
    <w:rsid w:val="00C173C8"/>
    <w:rsid w:val="00C30326"/>
    <w:rsid w:val="00C30D7E"/>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50F4"/>
    <w:rsid w:val="00D41AA1"/>
    <w:rsid w:val="00D45C33"/>
    <w:rsid w:val="00D629E2"/>
    <w:rsid w:val="00D62F35"/>
    <w:rsid w:val="00D8185F"/>
    <w:rsid w:val="00D8241C"/>
    <w:rsid w:val="00D841A2"/>
    <w:rsid w:val="00D8528E"/>
    <w:rsid w:val="00D96127"/>
    <w:rsid w:val="00DA1488"/>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29E8"/>
    <w:rsid w:val="00E73A39"/>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61046"/>
    <w:rsid w:val="00F611D9"/>
    <w:rsid w:val="00F7168C"/>
    <w:rsid w:val="00F73BA0"/>
    <w:rsid w:val="00F8760D"/>
    <w:rsid w:val="00FA23AF"/>
    <w:rsid w:val="00FA500A"/>
    <w:rsid w:val="00FA66C3"/>
    <w:rsid w:val="00FB1626"/>
    <w:rsid w:val="00FB3C91"/>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9118-B447-4663-8272-21F4B8EF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2926</Words>
  <Characters>16680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2020-02-07T06:59:00Z</dcterms:created>
  <dcterms:modified xsi:type="dcterms:W3CDTF">2020-02-07T06:59:00Z</dcterms:modified>
</cp:coreProperties>
</file>