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A59A" w14:textId="58D0995C" w:rsidR="00B478A3" w:rsidRPr="000203E9" w:rsidRDefault="00F07AAF" w:rsidP="00634C78">
      <w:pPr>
        <w:pStyle w:val="afd"/>
        <w:spacing w:before="120"/>
        <w:rPr>
          <w:rFonts w:cs="Arial"/>
          <w:szCs w:val="20"/>
        </w:rPr>
      </w:pPr>
      <w:bookmarkStart w:id="0" w:name="_GoBack"/>
      <w:bookmarkEnd w:id="0"/>
      <w:r w:rsidRPr="000203E9">
        <w:rPr>
          <w:rFonts w:cs="Arial"/>
          <w:noProof/>
          <w:spacing w:val="12"/>
          <w:sz w:val="16"/>
        </w:rPr>
        <w:drawing>
          <wp:anchor distT="0" distB="0" distL="0" distR="0" simplePos="0" relativeHeight="251658242"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76FF279B"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xml:space="preserve">, </w:t>
      </w:r>
      <w:r w:rsidR="005000A1">
        <w:rPr>
          <w:rFonts w:eastAsiaTheme="minorEastAsia" w:cs="Arial" w:hint="eastAsia"/>
          <w:b/>
          <w:sz w:val="24"/>
          <w:lang w:eastAsia="ja-JP"/>
        </w:rPr>
        <w:t>202</w:t>
      </w:r>
      <w:r w:rsidR="00E81B0B">
        <w:rPr>
          <w:rFonts w:eastAsiaTheme="minorEastAsia" w:cs="Arial" w:hint="eastAsia"/>
          <w:b/>
          <w:sz w:val="24"/>
          <w:lang w:eastAsia="ja-JP"/>
        </w:rPr>
        <w:t>1</w:t>
      </w:r>
    </w:p>
    <w:p w14:paraId="2C1A28D9" w14:textId="3B65BC6C"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E81B0B" w:rsidRPr="00E232A9">
        <w:rPr>
          <w:rFonts w:cs="Arial"/>
          <w:b/>
          <w:sz w:val="22"/>
          <w:lang w:eastAsia="ru-RU"/>
        </w:rPr>
        <w:t>Tuesday</w:t>
      </w:r>
      <w:r w:rsidR="00965F24">
        <w:rPr>
          <w:rFonts w:cs="Arial"/>
          <w:b/>
          <w:sz w:val="22"/>
          <w:lang w:eastAsia="ru-RU"/>
        </w:rPr>
        <w:t xml:space="preserve">, March </w:t>
      </w:r>
      <w:r w:rsidR="001C2BD1">
        <w:rPr>
          <w:rFonts w:cs="Arial"/>
          <w:b/>
          <w:sz w:val="22"/>
          <w:lang w:eastAsia="ru-RU"/>
        </w:rPr>
        <w:t>30</w:t>
      </w:r>
      <w:r w:rsidR="00965F24">
        <w:rPr>
          <w:rFonts w:cs="Arial"/>
          <w:b/>
          <w:sz w:val="22"/>
          <w:lang w:eastAsia="ru-RU"/>
        </w:rPr>
        <w:t>, 202</w:t>
      </w:r>
      <w:r w:rsidR="00E81B0B" w:rsidRPr="00A303EA">
        <w:rPr>
          <w:rFonts w:cs="Arial"/>
          <w:b/>
          <w:sz w:val="22"/>
          <w:lang w:eastAsia="ru-RU"/>
        </w:rPr>
        <w:t>1</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5F7A4E64" w:rsidR="000C6E4E" w:rsidRPr="00A303EA" w:rsidRDefault="00E81B0B" w:rsidP="00346DC9">
      <w:pPr>
        <w:spacing w:before="120" w:after="120"/>
        <w:jc w:val="center"/>
        <w:rPr>
          <w:rFonts w:cs="Arial"/>
          <w:b/>
          <w:sz w:val="22"/>
          <w:lang w:eastAsia="ru-RU"/>
        </w:rPr>
      </w:pPr>
      <w:r w:rsidRPr="00E232A9">
        <w:rPr>
          <w:rFonts w:cs="Arial"/>
          <w:b/>
          <w:sz w:val="22"/>
          <w:lang w:eastAsia="ru-RU"/>
        </w:rPr>
        <w:t>Wednesday</w:t>
      </w:r>
      <w:r w:rsidR="005B3F80">
        <w:rPr>
          <w:rFonts w:cs="Arial"/>
          <w:b/>
          <w:sz w:val="22"/>
          <w:lang w:eastAsia="ru-RU"/>
        </w:rPr>
        <w:t xml:space="preserve">, March </w:t>
      </w:r>
      <w:r w:rsidR="001C2BD1">
        <w:rPr>
          <w:rFonts w:cs="Arial"/>
          <w:b/>
          <w:sz w:val="22"/>
          <w:lang w:eastAsia="ru-RU"/>
        </w:rPr>
        <w:t>31</w:t>
      </w:r>
      <w:r w:rsidR="00965F24">
        <w:rPr>
          <w:rFonts w:cs="Arial"/>
          <w:b/>
          <w:sz w:val="22"/>
          <w:lang w:eastAsia="ru-RU"/>
        </w:rPr>
        <w:t xml:space="preserve">, </w:t>
      </w:r>
      <w:r w:rsidR="001700E5">
        <w:rPr>
          <w:rFonts w:cs="Arial"/>
          <w:b/>
          <w:sz w:val="22"/>
          <w:lang w:eastAsia="ru-RU"/>
        </w:rPr>
        <w:t>2021</w:t>
      </w:r>
      <w:r w:rsidR="001700E5" w:rsidRPr="00A303EA">
        <w:rPr>
          <w:rFonts w:cs="Arial"/>
          <w:b/>
          <w:sz w:val="22"/>
          <w:lang w:eastAsia="ru-RU"/>
        </w:rPr>
        <w:t xml:space="preserve"> </w:t>
      </w:r>
      <w:r w:rsidR="000C6E4E" w:rsidRPr="00A303EA">
        <w:rPr>
          <w:rFonts w:cs="Arial"/>
          <w:b/>
          <w:sz w:val="22"/>
          <w:lang w:eastAsia="ru-RU"/>
        </w:rPr>
        <w:t>(1</w:t>
      </w:r>
      <w:r w:rsidR="0043133D">
        <w:rPr>
          <w:rFonts w:eastAsiaTheme="minorEastAsia" w:cs="Arial" w:hint="eastAsia"/>
          <w:b/>
          <w:sz w:val="22"/>
          <w:lang w:eastAsia="ja-JP"/>
        </w:rPr>
        <w:t>2</w:t>
      </w:r>
      <w:r w:rsidR="000C6E4E" w:rsidRPr="00A303EA">
        <w:rPr>
          <w:rFonts w:cs="Arial"/>
          <w:b/>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636028F1" w14:textId="0C367EF6" w:rsidR="00E232A9" w:rsidRDefault="002200FB">
          <w:pPr>
            <w:pStyle w:val="12"/>
            <w:rPr>
              <w:rFonts w:asciiTheme="minorHAnsi" w:eastAsiaTheme="minorEastAsia" w:hAnsiTheme="minorHAnsi" w:cstheme="minorBidi"/>
              <w:noProof/>
              <w:sz w:val="22"/>
            </w:rPr>
          </w:pPr>
          <w:r w:rsidRPr="000203E9">
            <w:fldChar w:fldCharType="begin"/>
          </w:r>
          <w:r w:rsidRPr="000203E9">
            <w:instrText xml:space="preserve"> TOC \o "1-3" \h \z \u </w:instrText>
          </w:r>
          <w:r w:rsidRPr="000203E9">
            <w:fldChar w:fldCharType="separate"/>
          </w:r>
          <w:hyperlink w:anchor="_Toc58569598" w:history="1">
            <w:r w:rsidR="00E232A9" w:rsidRPr="00A242E4">
              <w:rPr>
                <w:rStyle w:val="a3"/>
                <w:rFonts w:cs="Arial"/>
                <w:b/>
                <w:noProof/>
              </w:rPr>
              <w:t>II. BACKGROUND</w:t>
            </w:r>
            <w:r w:rsidR="00E232A9">
              <w:rPr>
                <w:noProof/>
                <w:webHidden/>
              </w:rPr>
              <w:tab/>
            </w:r>
            <w:r w:rsidR="00E232A9">
              <w:rPr>
                <w:noProof/>
                <w:webHidden/>
              </w:rPr>
              <w:fldChar w:fldCharType="begin"/>
            </w:r>
            <w:r w:rsidR="00E232A9">
              <w:rPr>
                <w:noProof/>
                <w:webHidden/>
              </w:rPr>
              <w:instrText xml:space="preserve"> PAGEREF _Toc58569598 \h </w:instrText>
            </w:r>
            <w:r w:rsidR="00E232A9">
              <w:rPr>
                <w:noProof/>
                <w:webHidden/>
              </w:rPr>
            </w:r>
            <w:r w:rsidR="00E232A9">
              <w:rPr>
                <w:noProof/>
                <w:webHidden/>
              </w:rPr>
              <w:fldChar w:fldCharType="separate"/>
            </w:r>
            <w:r w:rsidR="00E232A9">
              <w:rPr>
                <w:noProof/>
                <w:webHidden/>
              </w:rPr>
              <w:t>3</w:t>
            </w:r>
            <w:r w:rsidR="00E232A9">
              <w:rPr>
                <w:noProof/>
                <w:webHidden/>
              </w:rPr>
              <w:fldChar w:fldCharType="end"/>
            </w:r>
          </w:hyperlink>
        </w:p>
        <w:p w14:paraId="7B0F9D82" w14:textId="024F7B43" w:rsidR="00E232A9" w:rsidRDefault="00DF5454">
          <w:pPr>
            <w:pStyle w:val="12"/>
            <w:rPr>
              <w:rFonts w:asciiTheme="minorHAnsi" w:eastAsiaTheme="minorEastAsia" w:hAnsiTheme="minorHAnsi" w:cstheme="minorBidi"/>
              <w:noProof/>
              <w:sz w:val="22"/>
            </w:rPr>
          </w:pPr>
          <w:hyperlink w:anchor="_Toc58569599" w:history="1">
            <w:r w:rsidR="00E232A9" w:rsidRPr="00A242E4">
              <w:rPr>
                <w:rStyle w:val="a3"/>
                <w:rFonts w:cs="Arial"/>
                <w:b/>
                <w:noProof/>
              </w:rPr>
              <w:t>III. SCOPE AND PURPOSE</w:t>
            </w:r>
            <w:r w:rsidR="00E232A9">
              <w:rPr>
                <w:noProof/>
                <w:webHidden/>
              </w:rPr>
              <w:tab/>
            </w:r>
            <w:r w:rsidR="00E232A9">
              <w:rPr>
                <w:noProof/>
                <w:webHidden/>
              </w:rPr>
              <w:fldChar w:fldCharType="begin"/>
            </w:r>
            <w:r w:rsidR="00E232A9">
              <w:rPr>
                <w:noProof/>
                <w:webHidden/>
              </w:rPr>
              <w:instrText xml:space="preserve"> PAGEREF _Toc58569599 \h </w:instrText>
            </w:r>
            <w:r w:rsidR="00E232A9">
              <w:rPr>
                <w:noProof/>
                <w:webHidden/>
              </w:rPr>
            </w:r>
            <w:r w:rsidR="00E232A9">
              <w:rPr>
                <w:noProof/>
                <w:webHidden/>
              </w:rPr>
              <w:fldChar w:fldCharType="separate"/>
            </w:r>
            <w:r w:rsidR="00E232A9">
              <w:rPr>
                <w:noProof/>
                <w:webHidden/>
              </w:rPr>
              <w:t>3</w:t>
            </w:r>
            <w:r w:rsidR="00E232A9">
              <w:rPr>
                <w:noProof/>
                <w:webHidden/>
              </w:rPr>
              <w:fldChar w:fldCharType="end"/>
            </w:r>
          </w:hyperlink>
        </w:p>
        <w:p w14:paraId="211A7D03" w14:textId="29B42069" w:rsidR="00E232A9" w:rsidRDefault="00DF5454">
          <w:pPr>
            <w:pStyle w:val="12"/>
            <w:rPr>
              <w:rFonts w:asciiTheme="minorHAnsi" w:eastAsiaTheme="minorEastAsia" w:hAnsiTheme="minorHAnsi" w:cstheme="minorBidi"/>
              <w:noProof/>
              <w:sz w:val="22"/>
            </w:rPr>
          </w:pPr>
          <w:hyperlink w:anchor="_Toc58569600" w:history="1">
            <w:r w:rsidR="00E232A9" w:rsidRPr="00A242E4">
              <w:rPr>
                <w:rStyle w:val="a3"/>
                <w:rFonts w:cs="Arial"/>
                <w:b/>
                <w:noProof/>
              </w:rPr>
              <w:t>IV. ELIGIBILITY</w:t>
            </w:r>
            <w:r w:rsidR="00E232A9">
              <w:rPr>
                <w:noProof/>
                <w:webHidden/>
              </w:rPr>
              <w:tab/>
            </w:r>
            <w:r w:rsidR="00E232A9">
              <w:rPr>
                <w:noProof/>
                <w:webHidden/>
              </w:rPr>
              <w:fldChar w:fldCharType="begin"/>
            </w:r>
            <w:r w:rsidR="00E232A9">
              <w:rPr>
                <w:noProof/>
                <w:webHidden/>
              </w:rPr>
              <w:instrText xml:space="preserve"> PAGEREF _Toc58569600 \h </w:instrText>
            </w:r>
            <w:r w:rsidR="00E232A9">
              <w:rPr>
                <w:noProof/>
                <w:webHidden/>
              </w:rPr>
            </w:r>
            <w:r w:rsidR="00E232A9">
              <w:rPr>
                <w:noProof/>
                <w:webHidden/>
              </w:rPr>
              <w:fldChar w:fldCharType="separate"/>
            </w:r>
            <w:r w:rsidR="00E232A9">
              <w:rPr>
                <w:noProof/>
                <w:webHidden/>
              </w:rPr>
              <w:t>5</w:t>
            </w:r>
            <w:r w:rsidR="00E232A9">
              <w:rPr>
                <w:noProof/>
                <w:webHidden/>
              </w:rPr>
              <w:fldChar w:fldCharType="end"/>
            </w:r>
          </w:hyperlink>
        </w:p>
        <w:p w14:paraId="103AAE70" w14:textId="6415469E" w:rsidR="00E232A9" w:rsidRDefault="00DF5454">
          <w:pPr>
            <w:pStyle w:val="12"/>
            <w:rPr>
              <w:rFonts w:asciiTheme="minorHAnsi" w:eastAsiaTheme="minorEastAsia" w:hAnsiTheme="minorHAnsi" w:cstheme="minorBidi"/>
              <w:noProof/>
              <w:sz w:val="22"/>
            </w:rPr>
          </w:pPr>
          <w:hyperlink w:anchor="_Toc58569601" w:history="1">
            <w:r w:rsidR="00E232A9" w:rsidRPr="00A242E4">
              <w:rPr>
                <w:rStyle w:val="a3"/>
                <w:rFonts w:cs="Arial"/>
                <w:b/>
                <w:noProof/>
              </w:rPr>
              <w:t>V. REVIEW OF PROPOSALS</w:t>
            </w:r>
            <w:r w:rsidR="00E232A9">
              <w:rPr>
                <w:noProof/>
                <w:webHidden/>
              </w:rPr>
              <w:tab/>
            </w:r>
            <w:r w:rsidR="00E232A9">
              <w:rPr>
                <w:noProof/>
                <w:webHidden/>
              </w:rPr>
              <w:fldChar w:fldCharType="begin"/>
            </w:r>
            <w:r w:rsidR="00E232A9">
              <w:rPr>
                <w:noProof/>
                <w:webHidden/>
              </w:rPr>
              <w:instrText xml:space="preserve"> PAGEREF _Toc58569601 \h </w:instrText>
            </w:r>
            <w:r w:rsidR="00E232A9">
              <w:rPr>
                <w:noProof/>
                <w:webHidden/>
              </w:rPr>
            </w:r>
            <w:r w:rsidR="00E232A9">
              <w:rPr>
                <w:noProof/>
                <w:webHidden/>
              </w:rPr>
              <w:fldChar w:fldCharType="separate"/>
            </w:r>
            <w:r w:rsidR="00E232A9">
              <w:rPr>
                <w:noProof/>
                <w:webHidden/>
              </w:rPr>
              <w:t>8</w:t>
            </w:r>
            <w:r w:rsidR="00E232A9">
              <w:rPr>
                <w:noProof/>
                <w:webHidden/>
              </w:rPr>
              <w:fldChar w:fldCharType="end"/>
            </w:r>
          </w:hyperlink>
        </w:p>
        <w:p w14:paraId="3642CA11" w14:textId="004DDDB5" w:rsidR="00E232A9" w:rsidRDefault="00DF5454">
          <w:pPr>
            <w:pStyle w:val="22"/>
            <w:tabs>
              <w:tab w:val="right" w:leader="dot" w:pos="9737"/>
            </w:tabs>
            <w:rPr>
              <w:rFonts w:asciiTheme="minorHAnsi" w:eastAsiaTheme="minorEastAsia" w:hAnsiTheme="minorHAnsi" w:cstheme="minorBidi"/>
              <w:noProof/>
              <w:sz w:val="22"/>
            </w:rPr>
          </w:pPr>
          <w:hyperlink w:anchor="_Toc58569602" w:history="1">
            <w:r w:rsidR="00E232A9" w:rsidRPr="00A242E4">
              <w:rPr>
                <w:rStyle w:val="a3"/>
                <w:rFonts w:cs="Arial"/>
                <w:b/>
                <w:noProof/>
                <w:lang w:eastAsia="ru-RU"/>
              </w:rPr>
              <w:t>Evaluation Criteria</w:t>
            </w:r>
            <w:r w:rsidR="00E232A9">
              <w:rPr>
                <w:noProof/>
                <w:webHidden/>
              </w:rPr>
              <w:tab/>
            </w:r>
            <w:r w:rsidR="00E232A9">
              <w:rPr>
                <w:noProof/>
                <w:webHidden/>
              </w:rPr>
              <w:fldChar w:fldCharType="begin"/>
            </w:r>
            <w:r w:rsidR="00E232A9">
              <w:rPr>
                <w:noProof/>
                <w:webHidden/>
              </w:rPr>
              <w:instrText xml:space="preserve"> PAGEREF _Toc58569602 \h </w:instrText>
            </w:r>
            <w:r w:rsidR="00E232A9">
              <w:rPr>
                <w:noProof/>
                <w:webHidden/>
              </w:rPr>
            </w:r>
            <w:r w:rsidR="00E232A9">
              <w:rPr>
                <w:noProof/>
                <w:webHidden/>
              </w:rPr>
              <w:fldChar w:fldCharType="separate"/>
            </w:r>
            <w:r w:rsidR="00E232A9">
              <w:rPr>
                <w:noProof/>
                <w:webHidden/>
              </w:rPr>
              <w:t>8</w:t>
            </w:r>
            <w:r w:rsidR="00E232A9">
              <w:rPr>
                <w:noProof/>
                <w:webHidden/>
              </w:rPr>
              <w:fldChar w:fldCharType="end"/>
            </w:r>
          </w:hyperlink>
        </w:p>
        <w:p w14:paraId="3B4EBDAD" w14:textId="22708A9B" w:rsidR="00E232A9" w:rsidRDefault="00DF5454">
          <w:pPr>
            <w:pStyle w:val="12"/>
            <w:rPr>
              <w:rFonts w:asciiTheme="minorHAnsi" w:eastAsiaTheme="minorEastAsia" w:hAnsiTheme="minorHAnsi" w:cstheme="minorBidi"/>
              <w:noProof/>
              <w:sz w:val="22"/>
            </w:rPr>
          </w:pPr>
          <w:hyperlink w:anchor="_Toc58569603" w:history="1">
            <w:r w:rsidR="00E232A9" w:rsidRPr="00A242E4">
              <w:rPr>
                <w:rStyle w:val="a3"/>
                <w:rFonts w:cs="Arial"/>
                <w:b/>
                <w:noProof/>
              </w:rPr>
              <w:t>VI. PROPOSAL PREPARATION AND SUBMISSION</w:t>
            </w:r>
            <w:r w:rsidR="00E232A9">
              <w:rPr>
                <w:noProof/>
                <w:webHidden/>
              </w:rPr>
              <w:tab/>
            </w:r>
            <w:r w:rsidR="00E232A9">
              <w:rPr>
                <w:noProof/>
                <w:webHidden/>
              </w:rPr>
              <w:fldChar w:fldCharType="begin"/>
            </w:r>
            <w:r w:rsidR="00E232A9">
              <w:rPr>
                <w:noProof/>
                <w:webHidden/>
              </w:rPr>
              <w:instrText xml:space="preserve"> PAGEREF _Toc58569603 \h </w:instrText>
            </w:r>
            <w:r w:rsidR="00E232A9">
              <w:rPr>
                <w:noProof/>
                <w:webHidden/>
              </w:rPr>
            </w:r>
            <w:r w:rsidR="00E232A9">
              <w:rPr>
                <w:noProof/>
                <w:webHidden/>
              </w:rPr>
              <w:fldChar w:fldCharType="separate"/>
            </w:r>
            <w:r w:rsidR="00E232A9">
              <w:rPr>
                <w:noProof/>
                <w:webHidden/>
              </w:rPr>
              <w:t>8</w:t>
            </w:r>
            <w:r w:rsidR="00E232A9">
              <w:rPr>
                <w:noProof/>
                <w:webHidden/>
              </w:rPr>
              <w:fldChar w:fldCharType="end"/>
            </w:r>
          </w:hyperlink>
        </w:p>
        <w:p w14:paraId="56CF64F9" w14:textId="1F852AB5"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04" w:history="1">
            <w:r w:rsidR="00E232A9" w:rsidRPr="00A242E4">
              <w:rPr>
                <w:rStyle w:val="a3"/>
                <w:rFonts w:cs="Arial"/>
                <w:b/>
                <w:noProof/>
              </w:rPr>
              <w:t>A.</w:t>
            </w:r>
            <w:r w:rsidR="00E232A9">
              <w:rPr>
                <w:rFonts w:asciiTheme="minorHAnsi" w:eastAsiaTheme="minorEastAsia" w:hAnsiTheme="minorHAnsi" w:cstheme="minorBidi"/>
                <w:noProof/>
                <w:sz w:val="22"/>
              </w:rPr>
              <w:tab/>
            </w:r>
            <w:r w:rsidR="00E232A9" w:rsidRPr="00A242E4">
              <w:rPr>
                <w:rStyle w:val="a3"/>
                <w:rFonts w:cs="Arial"/>
                <w:b/>
                <w:noProof/>
              </w:rPr>
              <w:t>Proposal Submission</w:t>
            </w:r>
            <w:r w:rsidR="00E232A9">
              <w:rPr>
                <w:noProof/>
                <w:webHidden/>
              </w:rPr>
              <w:tab/>
            </w:r>
            <w:r w:rsidR="00E232A9">
              <w:rPr>
                <w:noProof/>
                <w:webHidden/>
              </w:rPr>
              <w:fldChar w:fldCharType="begin"/>
            </w:r>
            <w:r w:rsidR="00E232A9">
              <w:rPr>
                <w:noProof/>
                <w:webHidden/>
              </w:rPr>
              <w:instrText xml:space="preserve"> PAGEREF _Toc58569604 \h </w:instrText>
            </w:r>
            <w:r w:rsidR="00E232A9">
              <w:rPr>
                <w:noProof/>
                <w:webHidden/>
              </w:rPr>
            </w:r>
            <w:r w:rsidR="00E232A9">
              <w:rPr>
                <w:noProof/>
                <w:webHidden/>
              </w:rPr>
              <w:fldChar w:fldCharType="separate"/>
            </w:r>
            <w:r w:rsidR="00E232A9">
              <w:rPr>
                <w:noProof/>
                <w:webHidden/>
              </w:rPr>
              <w:t>9</w:t>
            </w:r>
            <w:r w:rsidR="00E232A9">
              <w:rPr>
                <w:noProof/>
                <w:webHidden/>
              </w:rPr>
              <w:fldChar w:fldCharType="end"/>
            </w:r>
          </w:hyperlink>
        </w:p>
        <w:p w14:paraId="6D61771A" w14:textId="173BE33C"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05" w:history="1">
            <w:r w:rsidR="00E232A9" w:rsidRPr="00A242E4">
              <w:rPr>
                <w:rStyle w:val="a3"/>
                <w:rFonts w:cs="Arial"/>
                <w:b/>
                <w:noProof/>
              </w:rPr>
              <w:t>B.</w:t>
            </w:r>
            <w:r w:rsidR="00E232A9">
              <w:rPr>
                <w:rFonts w:asciiTheme="minorHAnsi" w:eastAsiaTheme="minorEastAsia" w:hAnsiTheme="minorHAnsi" w:cstheme="minorBidi"/>
                <w:noProof/>
                <w:sz w:val="22"/>
              </w:rPr>
              <w:tab/>
            </w:r>
            <w:r w:rsidR="00E232A9" w:rsidRPr="00A242E4">
              <w:rPr>
                <w:rStyle w:val="a3"/>
                <w:rFonts w:cs="Arial"/>
                <w:b/>
                <w:noProof/>
              </w:rPr>
              <w:t>CRDF Global Policies and Applicant Resources</w:t>
            </w:r>
            <w:r w:rsidR="00E232A9">
              <w:rPr>
                <w:noProof/>
                <w:webHidden/>
              </w:rPr>
              <w:tab/>
            </w:r>
            <w:r w:rsidR="00E232A9">
              <w:rPr>
                <w:noProof/>
                <w:webHidden/>
              </w:rPr>
              <w:fldChar w:fldCharType="begin"/>
            </w:r>
            <w:r w:rsidR="00E232A9">
              <w:rPr>
                <w:noProof/>
                <w:webHidden/>
              </w:rPr>
              <w:instrText xml:space="preserve"> PAGEREF _Toc58569605 \h </w:instrText>
            </w:r>
            <w:r w:rsidR="00E232A9">
              <w:rPr>
                <w:noProof/>
                <w:webHidden/>
              </w:rPr>
            </w:r>
            <w:r w:rsidR="00E232A9">
              <w:rPr>
                <w:noProof/>
                <w:webHidden/>
              </w:rPr>
              <w:fldChar w:fldCharType="separate"/>
            </w:r>
            <w:r w:rsidR="00E232A9">
              <w:rPr>
                <w:noProof/>
                <w:webHidden/>
              </w:rPr>
              <w:t>9</w:t>
            </w:r>
            <w:r w:rsidR="00E232A9">
              <w:rPr>
                <w:noProof/>
                <w:webHidden/>
              </w:rPr>
              <w:fldChar w:fldCharType="end"/>
            </w:r>
          </w:hyperlink>
        </w:p>
        <w:p w14:paraId="4F2307B2" w14:textId="56A3CAD5"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06" w:history="1">
            <w:r w:rsidR="00E232A9" w:rsidRPr="00A242E4">
              <w:rPr>
                <w:rStyle w:val="a3"/>
                <w:rFonts w:cs="Arial"/>
                <w:b/>
                <w:bCs/>
                <w:noProof/>
              </w:rPr>
              <w:t>C.</w:t>
            </w:r>
            <w:r w:rsidR="00E232A9">
              <w:rPr>
                <w:rFonts w:asciiTheme="minorHAnsi" w:eastAsiaTheme="minorEastAsia" w:hAnsiTheme="minorHAnsi" w:cstheme="minorBidi"/>
                <w:noProof/>
                <w:sz w:val="22"/>
              </w:rPr>
              <w:tab/>
            </w:r>
            <w:r w:rsidR="00E232A9" w:rsidRPr="00A242E4">
              <w:rPr>
                <w:rStyle w:val="a3"/>
                <w:rFonts w:cs="Arial"/>
                <w:b/>
                <w:bCs/>
                <w:noProof/>
              </w:rPr>
              <w:t>Proposal Formatting</w:t>
            </w:r>
            <w:r w:rsidR="00E232A9">
              <w:rPr>
                <w:noProof/>
                <w:webHidden/>
              </w:rPr>
              <w:tab/>
            </w:r>
            <w:r w:rsidR="00E232A9">
              <w:rPr>
                <w:noProof/>
                <w:webHidden/>
              </w:rPr>
              <w:fldChar w:fldCharType="begin"/>
            </w:r>
            <w:r w:rsidR="00E232A9">
              <w:rPr>
                <w:noProof/>
                <w:webHidden/>
              </w:rPr>
              <w:instrText xml:space="preserve"> PAGEREF _Toc58569606 \h </w:instrText>
            </w:r>
            <w:r w:rsidR="00E232A9">
              <w:rPr>
                <w:noProof/>
                <w:webHidden/>
              </w:rPr>
            </w:r>
            <w:r w:rsidR="00E232A9">
              <w:rPr>
                <w:noProof/>
                <w:webHidden/>
              </w:rPr>
              <w:fldChar w:fldCharType="separate"/>
            </w:r>
            <w:r w:rsidR="00E232A9">
              <w:rPr>
                <w:noProof/>
                <w:webHidden/>
              </w:rPr>
              <w:t>9</w:t>
            </w:r>
            <w:r w:rsidR="00E232A9">
              <w:rPr>
                <w:noProof/>
                <w:webHidden/>
              </w:rPr>
              <w:fldChar w:fldCharType="end"/>
            </w:r>
          </w:hyperlink>
        </w:p>
        <w:p w14:paraId="0DEB1D32" w14:textId="76F48BA2"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07" w:history="1">
            <w:r w:rsidR="00E232A9" w:rsidRPr="00A242E4">
              <w:rPr>
                <w:rStyle w:val="a3"/>
                <w:rFonts w:cs="Arial"/>
                <w:b/>
                <w:noProof/>
              </w:rPr>
              <w:t>D.</w:t>
            </w:r>
            <w:r w:rsidR="00E232A9">
              <w:rPr>
                <w:rFonts w:asciiTheme="minorHAnsi" w:eastAsiaTheme="minorEastAsia" w:hAnsiTheme="minorHAnsi" w:cstheme="minorBidi"/>
                <w:noProof/>
                <w:sz w:val="22"/>
              </w:rPr>
              <w:tab/>
            </w:r>
            <w:r w:rsidR="00E232A9" w:rsidRPr="00A242E4">
              <w:rPr>
                <w:rStyle w:val="a3"/>
                <w:rFonts w:cs="Arial"/>
                <w:b/>
                <w:noProof/>
              </w:rPr>
              <w:t>Proposal Elements (required unless otherwise noted)</w:t>
            </w:r>
            <w:r w:rsidR="00E232A9">
              <w:rPr>
                <w:noProof/>
                <w:webHidden/>
              </w:rPr>
              <w:tab/>
            </w:r>
            <w:r w:rsidR="00E232A9">
              <w:rPr>
                <w:noProof/>
                <w:webHidden/>
              </w:rPr>
              <w:fldChar w:fldCharType="begin"/>
            </w:r>
            <w:r w:rsidR="00E232A9">
              <w:rPr>
                <w:noProof/>
                <w:webHidden/>
              </w:rPr>
              <w:instrText xml:space="preserve"> PAGEREF _Toc58569607 \h </w:instrText>
            </w:r>
            <w:r w:rsidR="00E232A9">
              <w:rPr>
                <w:noProof/>
                <w:webHidden/>
              </w:rPr>
            </w:r>
            <w:r w:rsidR="00E232A9">
              <w:rPr>
                <w:noProof/>
                <w:webHidden/>
              </w:rPr>
              <w:fldChar w:fldCharType="separate"/>
            </w:r>
            <w:r w:rsidR="00E232A9">
              <w:rPr>
                <w:noProof/>
                <w:webHidden/>
              </w:rPr>
              <w:t>10</w:t>
            </w:r>
            <w:r w:rsidR="00E232A9">
              <w:rPr>
                <w:noProof/>
                <w:webHidden/>
              </w:rPr>
              <w:fldChar w:fldCharType="end"/>
            </w:r>
          </w:hyperlink>
        </w:p>
        <w:p w14:paraId="0FCBBF5D" w14:textId="1643E015" w:rsidR="00E232A9" w:rsidRDefault="00DF5454">
          <w:pPr>
            <w:pStyle w:val="31"/>
            <w:tabs>
              <w:tab w:val="right" w:leader="dot" w:pos="9737"/>
            </w:tabs>
            <w:rPr>
              <w:rFonts w:asciiTheme="minorHAnsi" w:eastAsiaTheme="minorEastAsia" w:hAnsiTheme="minorHAnsi" w:cstheme="minorBidi"/>
              <w:noProof/>
              <w:sz w:val="22"/>
            </w:rPr>
          </w:pPr>
          <w:hyperlink w:anchor="_Toc58569608" w:history="1">
            <w:r w:rsidR="00E232A9" w:rsidRPr="00A242E4">
              <w:rPr>
                <w:rStyle w:val="a3"/>
                <w:rFonts w:cs="Arial"/>
                <w:b/>
                <w:noProof/>
              </w:rPr>
              <w:t>PROPOSAL DOCUMENT (APPENDIX A)</w:t>
            </w:r>
            <w:r w:rsidR="00E232A9">
              <w:rPr>
                <w:noProof/>
                <w:webHidden/>
              </w:rPr>
              <w:tab/>
            </w:r>
            <w:r w:rsidR="00E232A9">
              <w:rPr>
                <w:noProof/>
                <w:webHidden/>
              </w:rPr>
              <w:fldChar w:fldCharType="begin"/>
            </w:r>
            <w:r w:rsidR="00E232A9">
              <w:rPr>
                <w:noProof/>
                <w:webHidden/>
              </w:rPr>
              <w:instrText xml:space="preserve"> PAGEREF _Toc58569608 \h </w:instrText>
            </w:r>
            <w:r w:rsidR="00E232A9">
              <w:rPr>
                <w:noProof/>
                <w:webHidden/>
              </w:rPr>
            </w:r>
            <w:r w:rsidR="00E232A9">
              <w:rPr>
                <w:noProof/>
                <w:webHidden/>
              </w:rPr>
              <w:fldChar w:fldCharType="separate"/>
            </w:r>
            <w:r w:rsidR="00E232A9">
              <w:rPr>
                <w:noProof/>
                <w:webHidden/>
              </w:rPr>
              <w:t>10</w:t>
            </w:r>
            <w:r w:rsidR="00E232A9">
              <w:rPr>
                <w:noProof/>
                <w:webHidden/>
              </w:rPr>
              <w:fldChar w:fldCharType="end"/>
            </w:r>
          </w:hyperlink>
        </w:p>
        <w:p w14:paraId="16790F1B" w14:textId="7817D86F" w:rsidR="00E232A9" w:rsidRDefault="00DF5454">
          <w:pPr>
            <w:pStyle w:val="31"/>
            <w:tabs>
              <w:tab w:val="right" w:leader="dot" w:pos="9737"/>
            </w:tabs>
            <w:rPr>
              <w:rFonts w:asciiTheme="minorHAnsi" w:eastAsiaTheme="minorEastAsia" w:hAnsiTheme="minorHAnsi" w:cstheme="minorBidi"/>
              <w:noProof/>
              <w:sz w:val="22"/>
            </w:rPr>
          </w:pPr>
          <w:hyperlink w:anchor="_Toc58569609" w:history="1">
            <w:r w:rsidR="00E232A9" w:rsidRPr="00A242E4">
              <w:rPr>
                <w:rStyle w:val="a3"/>
                <w:rFonts w:cs="Arial"/>
                <w:b/>
                <w:noProof/>
              </w:rPr>
              <w:t>ADDITIONAL SUPPORTING DOCUMENTATION</w:t>
            </w:r>
            <w:r w:rsidR="00E232A9">
              <w:rPr>
                <w:noProof/>
                <w:webHidden/>
              </w:rPr>
              <w:tab/>
            </w:r>
            <w:r w:rsidR="00E232A9">
              <w:rPr>
                <w:noProof/>
                <w:webHidden/>
              </w:rPr>
              <w:fldChar w:fldCharType="begin"/>
            </w:r>
            <w:r w:rsidR="00E232A9">
              <w:rPr>
                <w:noProof/>
                <w:webHidden/>
              </w:rPr>
              <w:instrText xml:space="preserve"> PAGEREF _Toc58569609 \h </w:instrText>
            </w:r>
            <w:r w:rsidR="00E232A9">
              <w:rPr>
                <w:noProof/>
                <w:webHidden/>
              </w:rPr>
            </w:r>
            <w:r w:rsidR="00E232A9">
              <w:rPr>
                <w:noProof/>
                <w:webHidden/>
              </w:rPr>
              <w:fldChar w:fldCharType="separate"/>
            </w:r>
            <w:r w:rsidR="00E232A9">
              <w:rPr>
                <w:noProof/>
                <w:webHidden/>
              </w:rPr>
              <w:t>12</w:t>
            </w:r>
            <w:r w:rsidR="00E232A9">
              <w:rPr>
                <w:noProof/>
                <w:webHidden/>
              </w:rPr>
              <w:fldChar w:fldCharType="end"/>
            </w:r>
          </w:hyperlink>
        </w:p>
        <w:p w14:paraId="3D453AC0" w14:textId="58EE95D2" w:rsidR="00E232A9" w:rsidRDefault="00DF5454">
          <w:pPr>
            <w:pStyle w:val="12"/>
            <w:rPr>
              <w:rFonts w:asciiTheme="minorHAnsi" w:eastAsiaTheme="minorEastAsia" w:hAnsiTheme="minorHAnsi" w:cstheme="minorBidi"/>
              <w:noProof/>
              <w:sz w:val="22"/>
            </w:rPr>
          </w:pPr>
          <w:hyperlink w:anchor="_Toc58569610" w:history="1">
            <w:r w:rsidR="00E232A9" w:rsidRPr="00A242E4">
              <w:rPr>
                <w:rStyle w:val="a3"/>
                <w:rFonts w:cs="Arial"/>
                <w:b/>
                <w:noProof/>
              </w:rPr>
              <w:t>VII. ALLOWABLE COSTS</w:t>
            </w:r>
            <w:r w:rsidR="00E232A9">
              <w:rPr>
                <w:noProof/>
                <w:webHidden/>
              </w:rPr>
              <w:tab/>
            </w:r>
            <w:r w:rsidR="00E232A9">
              <w:rPr>
                <w:noProof/>
                <w:webHidden/>
              </w:rPr>
              <w:fldChar w:fldCharType="begin"/>
            </w:r>
            <w:r w:rsidR="00E232A9">
              <w:rPr>
                <w:noProof/>
                <w:webHidden/>
              </w:rPr>
              <w:instrText xml:space="preserve"> PAGEREF _Toc58569610 \h </w:instrText>
            </w:r>
            <w:r w:rsidR="00E232A9">
              <w:rPr>
                <w:noProof/>
                <w:webHidden/>
              </w:rPr>
            </w:r>
            <w:r w:rsidR="00E232A9">
              <w:rPr>
                <w:noProof/>
                <w:webHidden/>
              </w:rPr>
              <w:fldChar w:fldCharType="separate"/>
            </w:r>
            <w:r w:rsidR="00E232A9">
              <w:rPr>
                <w:noProof/>
                <w:webHidden/>
              </w:rPr>
              <w:t>13</w:t>
            </w:r>
            <w:r w:rsidR="00E232A9">
              <w:rPr>
                <w:noProof/>
                <w:webHidden/>
              </w:rPr>
              <w:fldChar w:fldCharType="end"/>
            </w:r>
          </w:hyperlink>
        </w:p>
        <w:p w14:paraId="23EBBD94" w14:textId="70F03B62"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11" w:history="1">
            <w:r w:rsidR="00E232A9" w:rsidRPr="00A242E4">
              <w:rPr>
                <w:rStyle w:val="a3"/>
                <w:rFonts w:cs="Arial"/>
                <w:b/>
                <w:noProof/>
              </w:rPr>
              <w:t>A.</w:t>
            </w:r>
            <w:r w:rsidR="00E232A9">
              <w:rPr>
                <w:rFonts w:asciiTheme="minorHAnsi" w:eastAsiaTheme="minorEastAsia" w:hAnsiTheme="minorHAnsi" w:cstheme="minorBidi"/>
                <w:noProof/>
                <w:sz w:val="22"/>
              </w:rPr>
              <w:tab/>
            </w:r>
            <w:r w:rsidR="00E232A9" w:rsidRPr="00A242E4">
              <w:rPr>
                <w:rStyle w:val="a3"/>
                <w:rFonts w:cs="Arial"/>
                <w:b/>
                <w:noProof/>
              </w:rPr>
              <w:t>APac Sub-Team Expenses (CRDF Global Funded)</w:t>
            </w:r>
            <w:r w:rsidR="00E232A9">
              <w:rPr>
                <w:noProof/>
                <w:webHidden/>
              </w:rPr>
              <w:tab/>
            </w:r>
            <w:r w:rsidR="00E232A9">
              <w:rPr>
                <w:noProof/>
                <w:webHidden/>
              </w:rPr>
              <w:fldChar w:fldCharType="begin"/>
            </w:r>
            <w:r w:rsidR="00E232A9">
              <w:rPr>
                <w:noProof/>
                <w:webHidden/>
              </w:rPr>
              <w:instrText xml:space="preserve"> PAGEREF _Toc58569611 \h </w:instrText>
            </w:r>
            <w:r w:rsidR="00E232A9">
              <w:rPr>
                <w:noProof/>
                <w:webHidden/>
              </w:rPr>
            </w:r>
            <w:r w:rsidR="00E232A9">
              <w:rPr>
                <w:noProof/>
                <w:webHidden/>
              </w:rPr>
              <w:fldChar w:fldCharType="separate"/>
            </w:r>
            <w:r w:rsidR="00E232A9">
              <w:rPr>
                <w:noProof/>
                <w:webHidden/>
              </w:rPr>
              <w:t>14</w:t>
            </w:r>
            <w:r w:rsidR="00E232A9">
              <w:rPr>
                <w:noProof/>
                <w:webHidden/>
              </w:rPr>
              <w:fldChar w:fldCharType="end"/>
            </w:r>
          </w:hyperlink>
        </w:p>
        <w:p w14:paraId="25D4AAD6" w14:textId="1348FF04" w:rsidR="00E232A9" w:rsidRDefault="00DF5454">
          <w:pPr>
            <w:pStyle w:val="22"/>
            <w:tabs>
              <w:tab w:val="right" w:leader="dot" w:pos="9737"/>
            </w:tabs>
            <w:rPr>
              <w:rFonts w:asciiTheme="minorHAnsi" w:eastAsiaTheme="minorEastAsia" w:hAnsiTheme="minorHAnsi" w:cstheme="minorBidi"/>
              <w:noProof/>
              <w:sz w:val="22"/>
            </w:rPr>
          </w:pPr>
          <w:hyperlink w:anchor="_Toc58569613" w:history="1">
            <w:r w:rsidR="00E232A9" w:rsidRPr="00A242E4">
              <w:rPr>
                <w:rStyle w:val="a3"/>
                <w:rFonts w:ascii="Calibri" w:hAnsi="Calibri" w:cs="Calibri"/>
                <w:noProof/>
              </w:rPr>
              <w:t>Cost Share Requirements</w:t>
            </w:r>
            <w:r w:rsidR="00E232A9">
              <w:rPr>
                <w:noProof/>
                <w:webHidden/>
              </w:rPr>
              <w:tab/>
            </w:r>
            <w:r w:rsidR="00E232A9">
              <w:rPr>
                <w:noProof/>
                <w:webHidden/>
              </w:rPr>
              <w:fldChar w:fldCharType="begin"/>
            </w:r>
            <w:r w:rsidR="00E232A9">
              <w:rPr>
                <w:noProof/>
                <w:webHidden/>
              </w:rPr>
              <w:instrText xml:space="preserve"> PAGEREF _Toc58569613 \h </w:instrText>
            </w:r>
            <w:r w:rsidR="00E232A9">
              <w:rPr>
                <w:noProof/>
                <w:webHidden/>
              </w:rPr>
            </w:r>
            <w:r w:rsidR="00E232A9">
              <w:rPr>
                <w:noProof/>
                <w:webHidden/>
              </w:rPr>
              <w:fldChar w:fldCharType="separate"/>
            </w:r>
            <w:r w:rsidR="00E232A9">
              <w:rPr>
                <w:noProof/>
                <w:webHidden/>
              </w:rPr>
              <w:t>15</w:t>
            </w:r>
            <w:r w:rsidR="00E232A9">
              <w:rPr>
                <w:noProof/>
                <w:webHidden/>
              </w:rPr>
              <w:fldChar w:fldCharType="end"/>
            </w:r>
          </w:hyperlink>
        </w:p>
        <w:p w14:paraId="6AAAA5F0" w14:textId="6B77A29F"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14" w:history="1">
            <w:r w:rsidR="00E232A9" w:rsidRPr="00A242E4">
              <w:rPr>
                <w:rStyle w:val="a3"/>
                <w:rFonts w:cs="Arial"/>
                <w:b/>
                <w:noProof/>
              </w:rPr>
              <w:t>B.</w:t>
            </w:r>
            <w:r w:rsidR="00E232A9">
              <w:rPr>
                <w:rFonts w:asciiTheme="minorHAnsi" w:eastAsiaTheme="minorEastAsia" w:hAnsiTheme="minorHAnsi" w:cstheme="minorBidi"/>
                <w:noProof/>
                <w:sz w:val="22"/>
              </w:rPr>
              <w:tab/>
            </w:r>
            <w:r w:rsidR="00E232A9" w:rsidRPr="00A242E4">
              <w:rPr>
                <w:rStyle w:val="a3"/>
                <w:rFonts w:cs="Arial"/>
                <w:b/>
                <w:noProof/>
              </w:rPr>
              <w:t>U.S. Sub-Team Expenses (CRDF Global funded)</w:t>
            </w:r>
            <w:r w:rsidR="00E232A9">
              <w:rPr>
                <w:noProof/>
                <w:webHidden/>
              </w:rPr>
              <w:tab/>
            </w:r>
            <w:r w:rsidR="00E232A9">
              <w:rPr>
                <w:noProof/>
                <w:webHidden/>
              </w:rPr>
              <w:fldChar w:fldCharType="begin"/>
            </w:r>
            <w:r w:rsidR="00E232A9">
              <w:rPr>
                <w:noProof/>
                <w:webHidden/>
              </w:rPr>
              <w:instrText xml:space="preserve"> PAGEREF _Toc58569614 \h </w:instrText>
            </w:r>
            <w:r w:rsidR="00E232A9">
              <w:rPr>
                <w:noProof/>
                <w:webHidden/>
              </w:rPr>
            </w:r>
            <w:r w:rsidR="00E232A9">
              <w:rPr>
                <w:noProof/>
                <w:webHidden/>
              </w:rPr>
              <w:fldChar w:fldCharType="separate"/>
            </w:r>
            <w:r w:rsidR="00E232A9">
              <w:rPr>
                <w:noProof/>
                <w:webHidden/>
              </w:rPr>
              <w:t>16</w:t>
            </w:r>
            <w:r w:rsidR="00E232A9">
              <w:rPr>
                <w:noProof/>
                <w:webHidden/>
              </w:rPr>
              <w:fldChar w:fldCharType="end"/>
            </w:r>
          </w:hyperlink>
        </w:p>
        <w:p w14:paraId="2FACCBFE" w14:textId="7025D873" w:rsidR="00E232A9" w:rsidRDefault="00DF5454">
          <w:pPr>
            <w:pStyle w:val="22"/>
            <w:tabs>
              <w:tab w:val="right" w:leader="dot" w:pos="9737"/>
            </w:tabs>
            <w:rPr>
              <w:rFonts w:asciiTheme="minorHAnsi" w:eastAsiaTheme="minorEastAsia" w:hAnsiTheme="minorHAnsi" w:cstheme="minorBidi"/>
              <w:noProof/>
              <w:sz w:val="22"/>
            </w:rPr>
          </w:pPr>
          <w:hyperlink w:anchor="_Toc58569615" w:history="1">
            <w:r w:rsidR="00E232A9" w:rsidRPr="00A242E4">
              <w:rPr>
                <w:rStyle w:val="a3"/>
                <w:rFonts w:ascii="Calibri" w:hAnsi="Calibri" w:cs="Calibri"/>
                <w:noProof/>
              </w:rPr>
              <w:t>Cost Share Requirements</w:t>
            </w:r>
            <w:r w:rsidR="00E232A9">
              <w:rPr>
                <w:noProof/>
                <w:webHidden/>
              </w:rPr>
              <w:tab/>
            </w:r>
            <w:r w:rsidR="00E232A9">
              <w:rPr>
                <w:noProof/>
                <w:webHidden/>
              </w:rPr>
              <w:fldChar w:fldCharType="begin"/>
            </w:r>
            <w:r w:rsidR="00E232A9">
              <w:rPr>
                <w:noProof/>
                <w:webHidden/>
              </w:rPr>
              <w:instrText xml:space="preserve"> PAGEREF _Toc58569615 \h </w:instrText>
            </w:r>
            <w:r w:rsidR="00E232A9">
              <w:rPr>
                <w:noProof/>
                <w:webHidden/>
              </w:rPr>
            </w:r>
            <w:r w:rsidR="00E232A9">
              <w:rPr>
                <w:noProof/>
                <w:webHidden/>
              </w:rPr>
              <w:fldChar w:fldCharType="separate"/>
            </w:r>
            <w:r w:rsidR="00E232A9">
              <w:rPr>
                <w:noProof/>
                <w:webHidden/>
              </w:rPr>
              <w:t>17</w:t>
            </w:r>
            <w:r w:rsidR="00E232A9">
              <w:rPr>
                <w:noProof/>
                <w:webHidden/>
              </w:rPr>
              <w:fldChar w:fldCharType="end"/>
            </w:r>
          </w:hyperlink>
        </w:p>
        <w:p w14:paraId="131AA704" w14:textId="18389BFA" w:rsidR="00E232A9" w:rsidRDefault="00DF5454">
          <w:pPr>
            <w:pStyle w:val="22"/>
            <w:tabs>
              <w:tab w:val="left" w:pos="660"/>
              <w:tab w:val="right" w:leader="dot" w:pos="9737"/>
            </w:tabs>
            <w:rPr>
              <w:rFonts w:asciiTheme="minorHAnsi" w:eastAsiaTheme="minorEastAsia" w:hAnsiTheme="minorHAnsi" w:cstheme="minorBidi"/>
              <w:noProof/>
              <w:sz w:val="22"/>
            </w:rPr>
          </w:pPr>
          <w:hyperlink w:anchor="_Toc58569616" w:history="1">
            <w:r w:rsidR="00E232A9" w:rsidRPr="00A242E4">
              <w:rPr>
                <w:rStyle w:val="a3"/>
                <w:rFonts w:cs="Arial"/>
                <w:b/>
                <w:noProof/>
              </w:rPr>
              <w:t>C.</w:t>
            </w:r>
            <w:r w:rsidR="00E232A9">
              <w:rPr>
                <w:rFonts w:asciiTheme="minorHAnsi" w:eastAsiaTheme="minorEastAsia" w:hAnsiTheme="minorHAnsi" w:cstheme="minorBidi"/>
                <w:noProof/>
                <w:sz w:val="22"/>
              </w:rPr>
              <w:tab/>
            </w:r>
            <w:r w:rsidR="00E232A9" w:rsidRPr="00A242E4">
              <w:rPr>
                <w:rStyle w:val="a3"/>
                <w:rFonts w:cs="Arial"/>
                <w:b/>
                <w:noProof/>
              </w:rPr>
              <w:t>Japanese Sub-Team Expenses (AMED Funded)</w:t>
            </w:r>
            <w:r w:rsidR="00E232A9">
              <w:rPr>
                <w:noProof/>
                <w:webHidden/>
              </w:rPr>
              <w:tab/>
            </w:r>
            <w:r w:rsidR="00E232A9">
              <w:rPr>
                <w:noProof/>
                <w:webHidden/>
              </w:rPr>
              <w:fldChar w:fldCharType="begin"/>
            </w:r>
            <w:r w:rsidR="00E232A9">
              <w:rPr>
                <w:noProof/>
                <w:webHidden/>
              </w:rPr>
              <w:instrText xml:space="preserve"> PAGEREF _Toc58569616 \h </w:instrText>
            </w:r>
            <w:r w:rsidR="00E232A9">
              <w:rPr>
                <w:noProof/>
                <w:webHidden/>
              </w:rPr>
            </w:r>
            <w:r w:rsidR="00E232A9">
              <w:rPr>
                <w:noProof/>
                <w:webHidden/>
              </w:rPr>
              <w:fldChar w:fldCharType="separate"/>
            </w:r>
            <w:r w:rsidR="00E232A9">
              <w:rPr>
                <w:noProof/>
                <w:webHidden/>
              </w:rPr>
              <w:t>18</w:t>
            </w:r>
            <w:r w:rsidR="00E232A9">
              <w:rPr>
                <w:noProof/>
                <w:webHidden/>
              </w:rPr>
              <w:fldChar w:fldCharType="end"/>
            </w:r>
          </w:hyperlink>
        </w:p>
        <w:p w14:paraId="008612D5" w14:textId="55AB2012" w:rsidR="00E232A9" w:rsidRDefault="00DF5454">
          <w:pPr>
            <w:pStyle w:val="12"/>
            <w:rPr>
              <w:rFonts w:asciiTheme="minorHAnsi" w:eastAsiaTheme="minorEastAsia" w:hAnsiTheme="minorHAnsi" w:cstheme="minorBidi"/>
              <w:noProof/>
              <w:sz w:val="22"/>
            </w:rPr>
          </w:pPr>
          <w:hyperlink w:anchor="_Toc58569617" w:history="1">
            <w:r w:rsidR="00E232A9" w:rsidRPr="00A242E4">
              <w:rPr>
                <w:rStyle w:val="a3"/>
                <w:rFonts w:cs="Arial"/>
                <w:b/>
                <w:noProof/>
              </w:rPr>
              <w:t>VIII. CRDF GLOBAL and AMED EXPECTATIONS OF GRANTEES</w:t>
            </w:r>
            <w:r w:rsidR="00E232A9">
              <w:rPr>
                <w:noProof/>
                <w:webHidden/>
              </w:rPr>
              <w:tab/>
            </w:r>
            <w:r w:rsidR="00E232A9">
              <w:rPr>
                <w:noProof/>
                <w:webHidden/>
              </w:rPr>
              <w:fldChar w:fldCharType="begin"/>
            </w:r>
            <w:r w:rsidR="00E232A9">
              <w:rPr>
                <w:noProof/>
                <w:webHidden/>
              </w:rPr>
              <w:instrText xml:space="preserve"> PAGEREF _Toc58569617 \h </w:instrText>
            </w:r>
            <w:r w:rsidR="00E232A9">
              <w:rPr>
                <w:noProof/>
                <w:webHidden/>
              </w:rPr>
            </w:r>
            <w:r w:rsidR="00E232A9">
              <w:rPr>
                <w:noProof/>
                <w:webHidden/>
              </w:rPr>
              <w:fldChar w:fldCharType="separate"/>
            </w:r>
            <w:r w:rsidR="00E232A9">
              <w:rPr>
                <w:noProof/>
                <w:webHidden/>
              </w:rPr>
              <w:t>19</w:t>
            </w:r>
            <w:r w:rsidR="00E232A9">
              <w:rPr>
                <w:noProof/>
                <w:webHidden/>
              </w:rPr>
              <w:fldChar w:fldCharType="end"/>
            </w:r>
          </w:hyperlink>
        </w:p>
        <w:p w14:paraId="328D28B5" w14:textId="0D2D98DF" w:rsidR="00E232A9" w:rsidRDefault="00DF5454">
          <w:pPr>
            <w:pStyle w:val="12"/>
            <w:rPr>
              <w:rFonts w:asciiTheme="minorHAnsi" w:eastAsiaTheme="minorEastAsia" w:hAnsiTheme="minorHAnsi" w:cstheme="minorBidi"/>
              <w:noProof/>
              <w:sz w:val="22"/>
            </w:rPr>
          </w:pPr>
          <w:hyperlink w:anchor="_Toc58569618" w:history="1">
            <w:r w:rsidR="00E232A9" w:rsidRPr="00A242E4">
              <w:rPr>
                <w:rStyle w:val="a3"/>
                <w:rFonts w:cs="Arial"/>
                <w:b/>
                <w:noProof/>
              </w:rPr>
              <w:t>IX. ADDITIONAL INFORMATION AND SUPPORT</w:t>
            </w:r>
            <w:r w:rsidR="00E232A9">
              <w:rPr>
                <w:noProof/>
                <w:webHidden/>
              </w:rPr>
              <w:tab/>
            </w:r>
            <w:r w:rsidR="00E232A9">
              <w:rPr>
                <w:noProof/>
                <w:webHidden/>
              </w:rPr>
              <w:fldChar w:fldCharType="begin"/>
            </w:r>
            <w:r w:rsidR="00E232A9">
              <w:rPr>
                <w:noProof/>
                <w:webHidden/>
              </w:rPr>
              <w:instrText xml:space="preserve"> PAGEREF _Toc58569618 \h </w:instrText>
            </w:r>
            <w:r w:rsidR="00E232A9">
              <w:rPr>
                <w:noProof/>
                <w:webHidden/>
              </w:rPr>
            </w:r>
            <w:r w:rsidR="00E232A9">
              <w:rPr>
                <w:noProof/>
                <w:webHidden/>
              </w:rPr>
              <w:fldChar w:fldCharType="separate"/>
            </w:r>
            <w:r w:rsidR="00E232A9">
              <w:rPr>
                <w:noProof/>
                <w:webHidden/>
              </w:rPr>
              <w:t>19</w:t>
            </w:r>
            <w:r w:rsidR="00E232A9">
              <w:rPr>
                <w:noProof/>
                <w:webHidden/>
              </w:rPr>
              <w:fldChar w:fldCharType="end"/>
            </w:r>
          </w:hyperlink>
        </w:p>
        <w:p w14:paraId="6C5F6B7D" w14:textId="49EA3DF9" w:rsidR="00E232A9" w:rsidRDefault="00DF5454">
          <w:pPr>
            <w:pStyle w:val="12"/>
            <w:rPr>
              <w:rFonts w:asciiTheme="minorHAnsi" w:eastAsiaTheme="minorEastAsia" w:hAnsiTheme="minorHAnsi" w:cstheme="minorBidi"/>
              <w:noProof/>
              <w:sz w:val="22"/>
            </w:rPr>
          </w:pPr>
          <w:hyperlink w:anchor="_Toc58569619" w:history="1">
            <w:r w:rsidR="00E232A9" w:rsidRPr="00A242E4">
              <w:rPr>
                <w:rStyle w:val="a3"/>
                <w:rFonts w:cs="Arial"/>
                <w:b/>
                <w:noProof/>
              </w:rPr>
              <w:t>X. PROGRAM SUPPORT INFORMATION</w:t>
            </w:r>
            <w:r w:rsidR="00E232A9">
              <w:rPr>
                <w:noProof/>
                <w:webHidden/>
              </w:rPr>
              <w:tab/>
            </w:r>
            <w:r w:rsidR="00E232A9">
              <w:rPr>
                <w:noProof/>
                <w:webHidden/>
              </w:rPr>
              <w:fldChar w:fldCharType="begin"/>
            </w:r>
            <w:r w:rsidR="00E232A9">
              <w:rPr>
                <w:noProof/>
                <w:webHidden/>
              </w:rPr>
              <w:instrText xml:space="preserve"> PAGEREF _Toc58569619 \h </w:instrText>
            </w:r>
            <w:r w:rsidR="00E232A9">
              <w:rPr>
                <w:noProof/>
                <w:webHidden/>
              </w:rPr>
            </w:r>
            <w:r w:rsidR="00E232A9">
              <w:rPr>
                <w:noProof/>
                <w:webHidden/>
              </w:rPr>
              <w:fldChar w:fldCharType="separate"/>
            </w:r>
            <w:r w:rsidR="00E232A9">
              <w:rPr>
                <w:noProof/>
                <w:webHidden/>
              </w:rPr>
              <w:t>20</w:t>
            </w:r>
            <w:r w:rsidR="00E232A9">
              <w:rPr>
                <w:noProof/>
                <w:webHidden/>
              </w:rPr>
              <w:fldChar w:fldCharType="end"/>
            </w:r>
          </w:hyperlink>
        </w:p>
        <w:p w14:paraId="23AB878C" w14:textId="474EBF99" w:rsidR="00E232A9" w:rsidRDefault="00DF5454">
          <w:pPr>
            <w:pStyle w:val="22"/>
            <w:tabs>
              <w:tab w:val="right" w:leader="dot" w:pos="9737"/>
            </w:tabs>
            <w:rPr>
              <w:rFonts w:asciiTheme="minorHAnsi" w:eastAsiaTheme="minorEastAsia" w:hAnsiTheme="minorHAnsi" w:cstheme="minorBidi"/>
              <w:noProof/>
              <w:sz w:val="22"/>
            </w:rPr>
          </w:pPr>
          <w:hyperlink w:anchor="_Toc58569620" w:history="1">
            <w:r w:rsidR="00E232A9" w:rsidRPr="00A242E4">
              <w:rPr>
                <w:rStyle w:val="a3"/>
                <w:rFonts w:cs="Arial"/>
                <w:b/>
                <w:noProof/>
              </w:rPr>
              <w:t>APPENDIX A: PROPOSAL DOCUMENT FORMS AND TEMPLATES</w:t>
            </w:r>
            <w:r w:rsidR="00E232A9">
              <w:rPr>
                <w:noProof/>
                <w:webHidden/>
              </w:rPr>
              <w:tab/>
            </w:r>
            <w:r w:rsidR="00E232A9">
              <w:rPr>
                <w:noProof/>
                <w:webHidden/>
              </w:rPr>
              <w:fldChar w:fldCharType="begin"/>
            </w:r>
            <w:r w:rsidR="00E232A9">
              <w:rPr>
                <w:noProof/>
                <w:webHidden/>
              </w:rPr>
              <w:instrText xml:space="preserve"> PAGEREF _Toc58569620 \h </w:instrText>
            </w:r>
            <w:r w:rsidR="00E232A9">
              <w:rPr>
                <w:noProof/>
                <w:webHidden/>
              </w:rPr>
            </w:r>
            <w:r w:rsidR="00E232A9">
              <w:rPr>
                <w:noProof/>
                <w:webHidden/>
              </w:rPr>
              <w:fldChar w:fldCharType="separate"/>
            </w:r>
            <w:r w:rsidR="00E232A9">
              <w:rPr>
                <w:noProof/>
                <w:webHidden/>
              </w:rPr>
              <w:t>21</w:t>
            </w:r>
            <w:r w:rsidR="00E232A9">
              <w:rPr>
                <w:noProof/>
                <w:webHidden/>
              </w:rPr>
              <w:fldChar w:fldCharType="end"/>
            </w:r>
          </w:hyperlink>
        </w:p>
        <w:p w14:paraId="067BBBBD" w14:textId="2994AA6A" w:rsidR="00E232A9" w:rsidRDefault="00DF5454">
          <w:pPr>
            <w:pStyle w:val="22"/>
            <w:tabs>
              <w:tab w:val="right" w:leader="dot" w:pos="9737"/>
            </w:tabs>
            <w:rPr>
              <w:rFonts w:asciiTheme="minorHAnsi" w:eastAsiaTheme="minorEastAsia" w:hAnsiTheme="minorHAnsi" w:cstheme="minorBidi"/>
              <w:noProof/>
              <w:sz w:val="22"/>
            </w:rPr>
          </w:pPr>
          <w:hyperlink w:anchor="_Toc58569621" w:history="1">
            <w:r w:rsidR="00E232A9" w:rsidRPr="00A242E4">
              <w:rPr>
                <w:rStyle w:val="a3"/>
                <w:rFonts w:cs="Arial"/>
                <w:b/>
                <w:noProof/>
              </w:rPr>
              <w:t xml:space="preserve">APPENDIX B: </w:t>
            </w:r>
            <w:r w:rsidR="00E232A9" w:rsidRPr="00A242E4">
              <w:rPr>
                <w:rStyle w:val="a3"/>
                <w:rFonts w:cs="Arial"/>
                <w:b/>
                <w:bCs/>
                <w:noProof/>
              </w:rPr>
              <w:t>CHECKLIST OF ITEMS REQUIRED FOR PROPOSAL SUBMISSION</w:t>
            </w:r>
            <w:r w:rsidR="00E232A9">
              <w:rPr>
                <w:noProof/>
                <w:webHidden/>
              </w:rPr>
              <w:tab/>
            </w:r>
            <w:r w:rsidR="00E232A9">
              <w:rPr>
                <w:noProof/>
                <w:webHidden/>
              </w:rPr>
              <w:fldChar w:fldCharType="begin"/>
            </w:r>
            <w:r w:rsidR="00E232A9">
              <w:rPr>
                <w:noProof/>
                <w:webHidden/>
              </w:rPr>
              <w:instrText xml:space="preserve"> PAGEREF _Toc58569621 \h </w:instrText>
            </w:r>
            <w:r w:rsidR="00E232A9">
              <w:rPr>
                <w:noProof/>
                <w:webHidden/>
              </w:rPr>
            </w:r>
            <w:r w:rsidR="00E232A9">
              <w:rPr>
                <w:noProof/>
                <w:webHidden/>
              </w:rPr>
              <w:fldChar w:fldCharType="separate"/>
            </w:r>
            <w:r w:rsidR="00E232A9">
              <w:rPr>
                <w:noProof/>
                <w:webHidden/>
              </w:rPr>
              <w:t>42</w:t>
            </w:r>
            <w:r w:rsidR="00E232A9">
              <w:rPr>
                <w:noProof/>
                <w:webHidden/>
              </w:rPr>
              <w:fldChar w:fldCharType="end"/>
            </w:r>
          </w:hyperlink>
        </w:p>
        <w:p w14:paraId="19AB1DD6" w14:textId="1DF65CED"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1"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0B95E90F" w14:textId="77777777" w:rsidR="00006942" w:rsidRDefault="00006942" w:rsidP="00E64E42">
      <w:pPr>
        <w:tabs>
          <w:tab w:val="left" w:pos="6874"/>
        </w:tabs>
        <w:rPr>
          <w:rFonts w:cs="Arial"/>
          <w:b/>
          <w:color w:val="3D126C"/>
        </w:rPr>
      </w:pPr>
    </w:p>
    <w:p w14:paraId="66DCA57D" w14:textId="111AAB56" w:rsidR="00E009B6" w:rsidRPr="00E64E42" w:rsidRDefault="001470D9" w:rsidP="00E64E42">
      <w:pPr>
        <w:tabs>
          <w:tab w:val="left" w:pos="6874"/>
        </w:tabs>
        <w:rPr>
          <w:rFonts w:eastAsiaTheme="majorEastAsia"/>
        </w:rPr>
      </w:pPr>
      <w:r w:rsidRPr="000203E9">
        <w:rPr>
          <w:rFonts w:cs="Arial"/>
          <w:b/>
          <w:color w:val="3D126C"/>
        </w:rPr>
        <w:lastRenderedPageBreak/>
        <w:t xml:space="preserve">I. </w:t>
      </w:r>
      <w:r w:rsidR="000B71AF" w:rsidRPr="000203E9">
        <w:rPr>
          <w:rFonts w:cs="Arial"/>
          <w:b/>
          <w:color w:val="3D126C"/>
        </w:rPr>
        <w:t>COMPETITION SNAPSHOT</w:t>
      </w:r>
      <w:r w:rsidR="002C040E" w:rsidRPr="000203E9">
        <w:rPr>
          <w:rFonts w:cs="Arial"/>
          <w:b/>
          <w:color w:val="3D126C"/>
        </w:rPr>
        <w:t xml:space="preserve"> </w:t>
      </w:r>
      <w:bookmarkEnd w:id="1"/>
    </w:p>
    <w:tbl>
      <w:tblPr>
        <w:tblStyle w:val="a6"/>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68FA38AF" w:rsidR="00760AFD" w:rsidRPr="005B3F80" w:rsidRDefault="00462EE9" w:rsidP="00006942">
            <w:pPr>
              <w:spacing w:before="120" w:line="276" w:lineRule="auto"/>
              <w:rPr>
                <w:rFonts w:cs="Arial"/>
                <w:b/>
              </w:rPr>
            </w:pPr>
            <w:r>
              <w:rPr>
                <w:rFonts w:cs="Arial"/>
                <w:b/>
              </w:rPr>
              <w:t>Monday</w:t>
            </w:r>
            <w:r w:rsidR="006E6B6A" w:rsidRPr="005B3F80">
              <w:rPr>
                <w:rFonts w:cs="Arial"/>
                <w:b/>
              </w:rPr>
              <w:t xml:space="preserve">, </w:t>
            </w:r>
            <w:r>
              <w:rPr>
                <w:rFonts w:cs="Arial"/>
                <w:b/>
              </w:rPr>
              <w:t>December 14</w:t>
            </w:r>
            <w:r w:rsidR="006E6B6A" w:rsidRPr="005B3F80">
              <w:rPr>
                <w:rFonts w:cs="Arial"/>
                <w:b/>
              </w:rPr>
              <w:t>, 2020</w:t>
            </w:r>
            <w:r w:rsidR="00D6743B" w:rsidRPr="005B3F80">
              <w:rPr>
                <w:rFonts w:cs="Arial"/>
                <w:b/>
              </w:rPr>
              <w:t xml:space="preserve"> </w:t>
            </w:r>
            <w:r w:rsidR="00D6743B" w:rsidRPr="005B3F80">
              <w:rPr>
                <w:rFonts w:cs="Arial"/>
                <w:b/>
                <w:szCs w:val="20"/>
                <w:lang w:eastAsia="ru-RU"/>
              </w:rPr>
              <w:t xml:space="preserve">(23:59) </w:t>
            </w:r>
            <w:r w:rsidR="00BC3A6C" w:rsidRPr="005B3F80">
              <w:rPr>
                <w:rFonts w:cs="Arial"/>
                <w:b/>
                <w:szCs w:val="20"/>
                <w:lang w:eastAsia="ru-RU"/>
              </w:rPr>
              <w:t xml:space="preserve">Eastern </w:t>
            </w:r>
            <w:r w:rsidR="00D6743B" w:rsidRPr="005B3F80">
              <w:rPr>
                <w:rFonts w:cs="Arial"/>
                <w:b/>
                <w:szCs w:val="20"/>
                <w:lang w:eastAsia="ru-RU"/>
              </w:rPr>
              <w:t>Time (ET</w:t>
            </w:r>
            <w:r w:rsidR="005B3F80">
              <w:rPr>
                <w:rFonts w:cs="Arial"/>
                <w:b/>
                <w:szCs w:val="20"/>
                <w:lang w:eastAsia="ru-RU"/>
              </w:rPr>
              <w:t>)</w:t>
            </w:r>
            <w:r>
              <w:rPr>
                <w:rFonts w:eastAsiaTheme="minorEastAsia" w:cs="Arial"/>
                <w:b/>
                <w:lang w:eastAsia="ja-JP"/>
              </w:rPr>
              <w:t>| Tuesday</w:t>
            </w:r>
            <w:r w:rsidR="005B3F80">
              <w:rPr>
                <w:rFonts w:eastAsiaTheme="minorEastAsia" w:cs="Arial"/>
                <w:b/>
                <w:lang w:eastAsia="ja-JP"/>
              </w:rPr>
              <w:t xml:space="preserve">, </w:t>
            </w:r>
            <w:r w:rsidR="004A5B40">
              <w:rPr>
                <w:rFonts w:eastAsiaTheme="minorEastAsia" w:cs="Arial" w:hint="eastAsia"/>
                <w:b/>
                <w:lang w:eastAsia="ja-JP"/>
              </w:rPr>
              <w:t>December</w:t>
            </w:r>
            <w:r w:rsidR="005B3F80" w:rsidRPr="005B3F80">
              <w:rPr>
                <w:rFonts w:eastAsiaTheme="minorEastAsia" w:cs="Arial"/>
                <w:b/>
                <w:lang w:eastAsia="ja-JP"/>
              </w:rPr>
              <w:t xml:space="preserve"> 1</w:t>
            </w:r>
            <w:r w:rsidR="004A5B40">
              <w:rPr>
                <w:rFonts w:eastAsiaTheme="minorEastAsia" w:cs="Arial" w:hint="eastAsia"/>
                <w:b/>
                <w:lang w:eastAsia="ja-JP"/>
              </w:rPr>
              <w:t>5</w:t>
            </w:r>
            <w:r w:rsidR="005B3F80" w:rsidRPr="005B3F80">
              <w:rPr>
                <w:rFonts w:eastAsiaTheme="minorEastAsia" w:cs="Arial"/>
                <w:b/>
                <w:lang w:eastAsia="ja-JP"/>
              </w:rPr>
              <w:t>, 2020 (</w:t>
            </w:r>
            <w:r w:rsidR="004A5B40">
              <w:rPr>
                <w:rFonts w:eastAsiaTheme="minorEastAsia" w:cs="Arial" w:hint="eastAsia"/>
                <w:b/>
                <w:lang w:eastAsia="ja-JP"/>
              </w:rPr>
              <w:t>1</w:t>
            </w:r>
            <w:r w:rsidR="005B3F80" w:rsidRPr="005B3F80">
              <w:rPr>
                <w:rFonts w:eastAsiaTheme="minorEastAsia" w:cs="Arial"/>
                <w:b/>
                <w:lang w:eastAsia="ja-JP"/>
              </w:rPr>
              <w:t>3:59) Japan Time</w:t>
            </w:r>
          </w:p>
        </w:tc>
      </w:tr>
      <w:tr w:rsidR="00760AFD" w:rsidRPr="000203E9" w14:paraId="01EDE4D0"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39BA12F6" w:rsidR="00760AFD" w:rsidRPr="000203E9" w:rsidRDefault="00E81B0B" w:rsidP="00006942">
            <w:pPr>
              <w:spacing w:before="120" w:line="276" w:lineRule="auto"/>
              <w:rPr>
                <w:rFonts w:cs="Arial"/>
                <w:bCs/>
                <w:szCs w:val="20"/>
                <w:lang w:eastAsia="ru-RU"/>
              </w:rPr>
            </w:pPr>
            <w:r w:rsidRPr="00E81B0B">
              <w:rPr>
                <w:rFonts w:cs="Arial"/>
              </w:rPr>
              <w:t>Tuesday</w:t>
            </w:r>
            <w:r w:rsidR="00E009B6">
              <w:rPr>
                <w:rFonts w:cs="Arial"/>
              </w:rPr>
              <w:t xml:space="preserve">, March </w:t>
            </w:r>
            <w:r w:rsidR="001C2BD1">
              <w:rPr>
                <w:rFonts w:cs="Arial"/>
              </w:rPr>
              <w:t>30</w:t>
            </w:r>
            <w:r w:rsidR="00E009B6">
              <w:rPr>
                <w:rFonts w:cs="Arial"/>
              </w:rPr>
              <w:t>, 202</w:t>
            </w:r>
            <w:r>
              <w:rPr>
                <w:rFonts w:cs="Arial"/>
              </w:rPr>
              <w:t>1</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(EST)</w:t>
            </w:r>
            <w:r w:rsidR="00BC3A6C">
              <w:rPr>
                <w:rFonts w:cs="Arial"/>
                <w:bCs/>
                <w:szCs w:val="20"/>
                <w:lang w:eastAsia="ru-RU"/>
              </w:rPr>
              <w:t>, UTC-5</w:t>
            </w:r>
          </w:p>
          <w:p w14:paraId="278A5BBB" w14:textId="7D03E7AF" w:rsidR="0029787E" w:rsidRPr="000203E9" w:rsidRDefault="0029787E" w:rsidP="00006942">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00E81B0B">
              <w:rPr>
                <w:rFonts w:eastAsiaTheme="minorEastAsia" w:cs="Arial"/>
                <w:lang w:eastAsia="ja-JP"/>
              </w:rPr>
              <w:t>Wednesday</w:t>
            </w:r>
            <w:r w:rsidR="00363151">
              <w:rPr>
                <w:rFonts w:eastAsiaTheme="minorEastAsia" w:cs="Arial"/>
                <w:lang w:eastAsia="ja-JP"/>
              </w:rPr>
              <w:t xml:space="preserve">, March </w:t>
            </w:r>
            <w:r w:rsidR="001C2BD1">
              <w:rPr>
                <w:rFonts w:eastAsiaTheme="minorEastAsia" w:cs="Arial"/>
                <w:lang w:eastAsia="ja-JP"/>
              </w:rPr>
              <w:t>31</w:t>
            </w:r>
            <w:r w:rsidR="00363151">
              <w:rPr>
                <w:rFonts w:eastAsiaTheme="minorEastAsia" w:cs="Arial"/>
                <w:lang w:eastAsia="ja-JP"/>
              </w:rPr>
              <w:t>, 202</w:t>
            </w:r>
            <w:r w:rsidR="00E81B0B">
              <w:rPr>
                <w:rFonts w:eastAsiaTheme="minorEastAsia" w:cs="Arial"/>
                <w:lang w:eastAsia="ja-JP"/>
              </w:rPr>
              <w:t>1</w:t>
            </w:r>
            <w:r w:rsidRPr="000203E9">
              <w:rPr>
                <w:rFonts w:eastAsiaTheme="minorEastAsia" w:cs="Arial"/>
                <w:lang w:eastAsia="ja-JP"/>
              </w:rPr>
              <w:t xml:space="preserve"> (1</w:t>
            </w:r>
            <w:r w:rsidR="006F0CF3">
              <w:rPr>
                <w:rFonts w:eastAsiaTheme="minorEastAsia" w:cs="Arial" w:hint="eastAsia"/>
                <w:lang w:eastAsia="ja-JP"/>
              </w:rPr>
              <w:t>2</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2A3A1D8C" w:rsidR="00760AFD" w:rsidRPr="000203E9" w:rsidRDefault="00E81B0B" w:rsidP="00006942">
            <w:pPr>
              <w:spacing w:before="120" w:line="276" w:lineRule="auto"/>
              <w:rPr>
                <w:rFonts w:cs="Arial"/>
              </w:rPr>
            </w:pPr>
            <w:r>
              <w:rPr>
                <w:rFonts w:cs="Arial"/>
              </w:rPr>
              <w:t>Thursday</w:t>
            </w:r>
            <w:r w:rsidR="000D42D5" w:rsidRPr="000203E9">
              <w:rPr>
                <w:rFonts w:cs="Arial"/>
              </w:rPr>
              <w:t xml:space="preserve">, </w:t>
            </w:r>
            <w:r w:rsidR="00363151">
              <w:rPr>
                <w:rFonts w:cs="Arial"/>
              </w:rPr>
              <w:t>July</w:t>
            </w:r>
            <w:r w:rsidR="009F6615" w:rsidRPr="000203E9">
              <w:rPr>
                <w:rFonts w:cs="Arial"/>
              </w:rPr>
              <w:t xml:space="preserve"> 1, </w:t>
            </w:r>
            <w:r w:rsidR="00813113" w:rsidRPr="000203E9">
              <w:rPr>
                <w:rFonts w:cs="Arial"/>
              </w:rPr>
              <w:t>20</w:t>
            </w:r>
            <w:r w:rsidR="00363151">
              <w:rPr>
                <w:rFonts w:cs="Arial"/>
              </w:rPr>
              <w:t>2</w:t>
            </w:r>
            <w:r>
              <w:rPr>
                <w:rFonts w:cs="Arial"/>
              </w:rPr>
              <w:t>1</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006942">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0D64CF19"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1F59DF" w:rsidRPr="000203E9">
              <w:rPr>
                <w:rFonts w:cs="Arial"/>
              </w:rPr>
              <w:t>year</w:t>
            </w:r>
            <w:r w:rsidRPr="000203E9">
              <w:rPr>
                <w:rFonts w:cs="Arial"/>
              </w:rPr>
              <w:t xml:space="preserve"> of support</w:t>
            </w:r>
          </w:p>
        </w:tc>
      </w:tr>
      <w:tr w:rsidR="001470D9" w:rsidRPr="000203E9" w14:paraId="4A3CDB8D"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Mongolia, </w:t>
            </w:r>
            <w:r w:rsidR="00E13255" w:rsidRPr="000203E9">
              <w:rPr>
                <w:rFonts w:cs="Arial"/>
                <w:color w:val="000000" w:themeColor="text1"/>
                <w:szCs w:val="20"/>
              </w:rPr>
              <w:t xml:space="preserve"> Myanmar</w:t>
            </w:r>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4D44DEEF" w14:textId="7D5D7E45" w:rsidR="00010E44" w:rsidRDefault="001470D9" w:rsidP="00006942">
            <w:pPr>
              <w:tabs>
                <w:tab w:val="left" w:pos="-720"/>
                <w:tab w:val="left" w:pos="0"/>
              </w:tabs>
              <w:suppressAutoHyphens/>
              <w:spacing w:before="120" w:line="276" w:lineRule="auto"/>
              <w:rPr>
                <w:rFonts w:cs="Arial"/>
              </w:rPr>
            </w:pPr>
            <w:r w:rsidRPr="000203E9">
              <w:rPr>
                <w:rFonts w:cs="Arial"/>
                <w:szCs w:val="20"/>
              </w:rPr>
              <w:t xml:space="preserve">All proposals must be submitted </w:t>
            </w:r>
            <w:r w:rsidR="008B2257">
              <w:rPr>
                <w:rFonts w:cs="Arial"/>
                <w:szCs w:val="20"/>
              </w:rPr>
              <w:t xml:space="preserve">directly via email to </w:t>
            </w:r>
            <w:r w:rsidR="00EB03BE">
              <w:rPr>
                <w:rFonts w:cs="Arial"/>
                <w:szCs w:val="20"/>
              </w:rPr>
              <w:t>health</w:t>
            </w:r>
            <w:r w:rsidR="008B2257">
              <w:rPr>
                <w:rFonts w:cs="Arial"/>
                <w:szCs w:val="20"/>
              </w:rPr>
              <w:t>@crdfglobal.org</w:t>
            </w:r>
          </w:p>
          <w:p w14:paraId="0BB6C534" w14:textId="7A44216C" w:rsidR="00FB5F49" w:rsidRDefault="00FB5F49" w:rsidP="00006942">
            <w:pPr>
              <w:tabs>
                <w:tab w:val="left" w:pos="-720"/>
                <w:tab w:val="left" w:pos="0"/>
              </w:tabs>
              <w:suppressAutoHyphens/>
              <w:spacing w:before="120" w:line="276" w:lineRule="auto"/>
              <w:rPr>
                <w:rFonts w:cs="Arial"/>
                <w:b/>
                <w:color w:val="FF0000"/>
              </w:rPr>
            </w:pPr>
            <w:r w:rsidRPr="00E009B6">
              <w:rPr>
                <w:rFonts w:cs="Arial"/>
                <w:color w:val="FF0000"/>
              </w:rPr>
              <w:t xml:space="preserve">Japanese sub-teams are </w:t>
            </w:r>
            <w:r w:rsidR="00922251" w:rsidRPr="00E009B6">
              <w:rPr>
                <w:rFonts w:cs="Arial"/>
                <w:color w:val="FF0000"/>
              </w:rPr>
              <w:t xml:space="preserve">also </w:t>
            </w:r>
            <w:r w:rsidRPr="00E009B6">
              <w:rPr>
                <w:rFonts w:cs="Arial"/>
                <w:b/>
                <w:color w:val="FF0000"/>
              </w:rPr>
              <w:t>required</w:t>
            </w:r>
            <w:r w:rsidRPr="00E009B6">
              <w:rPr>
                <w:rFonts w:cs="Arial"/>
                <w:color w:val="FF0000"/>
              </w:rPr>
              <w:t xml:space="preserve"> to complete e-Rad submission </w:t>
            </w:r>
            <w:r w:rsidRPr="00473097">
              <w:rPr>
                <w:rFonts w:cs="Arial"/>
              </w:rPr>
              <w:t xml:space="preserve">no later than </w:t>
            </w:r>
            <w:r w:rsidR="00F019E6">
              <w:rPr>
                <w:rFonts w:cs="Arial"/>
                <w:b/>
              </w:rPr>
              <w:t>Wednesday</w:t>
            </w:r>
            <w:r w:rsidRPr="00473097">
              <w:rPr>
                <w:rFonts w:cs="Arial"/>
                <w:b/>
              </w:rPr>
              <w:t>,</w:t>
            </w:r>
            <w:r w:rsidR="00A95ED5" w:rsidRPr="00473097">
              <w:rPr>
                <w:rFonts w:cs="Arial"/>
                <w:b/>
              </w:rPr>
              <w:t xml:space="preserve"> </w:t>
            </w:r>
            <w:r w:rsidR="00E765B7">
              <w:rPr>
                <w:rFonts w:cs="Arial"/>
                <w:b/>
              </w:rPr>
              <w:t>March</w:t>
            </w:r>
            <w:r w:rsidRPr="00473097">
              <w:rPr>
                <w:rFonts w:cs="Arial"/>
                <w:b/>
              </w:rPr>
              <w:t xml:space="preserve"> </w:t>
            </w:r>
            <w:r w:rsidR="00F019E6">
              <w:rPr>
                <w:rFonts w:eastAsiaTheme="minorEastAsia" w:cs="Arial"/>
                <w:b/>
                <w:lang w:eastAsia="ja-JP"/>
              </w:rPr>
              <w:t>31</w:t>
            </w:r>
            <w:r w:rsidRPr="00473097">
              <w:rPr>
                <w:rFonts w:cs="Arial"/>
                <w:b/>
              </w:rPr>
              <w:t>, 20</w:t>
            </w:r>
            <w:r w:rsidR="00E765B7">
              <w:rPr>
                <w:rFonts w:cs="Arial"/>
                <w:b/>
              </w:rPr>
              <w:t>2</w:t>
            </w:r>
            <w:r w:rsidR="00F019E6">
              <w:rPr>
                <w:rFonts w:cs="Arial"/>
                <w:b/>
              </w:rPr>
              <w:t>1</w:t>
            </w:r>
            <w:r w:rsidRPr="00473097">
              <w:rPr>
                <w:rFonts w:cs="Arial"/>
                <w:b/>
              </w:rPr>
              <w:t xml:space="preserve"> (1</w:t>
            </w:r>
            <w:r w:rsidR="006F0CF3">
              <w:rPr>
                <w:rFonts w:eastAsiaTheme="minorEastAsia" w:cs="Arial" w:hint="eastAsia"/>
                <w:b/>
                <w:lang w:eastAsia="ja-JP"/>
              </w:rPr>
              <w:t>3:00</w:t>
            </w:r>
            <w:r w:rsidRPr="00473097">
              <w:rPr>
                <w:rFonts w:cs="Arial"/>
                <w:b/>
              </w:rPr>
              <w:t xml:space="preserve"> pm) J</w:t>
            </w:r>
            <w:r w:rsidR="00781F8D" w:rsidRPr="00473097">
              <w:rPr>
                <w:rFonts w:cs="Arial"/>
                <w:b/>
              </w:rPr>
              <w:t>ST, UTC+9</w:t>
            </w:r>
          </w:p>
          <w:p w14:paraId="732BCACB" w14:textId="71D35C97" w:rsidR="005D0F7E" w:rsidRDefault="00DF5454" w:rsidP="005D0F7E">
            <w:pPr>
              <w:rPr>
                <w:rFonts w:ascii="Calibri" w:hAnsi="Calibri" w:cs="Calibri"/>
                <w:sz w:val="22"/>
              </w:rPr>
            </w:pPr>
            <w:hyperlink r:id="rId11" w:history="1">
              <w:r w:rsidR="005D0F7E">
                <w:rPr>
                  <w:rStyle w:val="a3"/>
                  <w:rFonts w:ascii="Calibri" w:hAnsi="Calibri" w:cs="Calibri"/>
                  <w:sz w:val="22"/>
                </w:rPr>
                <w:t>https://www.amed.go.jp/en/news/program/0301B_00020.html</w:t>
              </w:r>
            </w:hyperlink>
          </w:p>
          <w:p w14:paraId="7B4F3F27" w14:textId="77777777" w:rsidR="005D0F7E" w:rsidRDefault="00DF5454" w:rsidP="005D0F7E">
            <w:pPr>
              <w:rPr>
                <w:rFonts w:ascii="Calibri" w:hAnsi="Calibri" w:cs="Calibri"/>
                <w:sz w:val="22"/>
              </w:rPr>
            </w:pPr>
            <w:hyperlink r:id="rId12" w:history="1">
              <w:r w:rsidR="005D0F7E">
                <w:rPr>
                  <w:rStyle w:val="a3"/>
                  <w:rFonts w:ascii="Calibri" w:hAnsi="Calibri" w:cs="Calibri"/>
                  <w:sz w:val="22"/>
                </w:rPr>
                <w:t>https://www.amed.go.jp/koubo/03/01/0301B_00078.html</w:t>
              </w:r>
            </w:hyperlink>
          </w:p>
          <w:p w14:paraId="7B2087C0" w14:textId="77777777" w:rsidR="005D0F7E" w:rsidRDefault="005D0F7E" w:rsidP="00006942">
            <w:pPr>
              <w:widowControl w:val="0"/>
              <w:autoSpaceDE w:val="0"/>
              <w:autoSpaceDN w:val="0"/>
              <w:adjustRightInd w:val="0"/>
              <w:spacing w:before="120" w:line="276" w:lineRule="auto"/>
              <w:rPr>
                <w:rFonts w:cs="Arial"/>
                <w:color w:val="0000FF"/>
                <w:szCs w:val="20"/>
              </w:rPr>
            </w:pPr>
          </w:p>
          <w:p w14:paraId="76C6CD76" w14:textId="09A0DBE5" w:rsidR="00B73B37" w:rsidRPr="000203E9" w:rsidRDefault="001470D9" w:rsidP="00006942">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a3"/>
                  <w:rFonts w:cs="Arial"/>
                  <w:szCs w:val="20"/>
                </w:rPr>
                <w:t>Section V</w:t>
              </w:r>
              <w:r w:rsidR="008A785F" w:rsidRPr="000203E9">
                <w:rPr>
                  <w:rStyle w:val="a3"/>
                  <w:rFonts w:cs="Arial"/>
                  <w:szCs w:val="20"/>
                </w:rPr>
                <w:t>I</w:t>
              </w:r>
              <w:r w:rsidRPr="000203E9">
                <w:rPr>
                  <w:rStyle w:val="a3"/>
                  <w:rFonts w:cs="Arial"/>
                  <w:szCs w:val="20"/>
                </w:rPr>
                <w:t>. A</w:t>
              </w:r>
              <w:r w:rsidRPr="000203E9">
                <w:rPr>
                  <w:rStyle w:val="a3"/>
                  <w:rFonts w:cs="Arial"/>
                </w:rPr>
                <w:t>.</w:t>
              </w:r>
            </w:hyperlink>
          </w:p>
        </w:tc>
      </w:tr>
      <w:tr w:rsidR="00E13255" w:rsidRPr="000203E9" w14:paraId="64A5DD5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5493F681" w:rsidR="00D6743B" w:rsidRPr="000203E9" w:rsidRDefault="006613E1" w:rsidP="00006942">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1833ED">
              <w:rPr>
                <w:rFonts w:cs="Arial"/>
                <w:szCs w:val="20"/>
              </w:rPr>
              <w:t xml:space="preserve">, </w:t>
            </w:r>
            <w:r w:rsidR="007537EC">
              <w:rPr>
                <w:rFonts w:cs="Arial"/>
                <w:szCs w:val="20"/>
              </w:rPr>
              <w:t>2018</w:t>
            </w:r>
            <w:r w:rsidR="00F019E6">
              <w:rPr>
                <w:rFonts w:cs="Arial"/>
                <w:szCs w:val="20"/>
              </w:rPr>
              <w:t>,</w:t>
            </w:r>
            <w:r w:rsidR="001833ED">
              <w:rPr>
                <w:rFonts w:cs="Arial"/>
                <w:szCs w:val="20"/>
              </w:rPr>
              <w:t xml:space="preserve"> 2019</w:t>
            </w:r>
            <w:r w:rsidR="00F019E6">
              <w:rPr>
                <w:rFonts w:cs="Arial"/>
                <w:szCs w:val="20"/>
              </w:rPr>
              <w:t>, or 2020</w:t>
            </w:r>
            <w:r w:rsidR="00195599">
              <w:rPr>
                <w:rFonts w:cs="Arial"/>
                <w:szCs w:val="20"/>
              </w:rPr>
              <w:t xml:space="preserve"> </w:t>
            </w:r>
            <w:r w:rsidR="000D42D5" w:rsidRPr="000203E9">
              <w:rPr>
                <w:rFonts w:cs="Arial"/>
                <w:szCs w:val="20"/>
              </w:rPr>
              <w:t xml:space="preserve">USJCMSP Collaborative Awards cannot apply as PIs. </w:t>
            </w:r>
          </w:p>
        </w:tc>
      </w:tr>
      <w:tr w:rsidR="00915617" w:rsidRPr="000203E9" w14:paraId="089C23C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4B649133" w:rsidR="00915617" w:rsidRPr="000203E9" w:rsidRDefault="006E30FE" w:rsidP="006E30FE">
            <w:pPr>
              <w:tabs>
                <w:tab w:val="left" w:pos="-720"/>
                <w:tab w:val="left" w:pos="0"/>
              </w:tabs>
              <w:suppressAutoHyphens/>
              <w:spacing w:before="120" w:line="276" w:lineRule="auto"/>
              <w:rPr>
                <w:rFonts w:cs="Arial"/>
                <w:szCs w:val="20"/>
              </w:rPr>
            </w:pPr>
            <w:r>
              <w:rPr>
                <w:rFonts w:cs="Arial"/>
                <w:szCs w:val="20"/>
              </w:rPr>
              <w:t>Kerry Gilbertson</w:t>
            </w:r>
            <w:r w:rsidR="00915617" w:rsidRPr="000203E9">
              <w:rPr>
                <w:rFonts w:cs="Arial"/>
                <w:szCs w:val="20"/>
              </w:rPr>
              <w:t xml:space="preserve">, CRDF Global, </w:t>
            </w:r>
            <w:hyperlink r:id="rId13" w:history="1">
              <w:r w:rsidRPr="006E30FE">
                <w:rPr>
                  <w:rStyle w:val="a3"/>
                  <w:rFonts w:cs="Arial"/>
                  <w:szCs w:val="20"/>
                </w:rPr>
                <w:t>kgilbertson@crdfglobal.org</w:t>
              </w:r>
            </w:hyperlink>
          </w:p>
        </w:tc>
      </w:tr>
    </w:tbl>
    <w:p w14:paraId="6915F77D" w14:textId="77777777" w:rsidR="001470D9" w:rsidRPr="000203E9" w:rsidRDefault="001470D9" w:rsidP="00A04F39">
      <w:pPr>
        <w:pStyle w:val="1"/>
        <w:rPr>
          <w:rFonts w:ascii="Arial" w:hAnsi="Arial" w:cs="Arial"/>
          <w:b/>
          <w:color w:val="3D126C"/>
        </w:rPr>
      </w:pPr>
      <w:bookmarkStart w:id="2" w:name="_Toc58569598"/>
      <w:bookmarkStart w:id="3" w:name="II"/>
      <w:r w:rsidRPr="000203E9">
        <w:rPr>
          <w:rFonts w:ascii="Arial" w:hAnsi="Arial" w:cs="Arial"/>
          <w:b/>
          <w:color w:val="3D126C"/>
        </w:rPr>
        <w:lastRenderedPageBreak/>
        <w:t>II. BACKGROUND</w:t>
      </w:r>
      <w:bookmarkEnd w:id="2"/>
    </w:p>
    <w:bookmarkEnd w:id="3"/>
    <w:p w14:paraId="2AC87C15" w14:textId="5CE8B150"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w:t>
      </w:r>
      <w:r w:rsidR="00E22669">
        <w:rPr>
          <w:rFonts w:eastAsiaTheme="minorEastAsia" w:cs="Arial" w:hint="eastAsia"/>
          <w:bCs/>
          <w:i/>
          <w:iCs/>
          <w:lang w:eastAsia="ja-JP"/>
        </w:rPr>
        <w:t>2</w:t>
      </w:r>
      <w:r w:rsidR="00F019E6">
        <w:rPr>
          <w:rFonts w:eastAsiaTheme="minorEastAsia" w:cs="Arial"/>
          <w:bCs/>
          <w:i/>
          <w:iCs/>
          <w:lang w:eastAsia="ja-JP"/>
        </w:rPr>
        <w:t>1</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w:t>
      </w:r>
      <w:r w:rsidR="00E22669">
        <w:rPr>
          <w:rFonts w:eastAsiaTheme="minorEastAsia" w:cs="Arial" w:hint="eastAsia"/>
          <w:i/>
          <w:lang w:eastAsia="ja-JP"/>
        </w:rPr>
        <w:t>2</w:t>
      </w:r>
      <w:r w:rsidR="00F019E6">
        <w:rPr>
          <w:rFonts w:eastAsiaTheme="minorEastAsia" w:cs="Arial"/>
          <w:i/>
          <w:lang w:eastAsia="ja-JP"/>
        </w:rPr>
        <w:t>1</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8B2257">
        <w:rPr>
          <w:rFonts w:eastAsiaTheme="minorEastAsia" w:cs="Arial"/>
          <w:lang w:eastAsia="ja-JP"/>
        </w:rPr>
        <w:t>fifth</w:t>
      </w:r>
      <w:r w:rsidR="00894461" w:rsidRPr="000203E9">
        <w:rPr>
          <w:rFonts w:eastAsiaTheme="minorEastAsia" w:cs="Arial"/>
          <w:lang w:eastAsia="ja-JP"/>
        </w:rPr>
        <w:t xml:space="preserve"> 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w:t>
      </w:r>
      <w:r w:rsidR="00B01DEF">
        <w:rPr>
          <w:rFonts w:eastAsiaTheme="minorEastAsia" w:cs="Arial"/>
          <w:lang w:eastAsia="ja-JP"/>
        </w:rPr>
        <w:t>encourage</w:t>
      </w:r>
      <w:r w:rsidR="00B01DEF" w:rsidRPr="000203E9">
        <w:rPr>
          <w:rFonts w:eastAsiaTheme="minorEastAsia" w:cs="Arial"/>
          <w:lang w:eastAsia="ja-JP"/>
        </w:rPr>
        <w:t xml:space="preserve"> </w:t>
      </w:r>
      <w:r w:rsidR="00894461" w:rsidRPr="000203E9">
        <w:rPr>
          <w:rFonts w:eastAsiaTheme="minorEastAsia" w:cs="Arial"/>
          <w:lang w:eastAsia="ja-JP"/>
        </w:rPr>
        <w:t xml:space="preserve">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w:t>
      </w:r>
      <w:r w:rsidR="00B01DEF">
        <w:rPr>
          <w:rFonts w:eastAsiaTheme="minorEastAsia" w:cs="Arial"/>
          <w:lang w:eastAsia="ja-JP"/>
        </w:rPr>
        <w:t>investigators</w:t>
      </w:r>
      <w:r w:rsidR="00B01DEF" w:rsidRPr="000203E9">
        <w:rPr>
          <w:rFonts w:eastAsiaTheme="minorEastAsia" w:cs="Arial"/>
          <w:lang w:eastAsia="ja-JP"/>
        </w:rPr>
        <w:t xml:space="preserve"> </w:t>
      </w:r>
      <w:r w:rsidR="00894461" w:rsidRPr="000203E9">
        <w:rPr>
          <w:rFonts w:eastAsiaTheme="minorEastAsia" w:cs="Arial"/>
          <w:lang w:eastAsia="ja-JP"/>
        </w:rPr>
        <w:t xml:space="preserve">in collaborative research. </w:t>
      </w:r>
    </w:p>
    <w:p w14:paraId="19DA6D8E" w14:textId="77777777" w:rsidR="00F04F41" w:rsidRPr="000203E9" w:rsidRDefault="007604F1" w:rsidP="000D37E9">
      <w:pPr>
        <w:pStyle w:val="ab"/>
        <w:spacing w:before="120" w:after="120"/>
        <w:jc w:val="both"/>
        <w:rPr>
          <w:rFonts w:cs="Arial"/>
          <w:lang w:val="en"/>
        </w:rPr>
      </w:pPr>
      <w:r w:rsidRPr="000203E9">
        <w:rPr>
          <w:rFonts w:cs="Arial"/>
          <w:b/>
          <w:bCs/>
          <w:iCs/>
        </w:rPr>
        <w:t xml:space="preserve">The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Region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DF5454" w:rsidP="000D37E9">
      <w:pPr>
        <w:pStyle w:val="ab"/>
        <w:spacing w:before="120" w:after="120"/>
        <w:jc w:val="both"/>
        <w:rPr>
          <w:rStyle w:val="a3"/>
          <w:rFonts w:eastAsiaTheme="minorEastAsia" w:cs="Arial"/>
          <w:lang w:eastAsia="ja-JP"/>
        </w:rPr>
      </w:pPr>
      <w:hyperlink r:id="rId14" w:history="1">
        <w:r w:rsidR="00894461" w:rsidRPr="000203E9">
          <w:rPr>
            <w:rStyle w:val="a3"/>
            <w:rFonts w:eastAsiaTheme="minorEastAsia" w:cs="Arial"/>
            <w:lang w:eastAsia="ja-JP"/>
          </w:rPr>
          <w:t>https://www.niaid.nih.gov/research/us-japan-cooperative-medical-science-program-organization-and-history</w:t>
        </w:r>
      </w:hyperlink>
    </w:p>
    <w:p w14:paraId="361136AF" w14:textId="6FE60040" w:rsidR="00E232A9" w:rsidRDefault="00DF5454" w:rsidP="000D37E9">
      <w:pPr>
        <w:pStyle w:val="ab"/>
        <w:spacing w:before="120" w:after="120"/>
        <w:jc w:val="both"/>
        <w:rPr>
          <w:rFonts w:cs="Arial"/>
        </w:rPr>
      </w:pPr>
      <w:hyperlink r:id="rId15" w:history="1">
        <w:r w:rsidR="00F019E6" w:rsidRPr="00277623">
          <w:rPr>
            <w:rStyle w:val="a3"/>
            <w:rFonts w:cs="Arial"/>
          </w:rPr>
          <w:t>https://www.amed.go.jp/en/program/list/20/01/007.html</w:t>
        </w:r>
      </w:hyperlink>
    </w:p>
    <w:p w14:paraId="413130C0" w14:textId="77777777" w:rsidR="00F019E6" w:rsidRPr="000203E9" w:rsidRDefault="00F019E6" w:rsidP="000D37E9">
      <w:pPr>
        <w:pStyle w:val="ab"/>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6"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5ED725FE" w14:textId="65A48CE3" w:rsidR="002200FB" w:rsidRPr="000203E9" w:rsidRDefault="00711591" w:rsidP="00E232A9">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7"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1BFBE918" w14:textId="4D47372D" w:rsidR="006609B3" w:rsidRPr="00E232A9" w:rsidRDefault="006609B3" w:rsidP="006609B3">
      <w:pPr>
        <w:shd w:val="clear" w:color="auto" w:fill="FAFAFA"/>
        <w:spacing w:before="100" w:beforeAutospacing="1" w:after="100" w:afterAutospacing="1"/>
        <w:rPr>
          <w:rFonts w:cs="Arial"/>
          <w:color w:val="343434"/>
          <w:szCs w:val="20"/>
        </w:rPr>
      </w:pPr>
      <w:r w:rsidRPr="00E232A9">
        <w:rPr>
          <w:rFonts w:cs="Arial"/>
          <w:b/>
          <w:bCs/>
          <w:color w:val="343434"/>
          <w:szCs w:val="20"/>
        </w:rPr>
        <w:t>CRDF Global</w:t>
      </w:r>
      <w:r w:rsidRPr="00E232A9">
        <w:rPr>
          <w:rFonts w:cs="Arial"/>
          <w:color w:val="343434"/>
          <w:szCs w:val="20"/>
        </w:rPr>
        <w:t xml:space="preserve"> is an independent nonprofit organization founded in 1995 in response to the collapse of the Soviet Union and the threat of large-scale proliferation of weapons technology from the region.  In the past 25 years, our work has expanded to address ever-changing global concerns, but our commitment to ensuring the success of our partners remains the same. We are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and Amman, Jordan, CRDF Global’s diverse staff and networks of local community and government stakeholders deliver tailored programs that meet specific regional needs in over 100 countries across the globe.</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18" w:history="1">
        <w:r w:rsidR="00215982" w:rsidRPr="000203E9">
          <w:rPr>
            <w:rStyle w:val="a3"/>
            <w:rFonts w:cs="Arial"/>
            <w:szCs w:val="20"/>
          </w:rPr>
          <w:t>http://www.crdfglobal.org</w:t>
        </w:r>
      </w:hyperlink>
      <w:r w:rsidR="00215982" w:rsidRPr="000203E9">
        <w:rPr>
          <w:rFonts w:cs="Arial"/>
        </w:rPr>
        <w:t>.</w:t>
      </w:r>
    </w:p>
    <w:p w14:paraId="08040BF2" w14:textId="77777777" w:rsidR="001470D9" w:rsidRPr="000203E9" w:rsidRDefault="001470D9" w:rsidP="00A04F39">
      <w:pPr>
        <w:pStyle w:val="1"/>
        <w:rPr>
          <w:rFonts w:ascii="Arial" w:hAnsi="Arial" w:cs="Arial"/>
          <w:b/>
          <w:color w:val="3D126C"/>
        </w:rPr>
      </w:pPr>
      <w:bookmarkStart w:id="4" w:name="_III._SCOPE_AND"/>
      <w:bookmarkStart w:id="5" w:name="_Toc58569599"/>
      <w:bookmarkStart w:id="6" w:name="III"/>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APac region that will add to global knowledge about </w:t>
      </w:r>
      <w:r w:rsidR="00795611">
        <w:rPr>
          <w:rFonts w:cs="Arial"/>
          <w:color w:val="000000" w:themeColor="text1"/>
          <w:szCs w:val="20"/>
        </w:rPr>
        <w:t>infectious</w:t>
      </w:r>
      <w:r w:rsidR="00795611" w:rsidRPr="000203E9">
        <w:rPr>
          <w:rFonts w:cs="Arial"/>
          <w:color w:val="000000" w:themeColor="text1"/>
          <w:szCs w:val="20"/>
        </w:rPr>
        <w:t xml:space="preserve"> </w:t>
      </w:r>
      <w:r w:rsidR="00BE2B9A" w:rsidRPr="000203E9">
        <w:rPr>
          <w:rFonts w:cs="Arial"/>
          <w:color w:val="000000" w:themeColor="text1"/>
          <w:szCs w:val="20"/>
        </w:rPr>
        <w:t>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3"/>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1FE9DB6F"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Infections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2AC63A75"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Other Emerging and Reemerging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7A54F05C" w:rsidR="007258D1" w:rsidRPr="000203E9" w:rsidRDefault="004B580E" w:rsidP="000D37E9">
      <w:pPr>
        <w:spacing w:before="120" w:after="120"/>
        <w:jc w:val="both"/>
        <w:rPr>
          <w:rFonts w:cs="Arial"/>
          <w:szCs w:val="20"/>
        </w:rPr>
      </w:pPr>
      <w:r w:rsidRPr="005000A1">
        <w:rPr>
          <w:rFonts w:cs="Arial"/>
          <w:szCs w:val="20"/>
        </w:rPr>
        <w:t>Six to eight awards</w:t>
      </w:r>
      <w:r w:rsidR="00215982" w:rsidRPr="005000A1">
        <w:rPr>
          <w:rFonts w:cs="Arial"/>
          <w:szCs w:val="20"/>
        </w:rPr>
        <w:t xml:space="preserve">, each up to </w:t>
      </w:r>
      <w:r w:rsidRPr="005000A1">
        <w:rPr>
          <w:rFonts w:cs="Arial"/>
          <w:b/>
          <w:szCs w:val="20"/>
        </w:rPr>
        <w:t>$</w:t>
      </w:r>
      <w:r w:rsidR="00E86B3E" w:rsidRPr="005000A1">
        <w:rPr>
          <w:rFonts w:cs="Arial"/>
          <w:b/>
          <w:szCs w:val="20"/>
        </w:rPr>
        <w:t>6</w:t>
      </w:r>
      <w:r w:rsidRPr="005000A1">
        <w:rPr>
          <w:rFonts w:cs="Arial"/>
          <w:b/>
          <w:szCs w:val="20"/>
        </w:rPr>
        <w:t>0,000</w:t>
      </w:r>
      <w:r w:rsidR="00E178F3" w:rsidRPr="005000A1">
        <w:rPr>
          <w:rFonts w:cs="Arial"/>
          <w:b/>
          <w:szCs w:val="20"/>
        </w:rPr>
        <w:t xml:space="preserve"> USD</w:t>
      </w:r>
      <w:r w:rsidR="00D55B80" w:rsidRPr="005000A1">
        <w:rPr>
          <w:rFonts w:cs="Arial"/>
          <w:szCs w:val="20"/>
        </w:rPr>
        <w:t>,</w:t>
      </w:r>
      <w:r w:rsidR="00215982" w:rsidRPr="005000A1">
        <w:rPr>
          <w:rFonts w:cs="Arial"/>
          <w:szCs w:val="20"/>
        </w:rPr>
        <w:t xml:space="preserve"> w</w:t>
      </w:r>
      <w:r w:rsidR="00215982" w:rsidRPr="000203E9">
        <w:rPr>
          <w:rFonts w:cs="Arial"/>
          <w:szCs w:val="20"/>
        </w:rPr>
        <w:t xml:space="preserve">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t>t</w:t>
      </w:r>
      <w:r w:rsidR="00BF000E" w:rsidRPr="000203E9">
        <w:rPr>
          <w:rFonts w:cs="Arial"/>
          <w:szCs w:val="20"/>
        </w:rPr>
        <w:t>he U</w:t>
      </w:r>
      <w:r w:rsidR="00D43429">
        <w:rPr>
          <w:rFonts w:cs="Arial"/>
          <w:szCs w:val="20"/>
        </w:rPr>
        <w:t xml:space="preserve">nited </w:t>
      </w:r>
      <w:r w:rsidR="00BF000E" w:rsidRPr="000203E9">
        <w:rPr>
          <w:rFonts w:cs="Arial"/>
          <w:szCs w:val="20"/>
        </w:rPr>
        <w:t>S</w:t>
      </w:r>
      <w:r w:rsidR="00D43429">
        <w:rPr>
          <w:rFonts w:cs="Arial"/>
          <w:szCs w:val="20"/>
        </w:rPr>
        <w:t>tates</w:t>
      </w:r>
      <w:r w:rsidR="00D43429" w:rsidRPr="000203E9">
        <w:rPr>
          <w:rFonts w:cs="Arial"/>
          <w:szCs w:val="20"/>
        </w:rPr>
        <w:t xml:space="preserve">,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4"/>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Myanmar</w:t>
      </w:r>
      <w:r w:rsidR="006E30FE">
        <w:rPr>
          <w:rFonts w:cs="Arial"/>
          <w:color w:val="000000" w:themeColor="text1"/>
          <w:szCs w:val="20"/>
        </w:rPr>
        <w:t xml:space="preserve"> (Burma)</w:t>
      </w:r>
      <w:r w:rsidR="00BF000E" w:rsidRPr="000203E9">
        <w:rPr>
          <w:rFonts w:cs="Arial"/>
          <w:color w:val="000000" w:themeColor="text1"/>
          <w:szCs w:val="20"/>
        </w:rPr>
        <w:t xml:space="preserve">,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 xml:space="preserve">Pakistan,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CAFFDE8"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is signed with CRDF Global or AMED).</w:t>
      </w:r>
      <w:r w:rsidRPr="000203E9">
        <w:rPr>
          <w:rFonts w:cs="Arial"/>
          <w:color w:val="000000" w:themeColor="text1"/>
          <w:szCs w:val="20"/>
        </w:rPr>
        <w:t xml:space="preserve"> </w:t>
      </w:r>
    </w:p>
    <w:p w14:paraId="7D073E77" w14:textId="27960278"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D81024">
        <w:rPr>
          <w:rFonts w:cs="Arial"/>
          <w:color w:val="000000" w:themeColor="text1"/>
        </w:rPr>
        <w:t>Awards are anticipated to start in</w:t>
      </w:r>
      <w:r w:rsidR="00D43429">
        <w:rPr>
          <w:rFonts w:cs="Arial"/>
          <w:color w:val="000000" w:themeColor="text1"/>
        </w:rPr>
        <w:t xml:space="preserve"> </w:t>
      </w:r>
      <w:r w:rsidR="008B2257">
        <w:rPr>
          <w:rFonts w:cs="Arial"/>
          <w:color w:val="000000" w:themeColor="text1"/>
        </w:rPr>
        <w:t>August</w:t>
      </w:r>
      <w:r w:rsidR="00D43429">
        <w:rPr>
          <w:rFonts w:cs="Arial"/>
          <w:color w:val="000000" w:themeColor="text1"/>
        </w:rPr>
        <w:t xml:space="preserve"> 2021</w:t>
      </w:r>
      <w:r w:rsidR="00597EF8" w:rsidRPr="00D81024">
        <w:rPr>
          <w:rFonts w:cs="Arial"/>
          <w:color w:val="000000" w:themeColor="text1"/>
        </w:rPr>
        <w:t>. CRDF Global</w:t>
      </w:r>
      <w:r w:rsidRPr="00D81024">
        <w:rPr>
          <w:rFonts w:cs="Arial"/>
          <w:color w:val="000000" w:themeColor="text1"/>
        </w:rPr>
        <w:t xml:space="preserve"> and AMED will coordinate respective sub-team award execution dates as close as possible.</w:t>
      </w:r>
      <w:r w:rsidRPr="00654731">
        <w:rPr>
          <w:rFonts w:cs="Arial"/>
          <w:color w:val="000000" w:themeColor="text1"/>
        </w:rPr>
        <w:t xml:space="preserve"> </w:t>
      </w:r>
      <w:r w:rsidRPr="00654731">
        <w:rPr>
          <w:rFonts w:cs="Arial"/>
          <w:b/>
          <w:bCs/>
          <w:color w:val="000000" w:themeColor="text1"/>
        </w:rPr>
        <w:t>Sub-team</w:t>
      </w:r>
      <w:r w:rsidRPr="000203E9">
        <w:rPr>
          <w:rFonts w:cs="Arial"/>
          <w:color w:val="000000" w:themeColor="text1"/>
        </w:rPr>
        <w:t xml:space="preserve"> </w:t>
      </w:r>
      <w:r w:rsidRPr="00654731">
        <w:rPr>
          <w:rFonts w:cs="Arial"/>
          <w:b/>
          <w:bCs/>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654731">
        <w:rPr>
          <w:rFonts w:cs="Arial"/>
          <w:color w:val="000000" w:themeColor="text1"/>
        </w:rPr>
        <w:t xml:space="preserve">pending timely submission by PIs of all documentation as required by </w:t>
      </w:r>
      <w:r w:rsidR="00AA6C77" w:rsidRPr="00654731">
        <w:rPr>
          <w:rFonts w:cs="Arial"/>
          <w:color w:val="000000" w:themeColor="text1"/>
        </w:rPr>
        <w:t>U.S. government (</w:t>
      </w:r>
      <w:r w:rsidR="00C36944" w:rsidRPr="00654731">
        <w:rPr>
          <w:rFonts w:cs="Arial"/>
          <w:color w:val="000000" w:themeColor="text1"/>
        </w:rPr>
        <w:t>USG</w:t>
      </w:r>
      <w:r w:rsidR="00AA6C77" w:rsidRPr="00654731">
        <w:rPr>
          <w:rFonts w:cs="Arial"/>
          <w:color w:val="000000" w:themeColor="text1"/>
        </w:rPr>
        <w:t>)</w:t>
      </w:r>
      <w:r w:rsidR="00C36944" w:rsidRPr="006944EB">
        <w:rPr>
          <w:rFonts w:cs="Arial"/>
          <w:color w:val="000000" w:themeColor="text1"/>
        </w:rPr>
        <w:t xml:space="preserve"> grant regulations</w:t>
      </w:r>
      <w:r w:rsidR="00AA6C77" w:rsidRPr="006944EB">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12B6721"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Pr="000203E9">
        <w:rPr>
          <w:rFonts w:cs="Arial"/>
        </w:rPr>
        <w:t>.</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7" w:name="_Toc58569600"/>
      <w:bookmarkStart w:id="8" w:name="V"/>
      <w:r w:rsidRPr="000203E9">
        <w:rPr>
          <w:rFonts w:ascii="Arial" w:hAnsi="Arial" w:cs="Arial"/>
          <w:b/>
          <w:color w:val="3D126C"/>
        </w:rPr>
        <w:t>I</w:t>
      </w:r>
      <w:r w:rsidR="00D12FB5" w:rsidRPr="000203E9">
        <w:rPr>
          <w:rFonts w:ascii="Arial" w:hAnsi="Arial" w:cs="Arial"/>
          <w:b/>
          <w:color w:val="3D126C"/>
        </w:rPr>
        <w:t>V. ELIGIBILITY</w:t>
      </w:r>
      <w:bookmarkEnd w:id="7"/>
    </w:p>
    <w:bookmarkEnd w:id="8"/>
    <w:p w14:paraId="2ADB43A1" w14:textId="40E9719D" w:rsidR="00F60963" w:rsidRPr="00E232A9" w:rsidRDefault="00F60963" w:rsidP="000D37E9">
      <w:pPr>
        <w:spacing w:before="120" w:after="120"/>
        <w:jc w:val="both"/>
        <w:rPr>
          <w:rFonts w:cs="Arial"/>
          <w:b/>
          <w:szCs w:val="20"/>
          <w:u w:val="single"/>
        </w:rPr>
      </w:pPr>
      <w:r w:rsidRPr="00E232A9">
        <w:rPr>
          <w:rFonts w:cs="Arial"/>
          <w:b/>
          <w:szCs w:val="20"/>
          <w:u w:val="single"/>
        </w:rPr>
        <w:t>Individuals who served as PIs on the 2016</w:t>
      </w:r>
      <w:r w:rsidR="00D81024" w:rsidRPr="00E232A9">
        <w:rPr>
          <w:rFonts w:cs="Arial"/>
          <w:b/>
          <w:szCs w:val="20"/>
          <w:u w:val="single"/>
        </w:rPr>
        <w:t>,</w:t>
      </w:r>
      <w:r w:rsidR="00006942" w:rsidRPr="00E232A9">
        <w:rPr>
          <w:rFonts w:cs="Arial"/>
          <w:b/>
          <w:szCs w:val="20"/>
          <w:u w:val="single"/>
        </w:rPr>
        <w:t xml:space="preserve"> </w:t>
      </w:r>
      <w:r w:rsidR="00FD5AC3" w:rsidRPr="00E232A9">
        <w:rPr>
          <w:rFonts w:cs="Arial"/>
          <w:b/>
          <w:szCs w:val="20"/>
          <w:u w:val="single"/>
        </w:rPr>
        <w:t>2018</w:t>
      </w:r>
      <w:r w:rsidR="00F019E6" w:rsidRPr="00E232A9">
        <w:rPr>
          <w:rFonts w:cs="Arial"/>
          <w:b/>
          <w:szCs w:val="20"/>
          <w:u w:val="single"/>
        </w:rPr>
        <w:t>,</w:t>
      </w:r>
      <w:r w:rsidR="00D81024" w:rsidRPr="00E232A9">
        <w:rPr>
          <w:rFonts w:cs="Arial"/>
          <w:b/>
          <w:szCs w:val="20"/>
          <w:u w:val="single"/>
        </w:rPr>
        <w:t xml:space="preserve"> 2019</w:t>
      </w:r>
      <w:r w:rsidR="00FD5AC3" w:rsidRPr="00E232A9">
        <w:rPr>
          <w:rFonts w:cs="Arial"/>
          <w:b/>
          <w:szCs w:val="20"/>
          <w:u w:val="single"/>
        </w:rPr>
        <w:t xml:space="preserve"> </w:t>
      </w:r>
      <w:r w:rsidR="00F019E6" w:rsidRPr="00E232A9">
        <w:rPr>
          <w:rFonts w:cs="Arial"/>
          <w:b/>
          <w:szCs w:val="20"/>
          <w:u w:val="single"/>
        </w:rPr>
        <w:t xml:space="preserve">or 2020 </w:t>
      </w:r>
      <w:r w:rsidRPr="00E232A9">
        <w:rPr>
          <w:rFonts w:cs="Arial"/>
          <w:b/>
          <w:szCs w:val="20"/>
          <w:u w:val="single"/>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82189F">
        <w:rPr>
          <w:rFonts w:cs="Arial"/>
          <w:szCs w:val="20"/>
        </w:rPr>
        <w:t xml:space="preserve">Each proposal must include </w:t>
      </w:r>
      <w:r w:rsidRPr="0082189F">
        <w:rPr>
          <w:rFonts w:cs="Arial"/>
          <w:b/>
          <w:szCs w:val="20"/>
          <w:u w:val="single"/>
        </w:rPr>
        <w:t>one</w:t>
      </w:r>
      <w:r w:rsidRPr="0082189F">
        <w:rPr>
          <w:rFonts w:cs="Arial"/>
          <w:b/>
          <w:szCs w:val="20"/>
        </w:rPr>
        <w:t xml:space="preserve"> PI</w:t>
      </w:r>
      <w:r w:rsidRPr="0082189F">
        <w:rPr>
          <w:rFonts w:cs="Arial"/>
          <w:szCs w:val="20"/>
        </w:rPr>
        <w:t xml:space="preserve"> </w:t>
      </w:r>
      <w:r w:rsidRPr="0082189F">
        <w:rPr>
          <w:rFonts w:cs="Arial"/>
          <w:b/>
          <w:szCs w:val="20"/>
        </w:rPr>
        <w:t>from each sub-team (U.S., Japan and/or APac team)</w:t>
      </w:r>
      <w:r w:rsidRPr="0082189F">
        <w:rPr>
          <w:rFonts w:cs="Arial"/>
          <w:szCs w:val="20"/>
        </w:rPr>
        <w:t xml:space="preserve"> who will serve</w:t>
      </w:r>
      <w:r w:rsidR="002459B5" w:rsidRPr="0082189F">
        <w:rPr>
          <w:rFonts w:cs="Arial"/>
          <w:szCs w:val="20"/>
        </w:rPr>
        <w:t xml:space="preserve"> together</w:t>
      </w:r>
      <w:r w:rsidRPr="0082189F">
        <w:rPr>
          <w:rFonts w:cs="Arial"/>
          <w:szCs w:val="20"/>
        </w:rPr>
        <w:t xml:space="preserve"> as Co-PIs of the collaborative team</w:t>
      </w:r>
      <w:r w:rsidR="002459B5" w:rsidRPr="0082189F">
        <w:rPr>
          <w:rFonts w:cs="Arial"/>
          <w:szCs w:val="20"/>
        </w:rPr>
        <w:t>.</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5"/>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56B85A77" w:rsidR="00D5361D" w:rsidRPr="000203E9" w:rsidRDefault="00DE7407" w:rsidP="00891E8A">
      <w:pPr>
        <w:pStyle w:val="a4"/>
        <w:numPr>
          <w:ilvl w:val="0"/>
          <w:numId w:val="2"/>
        </w:numPr>
        <w:tabs>
          <w:tab w:val="left" w:pos="0"/>
        </w:tabs>
        <w:spacing w:before="240" w:after="240"/>
        <w:jc w:val="both"/>
        <w:rPr>
          <w:rFonts w:cs="Arial"/>
          <w:szCs w:val="20"/>
        </w:rPr>
      </w:pPr>
      <w:bookmarkStart w:id="9" w:name="_Hlk58332467"/>
      <w:r w:rsidRPr="00D81024">
        <w:rPr>
          <w:rFonts w:cs="Arial"/>
          <w:szCs w:val="20"/>
        </w:rPr>
        <w:t>On each application</w:t>
      </w:r>
      <w:r w:rsidR="00006942">
        <w:rPr>
          <w:rFonts w:cs="Arial"/>
          <w:szCs w:val="20"/>
        </w:rPr>
        <w:t xml:space="preserve">, </w:t>
      </w:r>
      <w:r w:rsidR="00E86B3E" w:rsidRPr="00E232A9">
        <w:rPr>
          <w:rFonts w:cs="Arial"/>
          <w:b/>
          <w:bCs/>
          <w:szCs w:val="20"/>
          <w:u w:val="single"/>
        </w:rPr>
        <w:t>both</w:t>
      </w:r>
      <w:r w:rsidR="00E86B3E" w:rsidRPr="00E232A9">
        <w:rPr>
          <w:rFonts w:cs="Arial"/>
          <w:b/>
          <w:bCs/>
          <w:szCs w:val="20"/>
        </w:rPr>
        <w:t xml:space="preserve"> of</w:t>
      </w:r>
      <w:r w:rsidRPr="00E232A9">
        <w:rPr>
          <w:rFonts w:cs="Arial"/>
          <w:b/>
          <w:bCs/>
          <w:szCs w:val="20"/>
        </w:rPr>
        <w:t xml:space="preserve"> the Japanese sub-team </w:t>
      </w:r>
      <w:r w:rsidR="00E86B3E" w:rsidRPr="00E232A9">
        <w:rPr>
          <w:rFonts w:cs="Arial"/>
          <w:b/>
          <w:bCs/>
          <w:szCs w:val="20"/>
        </w:rPr>
        <w:t>and</w:t>
      </w:r>
      <w:r w:rsidRPr="00E232A9">
        <w:rPr>
          <w:rFonts w:cs="Arial"/>
          <w:b/>
          <w:bCs/>
          <w:szCs w:val="20"/>
        </w:rPr>
        <w:t xml:space="preserve"> the U.S. sub-team</w:t>
      </w:r>
      <w:r w:rsidRPr="00D81024">
        <w:rPr>
          <w:rFonts w:cs="Arial"/>
          <w:szCs w:val="20"/>
        </w:rPr>
        <w:t xml:space="preserve"> </w:t>
      </w:r>
      <w:r w:rsidR="00DA2244">
        <w:rPr>
          <w:rFonts w:cs="Arial"/>
          <w:szCs w:val="20"/>
        </w:rPr>
        <w:t xml:space="preserve">must </w:t>
      </w:r>
      <w:r w:rsidRPr="00D81024">
        <w:rPr>
          <w:rFonts w:cs="Arial"/>
          <w:szCs w:val="20"/>
        </w:rPr>
        <w:t xml:space="preserve">include as a PI an </w:t>
      </w:r>
      <w:r w:rsidRPr="00D81024">
        <w:rPr>
          <w:rFonts w:cs="Arial"/>
          <w:b/>
          <w:bCs/>
          <w:iCs/>
          <w:szCs w:val="20"/>
        </w:rPr>
        <w:t>early-stage</w:t>
      </w:r>
      <w:r w:rsidRPr="00D81024">
        <w:rPr>
          <w:rStyle w:val="a9"/>
          <w:rFonts w:cs="Arial"/>
          <w:b/>
          <w:bCs/>
          <w:iCs/>
          <w:szCs w:val="20"/>
        </w:rPr>
        <w:footnoteReference w:id="6"/>
      </w:r>
      <w:r w:rsidRPr="00D81024">
        <w:rPr>
          <w:rFonts w:cs="Arial"/>
          <w:b/>
          <w:bCs/>
          <w:iCs/>
          <w:szCs w:val="20"/>
        </w:rPr>
        <w:t xml:space="preserve"> </w:t>
      </w:r>
      <w:r w:rsidRPr="00E232A9">
        <w:rPr>
          <w:rFonts w:cs="Arial"/>
          <w:b/>
          <w:bCs/>
          <w:szCs w:val="20"/>
        </w:rPr>
        <w:t>or female investigator</w:t>
      </w:r>
      <w:r w:rsidR="00891E8A" w:rsidRPr="00874730">
        <w:rPr>
          <w:rFonts w:cs="Arial"/>
          <w:szCs w:val="20"/>
        </w:rPr>
        <w:t>.</w:t>
      </w:r>
      <w:bookmarkEnd w:id="9"/>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2215D539" w14:textId="6474E77F" w:rsidR="006609B3" w:rsidRPr="00E232A9" w:rsidRDefault="00F66667" w:rsidP="006609B3">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3E2183B3" w14:textId="77777777" w:rsidR="006609B3" w:rsidRPr="006609B3" w:rsidRDefault="006609B3" w:rsidP="00E232A9">
      <w:pPr>
        <w:pStyle w:val="a4"/>
        <w:rPr>
          <w:rStyle w:val="a3"/>
          <w:rFonts w:cs="Arial"/>
          <w:bCs/>
          <w:iCs/>
          <w:color w:val="auto"/>
          <w:szCs w:val="20"/>
          <w:u w:val="none"/>
        </w:rPr>
      </w:pPr>
    </w:p>
    <w:p w14:paraId="73E1F283" w14:textId="77777777" w:rsidR="006609B3" w:rsidRPr="006609B3"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19"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0"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r w:rsidR="00BD014F" w:rsidRPr="00955287">
        <w:rPr>
          <w:rFonts w:cs="Arial"/>
          <w:bCs/>
          <w:iCs/>
          <w:szCs w:val="20"/>
        </w:rPr>
        <w:t>)</w:t>
      </w:r>
      <w:r w:rsidR="000735D2" w:rsidRPr="00955287">
        <w:rPr>
          <w:rFonts w:cs="Arial"/>
          <w:bCs/>
          <w:iCs/>
          <w:szCs w:val="20"/>
        </w:rPr>
        <w:t>;</w:t>
      </w:r>
      <w:r w:rsidR="00BD014F" w:rsidRPr="00955287">
        <w:rPr>
          <w:rFonts w:cs="Arial"/>
          <w:bCs/>
          <w:iCs/>
          <w:szCs w:val="20"/>
        </w:rPr>
        <w:t xml:space="preserve"> </w:t>
      </w:r>
    </w:p>
    <w:p w14:paraId="7A2F9DCC" w14:textId="62FA0C7C" w:rsidR="00660FD2" w:rsidRPr="00955287" w:rsidRDefault="00DF5454">
      <w:pPr>
        <w:pStyle w:val="a4"/>
        <w:spacing w:before="240" w:after="240"/>
        <w:ind w:left="1080" w:firstLine="360"/>
        <w:jc w:val="both"/>
        <w:rPr>
          <w:rFonts w:cs="Arial"/>
          <w:bCs/>
          <w:iCs/>
          <w:szCs w:val="20"/>
        </w:rPr>
      </w:pPr>
      <w:hyperlink r:id="rId21"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2"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7777777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651E5971" w:rsidR="0082242F" w:rsidRPr="000203E9" w:rsidRDefault="0082242F" w:rsidP="000D37E9">
      <w:pPr>
        <w:pStyle w:val="a4"/>
        <w:spacing w:before="240" w:after="240"/>
        <w:ind w:left="360"/>
        <w:jc w:val="both"/>
        <w:rPr>
          <w:rFonts w:cs="Arial"/>
          <w:szCs w:val="20"/>
        </w:rPr>
      </w:pPr>
      <w:r w:rsidRPr="000203E9">
        <w:rPr>
          <w:rFonts w:cs="Arial"/>
          <w:szCs w:val="20"/>
        </w:rPr>
        <w:t xml:space="preserve">Scientists employed by the U.S. federal government may apply for this program, however the U.S. PI and affiliated federal agency are </w:t>
      </w:r>
      <w:r w:rsidRPr="000203E9">
        <w:rPr>
          <w:rFonts w:cs="Arial"/>
          <w:b/>
          <w:szCs w:val="20"/>
          <w:u w:val="single"/>
        </w:rPr>
        <w:t>not permitted</w:t>
      </w:r>
      <w:r w:rsidRPr="000203E9">
        <w:rPr>
          <w:rFonts w:cs="Arial"/>
          <w:szCs w:val="20"/>
        </w:rPr>
        <w:t xml:space="preserve"> to receive funding under this Program. Instead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eam</w:t>
      </w:r>
      <w:r w:rsidR="00C555A7" w:rsidRPr="000203E9">
        <w:rPr>
          <w:rFonts w:cs="Arial"/>
          <w:szCs w:val="20"/>
        </w:rPr>
        <w:t>(s)</w:t>
      </w:r>
      <w:r w:rsidRPr="000203E9">
        <w:rPr>
          <w:rFonts w:cs="Arial"/>
          <w:szCs w:val="20"/>
        </w:rPr>
        <w:t xml:space="preserve">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1CEA7732"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 but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26E37168" w:rsidR="00BF310C"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a4"/>
        <w:spacing w:before="240" w:after="240"/>
        <w:ind w:left="360"/>
        <w:jc w:val="both"/>
        <w:rPr>
          <w:rFonts w:cs="Arial"/>
          <w:bCs/>
          <w:iCs/>
          <w:szCs w:val="20"/>
        </w:rPr>
      </w:pPr>
    </w:p>
    <w:p w14:paraId="2086E1C3" w14:textId="0FCC8254" w:rsidR="00B2297D" w:rsidRPr="000203E9" w:rsidRDefault="00BF310C" w:rsidP="000D37E9">
      <w:pPr>
        <w:pStyle w:val="a4"/>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3899922D"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18BE36AD"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7"/>
      </w:r>
      <w:r w:rsidRPr="00970AD1">
        <w:rPr>
          <w:rFonts w:cs="Arial"/>
          <w:bCs/>
          <w:iCs/>
          <w:szCs w:val="20"/>
        </w:rPr>
        <w:t xml:space="preserve"> (limited to institutions/facilities where the PI is employed in an educational position, research position, medical care position, welfare service po</w:t>
      </w:r>
      <w:r>
        <w:rPr>
          <w:rFonts w:cs="Arial"/>
          <w:bCs/>
          <w:iCs/>
          <w:szCs w:val="20"/>
        </w:rPr>
        <w:t>sition, or designated position</w:t>
      </w:r>
      <w:r>
        <w:rPr>
          <w:rStyle w:val="a9"/>
          <w:bCs/>
          <w:iCs/>
          <w:szCs w:val="20"/>
        </w:rPr>
        <w:footnoteReference w:id="8"/>
      </w:r>
      <w:r w:rsidRPr="00970AD1">
        <w:rPr>
          <w:rFonts w:cs="Arial"/>
          <w:bCs/>
          <w:iCs/>
          <w:szCs w:val="20"/>
        </w:rPr>
        <w:t>, or as a fixed-term contract researcher).</w:t>
      </w:r>
    </w:p>
    <w:p w14:paraId="384A3FC0" w14:textId="4BB9C88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0E25F92E"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AC112B">
      <w:pPr>
        <w:pStyle w:val="a4"/>
        <w:numPr>
          <w:ilvl w:val="0"/>
          <w:numId w:val="22"/>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9"/>
      </w:r>
    </w:p>
    <w:p w14:paraId="1378CEF3" w14:textId="159F9AFB" w:rsidR="00970AD1" w:rsidRPr="000203E9" w:rsidRDefault="00970AD1" w:rsidP="00AC112B">
      <w:pPr>
        <w:pStyle w:val="a4"/>
        <w:numPr>
          <w:ilvl w:val="0"/>
          <w:numId w:val="22"/>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E232A9">
      <w:pPr>
        <w:pStyle w:val="a4"/>
        <w:numPr>
          <w:ilvl w:val="0"/>
          <w:numId w:val="21"/>
        </w:numPr>
        <w:spacing w:before="120" w:after="12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or conducting research by 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1A21997" w14:textId="66E3EDFB" w:rsidR="005D0F7E" w:rsidRDefault="00DF5454" w:rsidP="00E232A9">
      <w:pPr>
        <w:ind w:firstLineChars="300" w:firstLine="600"/>
        <w:rPr>
          <w:rFonts w:ascii="Calibri" w:hAnsi="Calibri" w:cs="Calibri"/>
          <w:sz w:val="22"/>
        </w:rPr>
      </w:pPr>
      <w:hyperlink r:id="rId23" w:history="1">
        <w:r w:rsidR="005D0F7E" w:rsidRPr="005D0F7E">
          <w:rPr>
            <w:rStyle w:val="a3"/>
            <w:rFonts w:ascii="Calibri" w:hAnsi="Calibri" w:cs="Calibri"/>
            <w:sz w:val="22"/>
          </w:rPr>
          <w:t>https://www.amed.go.jp/koubo/03/01/0301B_00078.html</w:t>
        </w:r>
      </w:hyperlink>
      <w:r w:rsidR="005D0F7E">
        <w:rPr>
          <w:rFonts w:ascii="ＭＳ 明朝" w:eastAsia="ＭＳ 明朝" w:hAnsi="ＭＳ 明朝" w:cs="ＭＳ 明朝" w:hint="eastAsia"/>
          <w:sz w:val="22"/>
          <w:lang w:eastAsia="ja-JP"/>
        </w:rPr>
        <w:t xml:space="preserve">　</w:t>
      </w:r>
      <w:r w:rsidR="005D0F7E">
        <w:rPr>
          <w:rFonts w:eastAsiaTheme="minorEastAsia" w:cs="Arial"/>
          <w:bCs/>
          <w:iCs/>
          <w:color w:val="000000" w:themeColor="text1"/>
          <w:lang w:eastAsia="ja-JP"/>
        </w:rPr>
        <w:t>(</w:t>
      </w:r>
      <w:r w:rsidR="005D0F7E" w:rsidRPr="000203E9">
        <w:rPr>
          <w:rFonts w:eastAsiaTheme="minorEastAsia" w:cs="Arial"/>
          <w:bCs/>
          <w:iCs/>
          <w:color w:val="000000" w:themeColor="text1"/>
          <w:lang w:eastAsia="ja-JP"/>
        </w:rPr>
        <w:t>Japanese)</w:t>
      </w:r>
    </w:p>
    <w:p w14:paraId="4057752A" w14:textId="13C7EACB" w:rsidR="005D0F7E" w:rsidRPr="00E232A9" w:rsidRDefault="00DF5454" w:rsidP="00E232A9">
      <w:pPr>
        <w:ind w:firstLineChars="300" w:firstLine="600"/>
        <w:rPr>
          <w:rFonts w:eastAsiaTheme="minorEastAsia" w:cs="Arial"/>
          <w:bCs/>
          <w:iCs/>
          <w:color w:val="000000" w:themeColor="text1"/>
          <w:lang w:eastAsia="ja-JP"/>
        </w:rPr>
      </w:pPr>
      <w:hyperlink r:id="rId24" w:history="1">
        <w:r w:rsidR="005D0F7E" w:rsidRPr="005D0F7E">
          <w:rPr>
            <w:rStyle w:val="a3"/>
            <w:rFonts w:ascii="Calibri" w:hAnsi="Calibri" w:cs="Calibri"/>
            <w:sz w:val="22"/>
          </w:rPr>
          <w:t>https://www.amed.go.jp/en/news/program/0301B_00020.html</w:t>
        </w:r>
      </w:hyperlink>
      <w:r w:rsidR="005D0F7E">
        <w:rPr>
          <w:rFonts w:ascii="ＭＳ 明朝" w:eastAsia="ＭＳ 明朝" w:hAnsi="ＭＳ 明朝" w:cs="ＭＳ 明朝" w:hint="eastAsia"/>
          <w:sz w:val="22"/>
          <w:lang w:eastAsia="ja-JP"/>
        </w:rPr>
        <w:t xml:space="preserve">　</w:t>
      </w:r>
      <w:r w:rsidR="005D0F7E" w:rsidRPr="000203E9">
        <w:rPr>
          <w:rFonts w:eastAsiaTheme="minorEastAsia" w:cs="Arial"/>
          <w:bCs/>
          <w:iCs/>
          <w:color w:val="000000" w:themeColor="text1"/>
          <w:lang w:eastAsia="ja-JP"/>
        </w:rPr>
        <w:t>(English)</w:t>
      </w:r>
    </w:p>
    <w:p w14:paraId="3D5ABA2D" w14:textId="77777777" w:rsidR="005D0F7E" w:rsidRPr="005D0F7E" w:rsidRDefault="005D0F7E" w:rsidP="002200FB">
      <w:pPr>
        <w:ind w:left="720"/>
        <w:rPr>
          <w:rFonts w:eastAsiaTheme="minorEastAsia" w:cs="Arial"/>
          <w:bCs/>
          <w:iCs/>
          <w:color w:val="44546A" w:themeColor="text2"/>
          <w:szCs w:val="20"/>
          <w:lang w:eastAsia="ja-JP"/>
        </w:rPr>
      </w:pPr>
    </w:p>
    <w:p w14:paraId="7932AD6A" w14:textId="76F930EC" w:rsidR="001F1D55" w:rsidRPr="000203E9" w:rsidRDefault="001F1D55" w:rsidP="00A04F39">
      <w:pPr>
        <w:pStyle w:val="1"/>
        <w:rPr>
          <w:rFonts w:ascii="Arial" w:hAnsi="Arial" w:cs="Arial"/>
          <w:b/>
          <w:color w:val="3D126C"/>
        </w:rPr>
      </w:pPr>
      <w:bookmarkStart w:id="10" w:name="_Toc58569601"/>
      <w:bookmarkStart w:id="11" w:name="VI"/>
      <w:r w:rsidRPr="000203E9">
        <w:rPr>
          <w:rFonts w:ascii="Arial" w:hAnsi="Arial" w:cs="Arial"/>
          <w:b/>
          <w:color w:val="3D126C"/>
        </w:rPr>
        <w:t>V. REVIEW OF PROPOSALS</w:t>
      </w:r>
      <w:bookmarkEnd w:id="10"/>
    </w:p>
    <w:bookmarkEnd w:id="11"/>
    <w:p w14:paraId="625376B2" w14:textId="0267B586"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Pr="000203E9">
        <w:rPr>
          <w:rFonts w:cs="Arial"/>
          <w:szCs w:val="20"/>
        </w:rPr>
        <w:t xml:space="preserve"> which will jointly </w:t>
      </w:r>
      <w:r w:rsidR="009E6CD2" w:rsidRPr="000203E9">
        <w:rPr>
          <w:rFonts w:cs="Arial"/>
          <w:szCs w:val="20"/>
        </w:rPr>
        <w:t xml:space="preserve">decide </w:t>
      </w:r>
      <w:r w:rsidRPr="000203E9">
        <w:rPr>
          <w:rFonts w:cs="Arial"/>
          <w:szCs w:val="20"/>
        </w:rPr>
        <w:t xml:space="preserve">with CRDF Global on selection of finalists. </w:t>
      </w:r>
    </w:p>
    <w:p w14:paraId="38E67125" w14:textId="5FAB9A03" w:rsidR="00E232A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E006F0">
        <w:rPr>
          <w:rFonts w:cs="Arial"/>
          <w:szCs w:val="20"/>
        </w:rPr>
        <w:t>July 1, 202</w:t>
      </w:r>
      <w:r w:rsidR="00FC06D0">
        <w:rPr>
          <w:rFonts w:cs="Arial"/>
          <w:szCs w:val="20"/>
        </w:rPr>
        <w:t>1</w:t>
      </w:r>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58569602"/>
      <w:bookmarkEnd w:id="12"/>
      <w:r w:rsidRPr="000203E9">
        <w:rPr>
          <w:rFonts w:ascii="Arial" w:hAnsi="Arial" w:cs="Arial"/>
          <w:b/>
          <w:color w:val="3D126C"/>
          <w:lang w:eastAsia="ru-RU"/>
        </w:rPr>
        <w:t>Evaluation Criteria</w:t>
      </w:r>
      <w:bookmarkEnd w:id="13"/>
    </w:p>
    <w:p w14:paraId="0D9687AB" w14:textId="56DC987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 xml:space="preserve">external reviewers will use the following criteria in the evaluation of proposals for this program.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fields, or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5F162E82"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0203E9">
        <w:rPr>
          <w:rFonts w:cs="Arial"/>
          <w:szCs w:val="20"/>
        </w:rPr>
        <w:t>training and mentoring plans</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58569603"/>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582F4928"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which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58569604"/>
      <w:bookmarkStart w:id="18" w:name="AVII"/>
      <w:bookmarkEnd w:id="16"/>
      <w:r w:rsidRPr="000203E9">
        <w:rPr>
          <w:rStyle w:val="af7"/>
          <w:rFonts w:ascii="Arial" w:hAnsi="Arial" w:cs="Arial"/>
          <w:bCs w:val="0"/>
          <w:color w:val="3D126C"/>
        </w:rPr>
        <w:t>Proposal Submission</w:t>
      </w:r>
      <w:bookmarkEnd w:id="17"/>
    </w:p>
    <w:bookmarkEnd w:id="18"/>
    <w:p w14:paraId="7CB6065A" w14:textId="070574ED" w:rsidR="00E07542" w:rsidRPr="000203E9" w:rsidRDefault="003C641F" w:rsidP="00E232A9">
      <w:pPr>
        <w:spacing w:before="120" w:line="276" w:lineRule="auto"/>
        <w:jc w:val="center"/>
        <w:rPr>
          <w:rFonts w:cs="Arial"/>
          <w:bCs/>
          <w:iCs/>
          <w:szCs w:val="20"/>
        </w:rPr>
      </w:pPr>
      <w:r w:rsidRPr="000203E9">
        <w:rPr>
          <w:rFonts w:cs="Arial"/>
          <w:bCs/>
          <w:iCs/>
          <w:szCs w:val="20"/>
        </w:rPr>
        <w:t xml:space="preserve">All proposals must be submitted </w:t>
      </w:r>
      <w:r w:rsidR="008B2257">
        <w:rPr>
          <w:rFonts w:cs="Arial"/>
          <w:bCs/>
          <w:iCs/>
          <w:szCs w:val="20"/>
        </w:rPr>
        <w:t xml:space="preserve">directly via email to </w:t>
      </w:r>
      <w:r w:rsidR="00992AFC">
        <w:rPr>
          <w:rFonts w:cs="Arial"/>
          <w:bCs/>
          <w:iCs/>
          <w:szCs w:val="20"/>
        </w:rPr>
        <w:t>health</w:t>
      </w:r>
      <w:r w:rsidR="008B2257">
        <w:rPr>
          <w:rFonts w:cs="Arial"/>
          <w:bCs/>
          <w:iCs/>
          <w:szCs w:val="20"/>
        </w:rPr>
        <w:t>@crdfglobal.org</w:t>
      </w:r>
      <w:r w:rsidR="00E07542" w:rsidRPr="000203E9">
        <w:rPr>
          <w:rFonts w:cs="Arial"/>
          <w:bCs/>
          <w:iCs/>
          <w:szCs w:val="20"/>
        </w:rPr>
        <w:t>.</w:t>
      </w:r>
    </w:p>
    <w:p w14:paraId="1CB327B0" w14:textId="2154D786" w:rsidR="001218E4" w:rsidRPr="000203E9" w:rsidRDefault="00352BB9" w:rsidP="00E07542">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DB8BB47" w14:textId="5303A85D" w:rsidR="006D5B75" w:rsidRPr="006D5B75" w:rsidRDefault="006D5B75" w:rsidP="006D5B75">
      <w:pPr>
        <w:spacing w:before="120" w:line="276" w:lineRule="auto"/>
        <w:jc w:val="center"/>
        <w:rPr>
          <w:rFonts w:cs="Arial"/>
          <w:bCs/>
          <w:iCs/>
          <w:szCs w:val="20"/>
        </w:rPr>
      </w:pPr>
      <w:r w:rsidRPr="006D5B75">
        <w:rPr>
          <w:rFonts w:cs="Arial"/>
          <w:bCs/>
          <w:iCs/>
          <w:szCs w:val="20"/>
        </w:rPr>
        <w:t xml:space="preserve">Tuesday, March 30, 2021 (23:59) U.S. Eastern Time (ET) </w:t>
      </w:r>
      <w:r>
        <w:rPr>
          <w:rFonts w:cs="Arial"/>
          <w:bCs/>
          <w:iCs/>
          <w:szCs w:val="20"/>
        </w:rPr>
        <w:t>(UCT -4)</w:t>
      </w:r>
    </w:p>
    <w:p w14:paraId="408763EB" w14:textId="4E5EE7E1" w:rsidR="006D5B75" w:rsidRPr="000203E9" w:rsidRDefault="006D5B75" w:rsidP="006D5B75">
      <w:pPr>
        <w:spacing w:before="120" w:line="276" w:lineRule="auto"/>
        <w:jc w:val="center"/>
        <w:rPr>
          <w:rFonts w:cs="Arial"/>
          <w:bCs/>
          <w:iCs/>
          <w:szCs w:val="20"/>
        </w:rPr>
      </w:pPr>
      <w:r w:rsidRPr="006D5B75">
        <w:rPr>
          <w:rFonts w:cs="Arial"/>
          <w:bCs/>
          <w:iCs/>
          <w:szCs w:val="20"/>
        </w:rPr>
        <w:t>Wednesday, March 31, 202</w:t>
      </w:r>
      <w:r w:rsidR="00561B4C">
        <w:rPr>
          <w:rFonts w:cs="Arial"/>
          <w:bCs/>
          <w:iCs/>
          <w:szCs w:val="20"/>
        </w:rPr>
        <w:t>1</w:t>
      </w:r>
      <w:r w:rsidRPr="006D5B75">
        <w:rPr>
          <w:rFonts w:cs="Arial"/>
          <w:bCs/>
          <w:iCs/>
          <w:szCs w:val="20"/>
        </w:rPr>
        <w:t xml:space="preserve"> (12:59) Japan Time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77777777"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are available at the above website.</w:t>
      </w:r>
    </w:p>
    <w:p w14:paraId="2C8371C6" w14:textId="26792558"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008B2257">
        <w:rPr>
          <w:rFonts w:cs="Arial"/>
          <w:bCs/>
          <w:iCs/>
          <w:szCs w:val="20"/>
          <w:u w:val="single"/>
        </w:rPr>
        <w:t>.</w:t>
      </w:r>
      <w:r w:rsidRPr="000203E9">
        <w:rPr>
          <w:rFonts w:cs="Arial"/>
          <w:bCs/>
          <w:iCs/>
          <w:szCs w:val="20"/>
        </w:rPr>
        <w:t>. Acceptable file formats are MS Word (.doc) or Adobe Acrobat (.pdf).</w:t>
      </w:r>
    </w:p>
    <w:p w14:paraId="6DE95310" w14:textId="109A6ED3" w:rsidR="001218E4" w:rsidRPr="000203E9" w:rsidRDefault="001218E4" w:rsidP="001218E4">
      <w:pPr>
        <w:spacing w:before="120"/>
        <w:jc w:val="both"/>
        <w:rPr>
          <w:rFonts w:cs="Arial"/>
          <w:bCs/>
          <w:iCs/>
          <w:szCs w:val="20"/>
        </w:rPr>
      </w:pPr>
      <w:r w:rsidRPr="000203E9">
        <w:rPr>
          <w:rFonts w:cs="Arial"/>
          <w:bCs/>
          <w:iCs/>
          <w:szCs w:val="20"/>
        </w:rPr>
        <w:t xml:space="preserve">Applicants must have all documents ready before beginning </w:t>
      </w:r>
      <w:r w:rsidR="006609B3">
        <w:rPr>
          <w:rFonts w:cs="Arial"/>
          <w:bCs/>
          <w:iCs/>
          <w:szCs w:val="20"/>
        </w:rPr>
        <w:t xml:space="preserve">the </w:t>
      </w:r>
      <w:r w:rsidRPr="000203E9">
        <w:rPr>
          <w:rFonts w:cs="Arial"/>
          <w:bCs/>
          <w:iCs/>
          <w:szCs w:val="20"/>
        </w:rPr>
        <w:t>submission process.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Section VI.D</w:t>
        </w:r>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77777777"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29DAF9F8" w14:textId="553B097C" w:rsidR="003C641F" w:rsidRPr="000203E9" w:rsidRDefault="003C641F" w:rsidP="001218E4">
      <w:pPr>
        <w:spacing w:before="120"/>
        <w:jc w:val="both"/>
        <w:rPr>
          <w:rFonts w:cs="Arial"/>
          <w:bCs/>
          <w:iCs/>
          <w:szCs w:val="20"/>
        </w:rPr>
      </w:pPr>
      <w:r w:rsidRPr="000203E9">
        <w:rPr>
          <w:rFonts w:cs="Arial"/>
          <w:bCs/>
          <w:iCs/>
          <w:szCs w:val="20"/>
        </w:rPr>
        <w:t xml:space="preserve">For questions about the </w:t>
      </w:r>
      <w:r w:rsidR="008B2257">
        <w:rPr>
          <w:rFonts w:cs="Arial"/>
          <w:bCs/>
          <w:iCs/>
          <w:szCs w:val="20"/>
        </w:rPr>
        <w:t xml:space="preserve">submission </w:t>
      </w:r>
      <w:r w:rsidRPr="000203E9">
        <w:rPr>
          <w:rFonts w:cs="Arial"/>
          <w:bCs/>
          <w:iCs/>
          <w:szCs w:val="20"/>
        </w:rPr>
        <w:t xml:space="preserve">process, please contact </w:t>
      </w:r>
      <w:r w:rsidR="000A5599" w:rsidRPr="000203E9">
        <w:rPr>
          <w:rFonts w:cs="Arial"/>
          <w:bCs/>
          <w:iCs/>
          <w:szCs w:val="20"/>
        </w:rPr>
        <w:t>the</w:t>
      </w:r>
      <w:r w:rsidRPr="000203E9">
        <w:rPr>
          <w:rFonts w:cs="Arial"/>
          <w:bCs/>
          <w:iCs/>
          <w:szCs w:val="20"/>
        </w:rPr>
        <w:t xml:space="preserve"> CRDF Global Program </w:t>
      </w:r>
      <w:r w:rsidR="000A5599" w:rsidRPr="000203E9">
        <w:rPr>
          <w:rFonts w:cs="Arial"/>
          <w:bCs/>
          <w:iCs/>
          <w:szCs w:val="20"/>
        </w:rPr>
        <w:t>Staff</w:t>
      </w:r>
      <w:r w:rsidRPr="000203E9">
        <w:rPr>
          <w:rFonts w:cs="Arial"/>
          <w:bCs/>
          <w:iCs/>
          <w:szCs w:val="20"/>
        </w:rPr>
        <w:t xml:space="preserve"> at: </w:t>
      </w:r>
      <w:r w:rsidR="006609B3" w:rsidRPr="00E232A9">
        <w:t>kgilber</w:t>
      </w:r>
      <w:r w:rsidR="006609B3">
        <w:rPr>
          <w:rFonts w:cs="Arial"/>
          <w:bCs/>
          <w:iCs/>
          <w:szCs w:val="20"/>
        </w:rPr>
        <w:t>tson@crdfglobal.org</w:t>
      </w:r>
      <w:r w:rsidR="00F3164F" w:rsidRPr="000203E9">
        <w:rPr>
          <w:rFonts w:cs="Arial"/>
          <w:bCs/>
          <w:iCs/>
          <w:szCs w:val="20"/>
        </w:rPr>
        <w:t xml:space="preserve">. </w:t>
      </w: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t xml:space="preserve">Japanese sub-teams only </w:t>
      </w:r>
    </w:p>
    <w:p w14:paraId="642BDE9D" w14:textId="758B46C9" w:rsidR="00487C32" w:rsidRPr="00363151" w:rsidRDefault="00E912B1" w:rsidP="001218E4">
      <w:pPr>
        <w:pStyle w:val="ab"/>
        <w:spacing w:before="120"/>
        <w:jc w:val="both"/>
        <w:rPr>
          <w:rFonts w:eastAsiaTheme="minorEastAsia" w:cs="Arial"/>
          <w:color w:val="FF0000"/>
          <w:lang w:eastAsia="ja-JP"/>
        </w:rPr>
      </w:pPr>
      <w:r w:rsidRPr="00363151">
        <w:rPr>
          <w:rFonts w:cs="Arial"/>
          <w:color w:val="FF0000"/>
        </w:rPr>
        <w:t xml:space="preserve">In addition to submission through </w:t>
      </w:r>
      <w:r w:rsidR="008B2257">
        <w:rPr>
          <w:rFonts w:cs="Arial"/>
          <w:color w:val="FF0000"/>
        </w:rPr>
        <w:t xml:space="preserve">email to </w:t>
      </w:r>
      <w:r w:rsidR="00992AFC">
        <w:rPr>
          <w:rFonts w:cs="Arial"/>
          <w:color w:val="FF0000"/>
        </w:rPr>
        <w:t>health</w:t>
      </w:r>
      <w:r w:rsidR="008B2257">
        <w:rPr>
          <w:rFonts w:cs="Arial"/>
          <w:color w:val="FF0000"/>
        </w:rPr>
        <w:t>@crdfglobal.org</w:t>
      </w:r>
      <w:r w:rsidRPr="00363151">
        <w:rPr>
          <w:rFonts w:cs="Arial"/>
          <w:color w:val="FF0000"/>
        </w:rPr>
        <w:t xml:space="preserve">, applicants in Japanese sub-teams are </w:t>
      </w:r>
      <w:r w:rsidRPr="00363151">
        <w:rPr>
          <w:rFonts w:cs="Arial"/>
          <w:b/>
          <w:color w:val="FF0000"/>
        </w:rPr>
        <w:t>required</w:t>
      </w:r>
      <w:r w:rsidRPr="00363151">
        <w:rPr>
          <w:rFonts w:cs="Arial"/>
          <w:color w:val="FF0000"/>
        </w:rPr>
        <w:t xml:space="preserve"> to complete e-Rad submission no later than </w:t>
      </w:r>
      <w:r w:rsidR="006D5B75" w:rsidRPr="00E232A9">
        <w:rPr>
          <w:rFonts w:cs="Arial"/>
          <w:b/>
          <w:color w:val="FF0000"/>
        </w:rPr>
        <w:t xml:space="preserve">Wednesday, March </w:t>
      </w:r>
      <w:r w:rsidR="006D5B75" w:rsidRPr="00E232A9">
        <w:rPr>
          <w:rFonts w:eastAsiaTheme="minorEastAsia" w:cs="Arial"/>
          <w:b/>
          <w:color w:val="FF0000"/>
          <w:lang w:eastAsia="ja-JP"/>
        </w:rPr>
        <w:t>31</w:t>
      </w:r>
      <w:r w:rsidR="006D5B75" w:rsidRPr="00E232A9">
        <w:rPr>
          <w:rFonts w:cs="Arial"/>
          <w:b/>
          <w:color w:val="FF0000"/>
        </w:rPr>
        <w:t>, 2021 (1</w:t>
      </w:r>
      <w:r w:rsidR="006D5B75" w:rsidRPr="00E232A9">
        <w:rPr>
          <w:rFonts w:eastAsiaTheme="minorEastAsia" w:cs="Arial"/>
          <w:b/>
          <w:color w:val="FF0000"/>
          <w:lang w:eastAsia="ja-JP"/>
        </w:rPr>
        <w:t>3:00</w:t>
      </w:r>
      <w:r w:rsidR="006D5B75" w:rsidRPr="00E232A9">
        <w:rPr>
          <w:rFonts w:cs="Arial"/>
          <w:b/>
          <w:color w:val="FF0000"/>
        </w:rPr>
        <w:t xml:space="preserve"> pm)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5" w:history="1">
        <w:r w:rsidRPr="000203E9">
          <w:rPr>
            <w:rStyle w:val="a3"/>
            <w:rFonts w:cs="Arial"/>
            <w:bCs/>
            <w:iCs/>
            <w:szCs w:val="20"/>
          </w:rPr>
          <w:t>nichibei@amed.go.jp</w:t>
        </w:r>
      </w:hyperlink>
      <w:r w:rsidRPr="000203E9">
        <w:rPr>
          <w:rStyle w:val="a3"/>
          <w:rFonts w:cs="Arial"/>
        </w:rPr>
        <w:t>.</w:t>
      </w:r>
    </w:p>
    <w:p w14:paraId="1EB08944" w14:textId="7B2793AA" w:rsidR="00487C32"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email 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ab"/>
        <w:spacing w:before="120"/>
        <w:jc w:val="both"/>
        <w:rPr>
          <w:rFonts w:eastAsiaTheme="minorEastAsia" w:cs="Arial"/>
          <w:b/>
          <w:lang w:eastAsia="ja-JP"/>
        </w:rPr>
      </w:pP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58569605"/>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A1D3390" w:rsidR="004E00DF" w:rsidRDefault="004E00DF" w:rsidP="002200FB">
      <w:pPr>
        <w:rPr>
          <w:rStyle w:val="a3"/>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r w:rsidR="0029787E" w:rsidRPr="000203E9">
        <w:rPr>
          <w:rFonts w:cs="Arial"/>
          <w:szCs w:val="20"/>
        </w:rPr>
        <w:t>p</w:t>
      </w:r>
      <w:r w:rsidRPr="000203E9">
        <w:rPr>
          <w:rFonts w:cs="Arial"/>
          <w:szCs w:val="20"/>
        </w:rPr>
        <w:t>roposal applicants should review all documents and policies on the</w:t>
      </w:r>
      <w:r w:rsidRPr="000203E9">
        <w:rPr>
          <w:rFonts w:cs="Arial"/>
          <w:szCs w:val="20"/>
          <w:u w:val="single"/>
        </w:rPr>
        <w:t xml:space="preserve"> </w:t>
      </w:r>
      <w:hyperlink r:id="rId26"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58569606"/>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10pt  (Times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58569607"/>
      <w:bookmarkEnd w:id="29"/>
      <w:r w:rsidRPr="000203E9">
        <w:rPr>
          <w:rStyle w:val="af7"/>
          <w:rFonts w:ascii="Arial" w:hAnsi="Arial" w:cs="Arial"/>
          <w:bCs w:val="0"/>
          <w:color w:val="3D126C"/>
        </w:rPr>
        <w:t>Proposal Elements (required unless otherwise noted)</w:t>
      </w:r>
      <w:bookmarkEnd w:id="30"/>
    </w:p>
    <w:bookmarkEnd w:id="26"/>
    <w:p w14:paraId="513CF23C" w14:textId="77777777"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w:t>
      </w:r>
      <w:r w:rsidRPr="000203E9">
        <w:rPr>
          <w:rFonts w:cs="Arial"/>
          <w:bCs/>
          <w:iCs/>
          <w:szCs w:val="20"/>
          <w:u w:val="single"/>
        </w:rPr>
        <w:t>Appendices may not be included</w:t>
      </w:r>
      <w:r w:rsidRPr="000203E9">
        <w:rPr>
          <w:rFonts w:cs="Arial"/>
          <w:bCs/>
          <w:iCs/>
          <w:szCs w:val="20"/>
        </w:rPr>
        <w:t xml:space="preserve">.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00B5ADC2" w14:textId="2E572DEB" w:rsidR="001218E4" w:rsidRPr="000203E9" w:rsidRDefault="003C641F" w:rsidP="00634C78">
      <w:pPr>
        <w:spacing w:before="120"/>
        <w:rPr>
          <w:rFonts w:cs="Arial"/>
          <w:color w:val="1F497D"/>
        </w:rPr>
      </w:pPr>
      <w:r w:rsidRPr="000203E9">
        <w:rPr>
          <w:rFonts w:cs="Arial"/>
          <w:bCs/>
          <w:iCs/>
          <w:szCs w:val="20"/>
        </w:rPr>
        <w:t xml:space="preserve">Applicants are required to follow instructions and use the electronic forms and templates downloadable as a </w:t>
      </w:r>
      <w:r w:rsidR="00913E1F">
        <w:rPr>
          <w:rFonts w:cs="Arial"/>
          <w:bCs/>
          <w:iCs/>
          <w:szCs w:val="20"/>
        </w:rPr>
        <w:t>PDF</w:t>
      </w:r>
      <w:r w:rsidRPr="000203E9">
        <w:rPr>
          <w:rFonts w:cs="Arial"/>
          <w:bCs/>
          <w:iCs/>
          <w:szCs w:val="20"/>
        </w:rPr>
        <w:t xml:space="preserve"> Document here: </w:t>
      </w:r>
      <w:hyperlink r:id="rId27" w:history="1">
        <w:r w:rsidR="00D43F66">
          <w:rPr>
            <w:rStyle w:val="a3"/>
            <w:rFonts w:cs="Arial"/>
          </w:rPr>
          <w:t>[insert</w:t>
        </w:r>
      </w:hyperlink>
      <w:r w:rsidR="00D43F66">
        <w:rPr>
          <w:rStyle w:val="a3"/>
          <w:rFonts w:cs="Arial"/>
        </w:rPr>
        <w:t xml:space="preserve"> new link]</w:t>
      </w:r>
    </w:p>
    <w:p w14:paraId="2DEE0795" w14:textId="518D3C01"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58569608"/>
      <w:bookmarkEnd w:id="31"/>
      <w:r w:rsidRPr="000203E9">
        <w:rPr>
          <w:rFonts w:ascii="Arial" w:hAnsi="Arial" w:cs="Arial"/>
          <w:b/>
          <w:color w:val="3D126C"/>
        </w:rPr>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3FAF32DC"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 xml:space="preserve">Example: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4154E272" w:rsidR="00AD42C5" w:rsidRPr="000203E9" w:rsidRDefault="00AF55E2" w:rsidP="00370764">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contingency plans</w:t>
      </w:r>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6F2D9ED8" w:rsidR="00AF55E2"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a4"/>
        <w:numPr>
          <w:ilvl w:val="0"/>
          <w:numId w:val="23"/>
        </w:numPr>
        <w:spacing w:before="120" w:after="240"/>
        <w:jc w:val="both"/>
        <w:rPr>
          <w:rFonts w:cs="Arial"/>
          <w:szCs w:val="20"/>
        </w:rPr>
      </w:pPr>
      <w:bookmarkStart w:id="33"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3"/>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"The following is (proprietary or confidential) information that (name of proposing organization) requests not be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to: sample collection, data analysis, trainings, or travel for a specific task under the proposed project.</w:t>
      </w:r>
    </w:p>
    <w:p w14:paraId="18BBCB13" w14:textId="0DC6CAE9"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a4"/>
        <w:tabs>
          <w:tab w:val="left" w:pos="-720"/>
        </w:tabs>
        <w:spacing w:before="120"/>
        <w:ind w:left="360"/>
        <w:jc w:val="both"/>
        <w:rPr>
          <w:rFonts w:cs="Arial"/>
          <w:bCs/>
        </w:rPr>
      </w:pPr>
    </w:p>
    <w:p w14:paraId="12D5B698" w14:textId="13C72FB2" w:rsidR="00404303" w:rsidRPr="001527FC" w:rsidRDefault="00404303" w:rsidP="001527FC">
      <w:pPr>
        <w:pStyle w:val="4"/>
        <w:rPr>
          <w:rFonts w:ascii="Arial" w:hAnsi="Arial" w:cs="Arial"/>
          <w:b/>
          <w:color w:val="3D126C"/>
          <w:sz w:val="24"/>
        </w:rPr>
      </w:pPr>
      <w:r w:rsidRPr="001527FC">
        <w:rPr>
          <w:rFonts w:ascii="Arial" w:hAnsi="Arial" w:cs="Arial"/>
          <w:b/>
          <w:color w:val="3D126C"/>
          <w:sz w:val="24"/>
        </w:rPr>
        <w:t xml:space="preserve">A.6 Mentoring Plan </w:t>
      </w:r>
    </w:p>
    <w:p w14:paraId="4424DBC5" w14:textId="25C7A2DA" w:rsidR="00A303EA" w:rsidRPr="0031701B" w:rsidRDefault="00404303" w:rsidP="00E232A9">
      <w:pPr>
        <w:tabs>
          <w:tab w:val="left" w:pos="-720"/>
        </w:tabs>
        <w:spacing w:before="120"/>
        <w:jc w:val="both"/>
        <w:rPr>
          <w:rFonts w:cs="Arial"/>
          <w:bCs/>
        </w:rPr>
      </w:pPr>
      <w:r w:rsidRPr="009A47FB">
        <w:rPr>
          <w:rFonts w:cs="Arial"/>
          <w:bCs/>
        </w:rPr>
        <w:t xml:space="preserve">One plan that describes mentoring and training opportunities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r w:rsidR="00EB03BE">
        <w:rPr>
          <w:rFonts w:cs="Arial"/>
          <w:bCs/>
        </w:rPr>
        <w:t xml:space="preserve"> </w:t>
      </w:r>
    </w:p>
    <w:p w14:paraId="7CABBF07" w14:textId="77777777" w:rsidR="00404303" w:rsidRPr="000203E9" w:rsidRDefault="00404303" w:rsidP="00A303EA">
      <w:pPr>
        <w:pStyle w:val="a4"/>
        <w:tabs>
          <w:tab w:val="left" w:pos="-720"/>
        </w:tabs>
        <w:spacing w:before="120"/>
        <w:ind w:left="360"/>
        <w:jc w:val="both"/>
        <w:rPr>
          <w:rFonts w:cs="Arial"/>
          <w:bCs/>
        </w:rPr>
      </w:pPr>
    </w:p>
    <w:p w14:paraId="2B80E809" w14:textId="76BF56A4"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7936C7CE"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459C1E80" w:rsidR="00604B41" w:rsidRPr="000203E9" w:rsidRDefault="001334D3" w:rsidP="00AC112B">
      <w:pPr>
        <w:pStyle w:val="a4"/>
        <w:numPr>
          <w:ilvl w:val="0"/>
          <w:numId w:val="26"/>
        </w:numPr>
        <w:spacing w:before="120"/>
        <w:jc w:val="both"/>
        <w:rPr>
          <w:rFonts w:cs="Arial"/>
          <w:szCs w:val="20"/>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sub-teams use </w:t>
      </w:r>
      <w:r w:rsidR="00604B41" w:rsidRPr="000203E9">
        <w:rPr>
          <w:rFonts w:cs="Arial"/>
        </w:rPr>
        <w:t>F</w:t>
      </w:r>
      <w:r w:rsidRPr="000203E9">
        <w:rPr>
          <w:rFonts w:cs="Arial"/>
        </w:rPr>
        <w:t xml:space="preserve">orm </w:t>
      </w:r>
      <w:r w:rsidR="00604B41" w:rsidRPr="000203E9">
        <w:rPr>
          <w:rFonts w:cs="Arial"/>
        </w:rPr>
        <w:t>A.8.i</w:t>
      </w:r>
      <w:r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3BC6394E"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USD.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01981D70"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21F334B2"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w:t>
      </w:r>
      <w:r w:rsidR="009A47FB">
        <w:rPr>
          <w:rFonts w:cs="Arial"/>
          <w:bCs/>
          <w:szCs w:val="20"/>
        </w:rPr>
        <w:t>, 2018, 2019, or 2020</w:t>
      </w:r>
      <w:r w:rsidRPr="000203E9">
        <w:rPr>
          <w:rFonts w:cs="Arial"/>
          <w:bCs/>
          <w:szCs w:val="20"/>
        </w:rPr>
        <w:t xml:space="preserve">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4" w:name="_Toc58569609"/>
      <w:r w:rsidRPr="000203E9">
        <w:rPr>
          <w:rFonts w:ascii="Arial" w:hAnsi="Arial" w:cs="Arial"/>
          <w:b/>
          <w:color w:val="3D126C"/>
        </w:rPr>
        <w:t>ADDITIONAL SUPPORTING DOCUMENTATION</w:t>
      </w:r>
      <w:bookmarkEnd w:id="34"/>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4"/>
        <w:numPr>
          <w:ilvl w:val="0"/>
          <w:numId w:val="31"/>
        </w:numPr>
        <w:rPr>
          <w:rFonts w:ascii="Arial" w:hAnsi="Arial" w:cs="Arial"/>
          <w:b/>
          <w:color w:val="3D126C"/>
          <w:sz w:val="24"/>
        </w:rPr>
      </w:pPr>
      <w:bookmarkStart w:id="35"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5"/>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DF5454" w:rsidP="00231CED">
      <w:pPr>
        <w:pStyle w:val="a4"/>
        <w:numPr>
          <w:ilvl w:val="0"/>
          <w:numId w:val="42"/>
        </w:numPr>
        <w:suppressAutoHyphens/>
        <w:spacing w:before="120"/>
        <w:rPr>
          <w:rFonts w:cs="Arial"/>
        </w:rPr>
      </w:pPr>
      <w:hyperlink r:id="rId28" w:history="1">
        <w:r w:rsidR="00231CED" w:rsidRPr="006D19FB">
          <w:rPr>
            <w:rStyle w:val="a3"/>
            <w:rFonts w:cs="Arial"/>
            <w:szCs w:val="20"/>
          </w:rPr>
          <w:t>https://grants.nih.gov/grants/funding/2590/biosketchsample.pdf</w:t>
        </w:r>
      </w:hyperlink>
    </w:p>
    <w:p w14:paraId="2241884A" w14:textId="4B43BC24" w:rsidR="00231CED" w:rsidRPr="00231CED" w:rsidRDefault="00DF5454" w:rsidP="00231CED">
      <w:pPr>
        <w:pStyle w:val="a4"/>
        <w:numPr>
          <w:ilvl w:val="0"/>
          <w:numId w:val="42"/>
        </w:numPr>
        <w:suppressAutoHyphens/>
        <w:spacing w:before="120"/>
        <w:rPr>
          <w:rFonts w:cs="Arial"/>
        </w:rPr>
      </w:pPr>
      <w:hyperlink r:id="rId29" w:history="1">
        <w:r w:rsidR="00231CED" w:rsidRPr="006D19FB">
          <w:rPr>
            <w:rStyle w:val="a3"/>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a4"/>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69583415" w:rsidR="00932EE7" w:rsidRPr="00932EE7" w:rsidRDefault="004F2A29" w:rsidP="00932EE7">
      <w:pPr>
        <w:pStyle w:val="a4"/>
        <w:numPr>
          <w:ilvl w:val="0"/>
          <w:numId w:val="27"/>
        </w:numPr>
        <w:spacing w:before="120"/>
        <w:jc w:val="both"/>
        <w:rPr>
          <w:rStyle w:val="a3"/>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0" w:history="1">
        <w:r w:rsidR="00932EE7" w:rsidRPr="002B7818">
          <w:rPr>
            <w:rStyle w:val="a3"/>
            <w:rFonts w:eastAsiaTheme="majorEastAsia" w:cs="Arial"/>
          </w:rPr>
          <w:t>Guidelines for Proposals Involving Human and/or Animal Subject Research</w:t>
        </w:r>
        <w:r w:rsidR="00932EE7" w:rsidRPr="002B7818">
          <w:rPr>
            <w:rStyle w:val="a3"/>
            <w:rFonts w:cs="Arial"/>
          </w:rPr>
          <w:t>.</w:t>
        </w:r>
      </w:hyperlink>
    </w:p>
    <w:p w14:paraId="5759A9F0" w14:textId="23CA6BA1"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1"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6" w:name="_VII._ALLOWABLE_COSTS"/>
      <w:bookmarkStart w:id="37" w:name="_Toc58569610"/>
      <w:bookmarkStart w:id="38" w:name="VIII"/>
      <w:bookmarkEnd w:id="36"/>
      <w:r w:rsidRPr="000203E9">
        <w:rPr>
          <w:rFonts w:ascii="Arial" w:hAnsi="Arial" w:cs="Arial"/>
          <w:b/>
          <w:color w:val="3D126C"/>
        </w:rPr>
        <w:t>VII. ALLOWABLE COSTS</w:t>
      </w:r>
      <w:bookmarkEnd w:id="37"/>
    </w:p>
    <w:bookmarkEnd w:id="38"/>
    <w:p w14:paraId="7A4769E0" w14:textId="1DDFD0B4"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 Dollars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F79544B"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EID (Emerging Infectious Diseases) international conference, which is annually held 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 xml:space="preserve">n countries)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Attendance at this 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 teams</w:t>
      </w:r>
      <w:r w:rsidR="009C0466" w:rsidRPr="009C0466">
        <w:rPr>
          <w:rFonts w:cs="Arial"/>
          <w:szCs w:val="20"/>
        </w:rPr>
        <w:t xml:space="preserve"> </w:t>
      </w:r>
      <w:r w:rsidRPr="005C02FA">
        <w:rPr>
          <w:rFonts w:cs="Arial"/>
          <w:szCs w:val="20"/>
        </w:rPr>
        <w:t>are strongly encouraged to participate, once</w:t>
      </w:r>
      <w:r w:rsidR="009C0466" w:rsidRPr="00807458">
        <w:rPr>
          <w:rFonts w:cs="Arial"/>
          <w:szCs w:val="20"/>
        </w:rPr>
        <w:t xml:space="preserve"> in two years of </w:t>
      </w:r>
      <w:r w:rsidR="009E1EAE">
        <w:rPr>
          <w:rFonts w:cs="Arial"/>
          <w:szCs w:val="20"/>
        </w:rPr>
        <w:t xml:space="preserve">its </w:t>
      </w:r>
      <w:r w:rsidR="009C0466" w:rsidRPr="00807458">
        <w:rPr>
          <w:rFonts w:cs="Arial"/>
          <w:szCs w:val="20"/>
        </w:rPr>
        <w:t xml:space="preserve">research </w:t>
      </w:r>
      <w:r w:rsidR="009C0466">
        <w:rPr>
          <w:rFonts w:cs="Arial"/>
          <w:szCs w:val="20"/>
        </w:rPr>
        <w:t>term</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9" w:name="_APac_Sub-Team_Expenses"/>
      <w:bookmarkStart w:id="40" w:name="_Toc58569611"/>
      <w:bookmarkStart w:id="41" w:name="VIIIA"/>
      <w:bookmarkEnd w:id="39"/>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0"/>
    </w:p>
    <w:bookmarkEnd w:id="41"/>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BDD4332"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2"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t>Graduate student stipends are permissible and may include fringe benefits or tuition remission. For planned graduate students not yet identified, clearly indicate their participation and request for support in the Budget 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1D988584" w:rsidR="00B558E8" w:rsidRPr="000203E9" w:rsidRDefault="00F5241D" w:rsidP="00AF293D">
      <w:pPr>
        <w:pStyle w:val="a4"/>
        <w:spacing w:before="120" w:after="120"/>
        <w:ind w:left="360"/>
        <w:rPr>
          <w:rFonts w:cs="Arial"/>
          <w:b/>
          <w:bCs/>
          <w:smallCaps/>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689AA348"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to </w:t>
      </w:r>
    </w:p>
    <w:p w14:paraId="3A779648" w14:textId="598E3A04" w:rsidR="007D37A5" w:rsidRPr="000203E9" w:rsidRDefault="00DF5454" w:rsidP="00634C78">
      <w:pPr>
        <w:pStyle w:val="a4"/>
        <w:spacing w:before="120"/>
        <w:rPr>
          <w:rFonts w:cs="Arial"/>
          <w:b/>
          <w:bCs/>
          <w:smallCaps/>
          <w:szCs w:val="20"/>
          <w:u w:val="single"/>
        </w:rPr>
      </w:pPr>
      <w:hyperlink r:id="rId33" w:history="1">
        <w:r w:rsidR="00694CF5" w:rsidRPr="00694CF5">
          <w:rPr>
            <w:rStyle w:val="a3"/>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4"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5"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a4"/>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a4"/>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a4"/>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a9"/>
          <w:rFonts w:cs="Arial"/>
        </w:rPr>
        <w:footnoteReference w:customMarkFollows="1" w:id="10"/>
        <w:t>[1]</w:t>
      </w:r>
      <w:r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51061B32" w:rsidR="00EB03BE" w:rsidRDefault="00EB03BE" w:rsidP="00EB03BE">
      <w:pPr>
        <w:pStyle w:val="2"/>
        <w:rPr>
          <w:rFonts w:ascii="Calibri" w:eastAsia="Times New Roman" w:hAnsi="Calibri" w:cs="Calibri"/>
          <w:color w:val="7030A0"/>
        </w:rPr>
      </w:pPr>
      <w:bookmarkStart w:id="42" w:name="_Toc58569613"/>
      <w:r w:rsidRPr="00E64E42">
        <w:rPr>
          <w:rFonts w:ascii="Calibri" w:eastAsia="Times New Roman" w:hAnsi="Calibri" w:cs="Calibri"/>
          <w:color w:val="7030A0"/>
        </w:rPr>
        <w:t>Cost Share Requirements</w:t>
      </w:r>
      <w:bookmarkEnd w:id="42"/>
    </w:p>
    <w:p w14:paraId="6F298046" w14:textId="77777777" w:rsidR="00EB03BE" w:rsidRPr="00156F32" w:rsidRDefault="00EB03BE" w:rsidP="00EB03BE">
      <w:r>
        <w:t xml:space="preserve">Recognizing the limited funding available for these small projects and the goal to achieve maximum scientific outcomes, CRDF Global encourages applicants to provide cost shares.  </w:t>
      </w:r>
      <w:r w:rsidRPr="00E64E42">
        <w:t xml:space="preserve">Awardees with a Negotiated Indirect Cost Rate Agreement (NICRA) from a U.S. federal cognizant agency exceeding 8% (depending on prior agreement),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77777777" w:rsidR="00EB03BE" w:rsidRDefault="00EB03BE" w:rsidP="00EB03BE"/>
    <w:p w14:paraId="562F3130" w14:textId="77777777" w:rsidR="00EB03BE" w:rsidRPr="00156F32" w:rsidRDefault="00EB03BE" w:rsidP="00EB03BE">
      <w:pPr>
        <w:numPr>
          <w:ilvl w:val="0"/>
          <w:numId w:val="40"/>
        </w:numPr>
        <w:rPr>
          <w:szCs w:val="20"/>
        </w:rPr>
      </w:pPr>
      <w:r w:rsidRPr="00156F32">
        <w:rPr>
          <w:szCs w:val="20"/>
        </w:rPr>
        <w:t>Verifiable through appropriate documentation provided by the awardee</w:t>
      </w:r>
    </w:p>
    <w:p w14:paraId="6B7EF32C" w14:textId="77777777" w:rsidR="00EB03BE" w:rsidRPr="00156F32" w:rsidRDefault="00EB03BE" w:rsidP="00EB03BE">
      <w:pPr>
        <w:numPr>
          <w:ilvl w:val="0"/>
          <w:numId w:val="40"/>
        </w:numPr>
        <w:rPr>
          <w:szCs w:val="20"/>
        </w:rPr>
      </w:pPr>
      <w:r w:rsidRPr="00156F32">
        <w:rPr>
          <w:szCs w:val="20"/>
        </w:rPr>
        <w:t>Not included as cost share contributions for any other award made from U.S. government funding</w:t>
      </w:r>
    </w:p>
    <w:p w14:paraId="0043DF0B" w14:textId="77777777" w:rsidR="00EB03BE" w:rsidRPr="00156F32" w:rsidRDefault="00EB03BE" w:rsidP="00EB03BE">
      <w:pPr>
        <w:numPr>
          <w:ilvl w:val="0"/>
          <w:numId w:val="40"/>
        </w:numPr>
        <w:rPr>
          <w:szCs w:val="20"/>
        </w:rPr>
      </w:pPr>
      <w:r w:rsidRPr="00156F32">
        <w:rPr>
          <w:szCs w:val="20"/>
        </w:rPr>
        <w:t>Necessary and reasonable for the accomplishment of project objectives</w:t>
      </w:r>
    </w:p>
    <w:p w14:paraId="46D04671" w14:textId="77777777" w:rsidR="00EB03BE" w:rsidRPr="00156F32" w:rsidRDefault="00EB03BE" w:rsidP="00EB03BE">
      <w:pPr>
        <w:numPr>
          <w:ilvl w:val="0"/>
          <w:numId w:val="40"/>
        </w:numPr>
        <w:rPr>
          <w:szCs w:val="20"/>
        </w:rPr>
      </w:pPr>
      <w:r w:rsidRPr="00156F32">
        <w:rPr>
          <w:szCs w:val="20"/>
        </w:rPr>
        <w:t>Allowable costs under this program</w:t>
      </w:r>
    </w:p>
    <w:p w14:paraId="3F2B45A7" w14:textId="77777777" w:rsidR="00EB03BE" w:rsidRPr="00156F32" w:rsidRDefault="00EB03BE" w:rsidP="00EB03BE">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77777777" w:rsidR="00EB03BE" w:rsidRDefault="00EB03BE" w:rsidP="00EB03BE">
      <w:pPr>
        <w:rPr>
          <w:rFonts w:eastAsiaTheme="minorHAnsi"/>
          <w:sz w:val="22"/>
        </w:rPr>
      </w:pPr>
    </w:p>
    <w:p w14:paraId="1CBC5D86" w14:textId="77777777" w:rsidR="00EB03BE" w:rsidRDefault="00EB03BE" w:rsidP="00EB03BE">
      <w:r>
        <w:t>Examples of cost shares that may be included in the proposal:</w:t>
      </w:r>
    </w:p>
    <w:p w14:paraId="015C9129" w14:textId="77777777" w:rsidR="00EB03BE" w:rsidRDefault="00EB03BE" w:rsidP="00EB03BE"/>
    <w:p w14:paraId="57397D34" w14:textId="77777777" w:rsidR="00EB03BE" w:rsidRDefault="00EB03BE" w:rsidP="00EB03BE">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7777777" w:rsidR="00EB03BE" w:rsidRDefault="00EB03BE" w:rsidP="00EB03BE">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77777777" w:rsidR="00EB03BE" w:rsidRDefault="00EB03BE" w:rsidP="00EB03BE">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7605B490" w14:textId="77777777" w:rsidR="00EB03BE" w:rsidRDefault="00EB03BE" w:rsidP="00EB03BE">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77777777" w:rsidR="00EB03BE" w:rsidRDefault="00EB03BE" w:rsidP="00EB03BE">
      <w:pPr>
        <w:numPr>
          <w:ilvl w:val="1"/>
          <w:numId w:val="41"/>
        </w:numPr>
        <w:rPr>
          <w:szCs w:val="20"/>
        </w:rPr>
      </w:pPr>
      <w:r>
        <w:rPr>
          <w:szCs w:val="20"/>
        </w:rPr>
        <w:t xml:space="preserve">Airfare – Lowest cost economy airfare and compliant with the </w:t>
      </w:r>
      <w:hyperlink r:id="rId36" w:history="1">
        <w:r w:rsidRPr="00097477">
          <w:rPr>
            <w:rStyle w:val="a3"/>
            <w:szCs w:val="20"/>
          </w:rPr>
          <w:t>Fly American Act Guidelines</w:t>
        </w:r>
      </w:hyperlink>
      <w:r>
        <w:rPr>
          <w:szCs w:val="20"/>
        </w:rPr>
        <w:t>.</w:t>
      </w:r>
    </w:p>
    <w:p w14:paraId="4631A440" w14:textId="77777777" w:rsidR="00EB03BE" w:rsidRDefault="00EB03BE" w:rsidP="00EB03BE">
      <w:pPr>
        <w:numPr>
          <w:ilvl w:val="1"/>
          <w:numId w:val="41"/>
        </w:numPr>
        <w:rPr>
          <w:szCs w:val="20"/>
        </w:rPr>
      </w:pPr>
      <w:r>
        <w:rPr>
          <w:szCs w:val="20"/>
        </w:rPr>
        <w:t xml:space="preserve">Lodging – Not to exceed applicable </w:t>
      </w:r>
      <w:hyperlink r:id="rId37" w:history="1">
        <w:r>
          <w:rPr>
            <w:rStyle w:val="a3"/>
            <w:szCs w:val="20"/>
          </w:rPr>
          <w:t>domestic</w:t>
        </w:r>
      </w:hyperlink>
      <w:r>
        <w:rPr>
          <w:szCs w:val="20"/>
        </w:rPr>
        <w:t xml:space="preserve"> or </w:t>
      </w:r>
      <w:hyperlink r:id="rId38" w:history="1">
        <w:r>
          <w:rPr>
            <w:rStyle w:val="a3"/>
            <w:szCs w:val="20"/>
          </w:rPr>
          <w:t>international</w:t>
        </w:r>
      </w:hyperlink>
      <w:r>
        <w:rPr>
          <w:szCs w:val="20"/>
        </w:rPr>
        <w:t xml:space="preserve"> U.S. government per diem rates</w:t>
      </w:r>
    </w:p>
    <w:p w14:paraId="79770503" w14:textId="77777777" w:rsidR="00EB03BE" w:rsidRDefault="00EB03BE" w:rsidP="00EB03BE">
      <w:pPr>
        <w:numPr>
          <w:ilvl w:val="1"/>
          <w:numId w:val="41"/>
        </w:numPr>
        <w:rPr>
          <w:szCs w:val="20"/>
        </w:rPr>
      </w:pPr>
      <w:r>
        <w:rPr>
          <w:szCs w:val="20"/>
        </w:rPr>
        <w:t xml:space="preserve">Meals and Incidentals - Not to exceed applicable </w:t>
      </w:r>
      <w:hyperlink r:id="rId39" w:history="1">
        <w:r>
          <w:rPr>
            <w:rStyle w:val="a3"/>
            <w:szCs w:val="20"/>
          </w:rPr>
          <w:t>domestic</w:t>
        </w:r>
      </w:hyperlink>
      <w:r>
        <w:rPr>
          <w:szCs w:val="20"/>
        </w:rPr>
        <w:t xml:space="preserve"> or </w:t>
      </w:r>
      <w:hyperlink r:id="rId40" w:history="1">
        <w:r>
          <w:rPr>
            <w:rStyle w:val="a3"/>
            <w:szCs w:val="20"/>
          </w:rPr>
          <w:t>international</w:t>
        </w:r>
      </w:hyperlink>
      <w:r>
        <w:rPr>
          <w:szCs w:val="20"/>
        </w:rPr>
        <w:t xml:space="preserve"> U.S. government per diem rates</w:t>
      </w:r>
    </w:p>
    <w:p w14:paraId="66083528" w14:textId="77777777" w:rsidR="00EB03BE" w:rsidRDefault="00EB03BE" w:rsidP="00EB03BE">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1" w:history="1">
        <w:r>
          <w:rPr>
            <w:rStyle w:val="a3"/>
            <w:szCs w:val="20"/>
          </w:rPr>
          <w:t>Privately Owned Vehicles</w:t>
        </w:r>
      </w:hyperlink>
      <w:r>
        <w:rPr>
          <w:szCs w:val="20"/>
        </w:rPr>
        <w:t xml:space="preserve"> (POV)</w:t>
      </w:r>
    </w:p>
    <w:p w14:paraId="2F491495" w14:textId="5F21DD56" w:rsidR="00EB03BE" w:rsidRPr="00EB03BE" w:rsidRDefault="00EB03BE" w:rsidP="00E232A9">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2168B18E" w14:textId="77777777" w:rsidR="00312A0B" w:rsidRPr="000203E9" w:rsidRDefault="00312A0B" w:rsidP="00312A0B">
      <w:pPr>
        <w:pStyle w:val="a4"/>
        <w:tabs>
          <w:tab w:val="left" w:pos="360"/>
          <w:tab w:val="left" w:pos="720"/>
        </w:tabs>
        <w:suppressAutoHyphens/>
        <w:spacing w:before="120"/>
        <w:ind w:left="360"/>
        <w:jc w:val="both"/>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3" w:name="_U.S._Sub-Team_Expenses"/>
      <w:bookmarkStart w:id="44" w:name="_Toc58569614"/>
      <w:bookmarkStart w:id="45" w:name="VIIC"/>
      <w:bookmarkStart w:id="46" w:name="VIIIB"/>
      <w:bookmarkEnd w:id="43"/>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4"/>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5"/>
    <w:bookmarkEnd w:id="46"/>
    <w:p w14:paraId="61534CE7" w14:textId="77777777" w:rsidR="0094515C" w:rsidRPr="000203E9" w:rsidRDefault="0094515C" w:rsidP="00312A0B">
      <w:pPr>
        <w:pStyle w:val="a4"/>
        <w:spacing w:before="120"/>
        <w:ind w:left="0"/>
        <w:jc w:val="both"/>
        <w:rPr>
          <w:rFonts w:cs="Arial"/>
          <w:szCs w:val="20"/>
        </w:rPr>
      </w:pPr>
    </w:p>
    <w:p w14:paraId="53BA2643" w14:textId="26B1AF33"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2"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1CC816E4"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a4"/>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1"/>
        <w:t>[1]</w:t>
      </w:r>
      <w:r w:rsidR="00AC112B" w:rsidRPr="00DC3091">
        <w:rPr>
          <w:rFonts w:cs="Arial"/>
        </w:rPr>
        <w:t xml:space="preserve"> and sub-awardees expenses (after the first $25,000). Total direct costs minus these items is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1A9B9AE9" w14:textId="3BEBE8A9" w:rsidR="00EB03BE" w:rsidRDefault="0094515C" w:rsidP="00EB03BE">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705739A6" w14:textId="77777777" w:rsidR="00EB03BE" w:rsidRPr="00EB03BE" w:rsidRDefault="00EB03BE" w:rsidP="00E232A9">
      <w:pPr>
        <w:pStyle w:val="a4"/>
        <w:rPr>
          <w:rFonts w:cs="Arial"/>
          <w:szCs w:val="20"/>
        </w:rPr>
      </w:pPr>
    </w:p>
    <w:p w14:paraId="2FF21DF9" w14:textId="77777777" w:rsidR="00EB03BE" w:rsidRDefault="00EB03BE" w:rsidP="00EB03BE">
      <w:pPr>
        <w:pStyle w:val="2"/>
        <w:rPr>
          <w:rFonts w:ascii="Calibri" w:eastAsia="Times New Roman" w:hAnsi="Calibri" w:cs="Calibri"/>
          <w:color w:val="7030A0"/>
        </w:rPr>
      </w:pPr>
      <w:bookmarkStart w:id="47" w:name="_Toc58569615"/>
      <w:r w:rsidRPr="00E64E42">
        <w:rPr>
          <w:rFonts w:ascii="Calibri" w:eastAsia="Times New Roman" w:hAnsi="Calibri" w:cs="Calibri"/>
          <w:color w:val="7030A0"/>
        </w:rPr>
        <w:t>Cost Share Requirements</w:t>
      </w:r>
      <w:bookmarkEnd w:id="47"/>
    </w:p>
    <w:p w14:paraId="7674B385" w14:textId="77777777" w:rsidR="00EB03BE" w:rsidRPr="00156F32" w:rsidRDefault="00EB03BE" w:rsidP="00EB03BE">
      <w:r>
        <w:t xml:space="preserve">Recognizing the limited funding available for these small projects and the goal to achieve maximum scientific outcomes, CRDF Global encourages applicants to provide cost shares.  </w:t>
      </w:r>
      <w:r w:rsidRPr="00E64E42">
        <w:t xml:space="preserve">Awardees with a Negotiated Indirect Cost Rate Agreement (NICRA) from a U.S. federal cognizant agency exceeding 8% (depending on prior agreement),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77777777" w:rsidR="00EB03BE" w:rsidRDefault="00EB03BE" w:rsidP="00EB03BE"/>
    <w:p w14:paraId="0C5BAD4C" w14:textId="77777777" w:rsidR="00EB03BE" w:rsidRPr="00156F32" w:rsidRDefault="00EB03BE" w:rsidP="00EB03BE">
      <w:pPr>
        <w:numPr>
          <w:ilvl w:val="0"/>
          <w:numId w:val="40"/>
        </w:numPr>
        <w:rPr>
          <w:szCs w:val="20"/>
        </w:rPr>
      </w:pPr>
      <w:r w:rsidRPr="00156F32">
        <w:rPr>
          <w:szCs w:val="20"/>
        </w:rPr>
        <w:t>Verifiable through appropriate documentation provided by the awardee</w:t>
      </w:r>
    </w:p>
    <w:p w14:paraId="3413ECA4" w14:textId="77777777" w:rsidR="00EB03BE" w:rsidRPr="00156F32" w:rsidRDefault="00EB03BE" w:rsidP="00EB03BE">
      <w:pPr>
        <w:numPr>
          <w:ilvl w:val="0"/>
          <w:numId w:val="40"/>
        </w:numPr>
        <w:rPr>
          <w:szCs w:val="20"/>
        </w:rPr>
      </w:pPr>
      <w:r w:rsidRPr="00156F32">
        <w:rPr>
          <w:szCs w:val="20"/>
        </w:rPr>
        <w:t>Not included as cost share contributions for any other award made from U.S. government funding</w:t>
      </w:r>
    </w:p>
    <w:p w14:paraId="7B6A139C" w14:textId="77777777" w:rsidR="00EB03BE" w:rsidRPr="00156F32" w:rsidRDefault="00EB03BE" w:rsidP="00EB03BE">
      <w:pPr>
        <w:numPr>
          <w:ilvl w:val="0"/>
          <w:numId w:val="40"/>
        </w:numPr>
        <w:rPr>
          <w:szCs w:val="20"/>
        </w:rPr>
      </w:pPr>
      <w:r w:rsidRPr="00156F32">
        <w:rPr>
          <w:szCs w:val="20"/>
        </w:rPr>
        <w:t>Necessary and reasonable for the accomplishment of project objectives</w:t>
      </w:r>
    </w:p>
    <w:p w14:paraId="2F7F452E" w14:textId="77777777" w:rsidR="00EB03BE" w:rsidRPr="00156F32" w:rsidRDefault="00EB03BE" w:rsidP="00EB03BE">
      <w:pPr>
        <w:numPr>
          <w:ilvl w:val="0"/>
          <w:numId w:val="40"/>
        </w:numPr>
        <w:rPr>
          <w:szCs w:val="20"/>
        </w:rPr>
      </w:pPr>
      <w:r w:rsidRPr="00156F32">
        <w:rPr>
          <w:szCs w:val="20"/>
        </w:rPr>
        <w:t>Allowable costs under this program</w:t>
      </w:r>
    </w:p>
    <w:p w14:paraId="408DB2C7" w14:textId="77777777" w:rsidR="00EB03BE" w:rsidRPr="00156F32" w:rsidRDefault="00EB03BE" w:rsidP="00EB03BE">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77777777" w:rsidR="00EB03BE" w:rsidRDefault="00EB03BE" w:rsidP="00EB03BE">
      <w:pPr>
        <w:rPr>
          <w:rFonts w:eastAsiaTheme="minorHAnsi"/>
          <w:sz w:val="22"/>
        </w:rPr>
      </w:pPr>
    </w:p>
    <w:p w14:paraId="68FBC590" w14:textId="77777777" w:rsidR="00EB03BE" w:rsidRDefault="00EB03BE" w:rsidP="00EB03BE">
      <w:r>
        <w:t>Examples of cost shares that may be included in the proposal:</w:t>
      </w:r>
    </w:p>
    <w:p w14:paraId="1DD7237F" w14:textId="77777777" w:rsidR="00EB03BE" w:rsidRDefault="00EB03BE" w:rsidP="00EB03BE"/>
    <w:p w14:paraId="61796E1D" w14:textId="77777777" w:rsidR="00EB03BE" w:rsidRDefault="00EB03BE" w:rsidP="00EB03BE">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0A824A78" w14:textId="77777777" w:rsidR="00EB03BE" w:rsidRDefault="00EB03BE" w:rsidP="00EB03BE">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77777777" w:rsidR="00EB03BE" w:rsidRDefault="00EB03BE" w:rsidP="00EB03BE">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C9B5481" w14:textId="77777777" w:rsidR="00EB03BE" w:rsidRDefault="00EB03BE" w:rsidP="00EB03BE">
      <w:pPr>
        <w:numPr>
          <w:ilvl w:val="0"/>
          <w:numId w:val="41"/>
        </w:numPr>
        <w:rPr>
          <w:szCs w:val="20"/>
        </w:rPr>
      </w:pPr>
      <w:r>
        <w:rPr>
          <w:szCs w:val="20"/>
        </w:rPr>
        <w:t xml:space="preserve">Travel: For travel deemed necessary and reasonable to the project, the awardee may cost share appropriate travel expenses, including: </w:t>
      </w:r>
    </w:p>
    <w:p w14:paraId="5E0591BB" w14:textId="77777777" w:rsidR="00EB03BE" w:rsidRDefault="00EB03BE" w:rsidP="00EB03BE">
      <w:pPr>
        <w:numPr>
          <w:ilvl w:val="1"/>
          <w:numId w:val="41"/>
        </w:numPr>
        <w:rPr>
          <w:szCs w:val="20"/>
        </w:rPr>
      </w:pPr>
      <w:r>
        <w:rPr>
          <w:szCs w:val="20"/>
        </w:rPr>
        <w:t xml:space="preserve">Airfare – Lowest cost economy airfare and compliant with the </w:t>
      </w:r>
      <w:hyperlink r:id="rId43" w:history="1">
        <w:r w:rsidRPr="00097477">
          <w:rPr>
            <w:rStyle w:val="a3"/>
            <w:szCs w:val="20"/>
          </w:rPr>
          <w:t>Fly American Act Guidelines</w:t>
        </w:r>
      </w:hyperlink>
      <w:r>
        <w:rPr>
          <w:szCs w:val="20"/>
        </w:rPr>
        <w:t>.</w:t>
      </w:r>
    </w:p>
    <w:p w14:paraId="16B4ADF8" w14:textId="77777777" w:rsidR="00EB03BE" w:rsidRDefault="00EB03BE" w:rsidP="00EB03BE">
      <w:pPr>
        <w:numPr>
          <w:ilvl w:val="1"/>
          <w:numId w:val="41"/>
        </w:numPr>
        <w:rPr>
          <w:szCs w:val="20"/>
        </w:rPr>
      </w:pPr>
      <w:r>
        <w:rPr>
          <w:szCs w:val="20"/>
        </w:rPr>
        <w:t xml:space="preserve">Lodging – Not to exceed applicable </w:t>
      </w:r>
      <w:hyperlink r:id="rId44" w:history="1">
        <w:r>
          <w:rPr>
            <w:rStyle w:val="a3"/>
            <w:szCs w:val="20"/>
          </w:rPr>
          <w:t>domestic</w:t>
        </w:r>
      </w:hyperlink>
      <w:r>
        <w:rPr>
          <w:szCs w:val="20"/>
        </w:rPr>
        <w:t xml:space="preserve"> or </w:t>
      </w:r>
      <w:hyperlink r:id="rId45" w:history="1">
        <w:r>
          <w:rPr>
            <w:rStyle w:val="a3"/>
            <w:szCs w:val="20"/>
          </w:rPr>
          <w:t>international</w:t>
        </w:r>
      </w:hyperlink>
      <w:r>
        <w:rPr>
          <w:szCs w:val="20"/>
        </w:rPr>
        <w:t xml:space="preserve"> U.S. government per diem rates</w:t>
      </w:r>
    </w:p>
    <w:p w14:paraId="2C82C050" w14:textId="77777777" w:rsidR="00EB03BE" w:rsidRDefault="00EB03BE" w:rsidP="00EB03BE">
      <w:pPr>
        <w:numPr>
          <w:ilvl w:val="1"/>
          <w:numId w:val="41"/>
        </w:numPr>
        <w:rPr>
          <w:szCs w:val="20"/>
        </w:rPr>
      </w:pPr>
      <w:r>
        <w:rPr>
          <w:szCs w:val="20"/>
        </w:rPr>
        <w:t xml:space="preserve">Meals and Incidentals - Not to exceed applicable </w:t>
      </w:r>
      <w:hyperlink r:id="rId46" w:history="1">
        <w:r>
          <w:rPr>
            <w:rStyle w:val="a3"/>
            <w:szCs w:val="20"/>
          </w:rPr>
          <w:t>domestic</w:t>
        </w:r>
      </w:hyperlink>
      <w:r>
        <w:rPr>
          <w:szCs w:val="20"/>
        </w:rPr>
        <w:t xml:space="preserve"> or </w:t>
      </w:r>
      <w:hyperlink r:id="rId47" w:history="1">
        <w:r>
          <w:rPr>
            <w:rStyle w:val="a3"/>
            <w:szCs w:val="20"/>
          </w:rPr>
          <w:t>international</w:t>
        </w:r>
      </w:hyperlink>
      <w:r>
        <w:rPr>
          <w:szCs w:val="20"/>
        </w:rPr>
        <w:t xml:space="preserve"> U.S. government per diem rates</w:t>
      </w:r>
    </w:p>
    <w:p w14:paraId="2F187FE6" w14:textId="77777777" w:rsidR="00EB03BE" w:rsidRDefault="00EB03BE" w:rsidP="00EB03BE">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8" w:history="1">
        <w:r>
          <w:rPr>
            <w:rStyle w:val="a3"/>
            <w:szCs w:val="20"/>
          </w:rPr>
          <w:t>Privately Owned Vehicles</w:t>
        </w:r>
      </w:hyperlink>
      <w:r>
        <w:rPr>
          <w:szCs w:val="20"/>
        </w:rPr>
        <w:t xml:space="preserve"> (POV)</w:t>
      </w:r>
    </w:p>
    <w:p w14:paraId="64496FE9" w14:textId="4FE2AF9C" w:rsidR="00EB03BE" w:rsidRPr="00EB03BE" w:rsidRDefault="00EB03BE" w:rsidP="00E232A9">
      <w:pPr>
        <w:numPr>
          <w:ilvl w:val="0"/>
          <w:numId w:val="41"/>
        </w:numPr>
        <w:rPr>
          <w:szCs w:val="20"/>
        </w:rPr>
      </w:pPr>
      <w:r>
        <w:rPr>
          <w:szCs w:val="20"/>
        </w:rPr>
        <w:t xml:space="preserve">Unrecovered Indirect Costs: the difference between the amount charged to the award and the amount which could have been charged to award under the awardees federally-approved negotiated indirect cost rate (NICRA). Unrecovered indirect costs are only eligible as cost sharing for entities that currently have a NICRA with a cognizant U.S. government agency. </w:t>
      </w:r>
    </w:p>
    <w:p w14:paraId="3C2AE553" w14:textId="77777777" w:rsidR="0020133B" w:rsidRPr="000203E9" w:rsidRDefault="0020133B" w:rsidP="00634C78">
      <w:pPr>
        <w:pStyle w:val="a4"/>
        <w:spacing w:before="120"/>
        <w:ind w:left="360"/>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8" w:name="_Japanese_Sub-Team_Expenses"/>
      <w:bookmarkStart w:id="49" w:name="_Toc58569616"/>
      <w:bookmarkStart w:id="50" w:name="JapanTeamexpenses"/>
      <w:bookmarkEnd w:id="48"/>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9"/>
    </w:p>
    <w:bookmarkEnd w:id="50"/>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0B8806B1" w14:textId="77777777" w:rsidR="00E87C5A" w:rsidRPr="000203E9" w:rsidRDefault="00E87C5A" w:rsidP="00312A0B">
      <w:pPr>
        <w:pStyle w:val="a4"/>
        <w:spacing w:before="120"/>
        <w:ind w:left="0"/>
        <w:jc w:val="both"/>
        <w:rPr>
          <w:rFonts w:cs="Arial"/>
          <w:szCs w:val="20"/>
        </w:rPr>
      </w:pPr>
      <w:r w:rsidRPr="000203E9">
        <w:rPr>
          <w:rFonts w:cs="Arial"/>
          <w:szCs w:val="20"/>
        </w:rPr>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1EC30BC9" w:rsidR="00E87C5A" w:rsidRPr="000203E9" w:rsidRDefault="00BC3731" w:rsidP="00BC3731">
      <w:pPr>
        <w:tabs>
          <w:tab w:val="left" w:pos="0"/>
        </w:tabs>
        <w:suppressAutoHyphens/>
        <w:spacing w:before="120"/>
        <w:jc w:val="both"/>
        <w:rPr>
          <w:rFonts w:cs="Arial"/>
          <w:szCs w:val="20"/>
        </w:rPr>
      </w:pPr>
      <w:r w:rsidRPr="000203E9">
        <w:rPr>
          <w:rFonts w:cs="Arial"/>
          <w:b/>
          <w:szCs w:val="20"/>
        </w:rPr>
        <w:t xml:space="preserve">Milestone Plan: </w:t>
      </w:r>
      <w:r w:rsidR="00E87C5A"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EC1A0A1" w:rsidR="00E87C5A" w:rsidRPr="00E232A9" w:rsidRDefault="0076042E" w:rsidP="00E232A9">
            <w:pPr>
              <w:snapToGrid w:val="0"/>
              <w:jc w:val="both"/>
            </w:pPr>
            <w:r w:rsidRPr="006E7B8A">
              <w:t>Personnel costs: personnel costs for researchers, etc., employed to conduct the relevant contracted R&amp;D</w:t>
            </w:r>
            <w:r>
              <w:rPr>
                <w:rFonts w:eastAsiaTheme="minorEastAsia" w:hint="eastAsia"/>
                <w:lang w:eastAsia="ja-JP"/>
              </w:rPr>
              <w:t>.</w:t>
            </w:r>
            <w:r>
              <w:rPr>
                <w:rFonts w:eastAsiaTheme="minorEastAsia"/>
                <w:lang w:eastAsia="ja-JP"/>
              </w:rPr>
              <w:t xml:space="preserve"> </w:t>
            </w:r>
            <w:r w:rsidRPr="006E7B8A">
              <w:t>Service costs: expenditure for services such as lecture requests, guidance/advice, test subjects, interpretation/translation, and unskilled labor.</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3FDED27F" w:rsidR="00E87C5A" w:rsidRPr="000203E9" w:rsidRDefault="0076042E" w:rsidP="0076042E">
            <w:pPr>
              <w:spacing w:before="120"/>
              <w:jc w:val="both"/>
              <w:rPr>
                <w:rFonts w:eastAsiaTheme="minorEastAsia" w:cs="Arial"/>
                <w:lang w:eastAsia="ja-JP"/>
              </w:rPr>
            </w:pPr>
            <w:r w:rsidRPr="006E7B8A">
              <w:t>Equipment repair costs, printing costs, subcontract costs, licensing fee, amount equivalent to consumption tax related to untaxed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623E1A97" w:rsidR="00E87C5A" w:rsidRPr="000203E9" w:rsidRDefault="0076042E" w:rsidP="00312A0B">
            <w:pPr>
              <w:spacing w:before="120"/>
              <w:jc w:val="both"/>
              <w:rPr>
                <w:rFonts w:eastAsiaTheme="minorEastAsia" w:cs="Arial"/>
                <w:lang w:eastAsia="ja-JP"/>
              </w:rPr>
            </w:pPr>
            <w:r w:rsidRPr="006E7B8A">
              <w:t>Expenditure used by research institutes as necessary costs for managing the research institutes during implementation of the relevant R&amp;D, paid at a fixed percentage of direct costs (with a 30% rule of thumb) as an allowance.</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20D2AF88" w:rsidR="00DB253A" w:rsidRPr="005C02FA" w:rsidRDefault="00971595" w:rsidP="00AC112B">
      <w:pPr>
        <w:pStyle w:val="a4"/>
        <w:numPr>
          <w:ilvl w:val="2"/>
          <w:numId w:val="13"/>
        </w:numPr>
        <w:spacing w:before="120"/>
        <w:jc w:val="both"/>
        <w:rPr>
          <w:rStyle w:val="a3"/>
          <w:rFonts w:cs="Arial"/>
          <w:color w:val="auto"/>
          <w:szCs w:val="20"/>
          <w:u w:val="none"/>
        </w:rPr>
      </w:pPr>
      <w:r w:rsidRPr="001E134B">
        <w:rPr>
          <w:rFonts w:cs="Arial"/>
          <w:color w:val="FF0000"/>
          <w:szCs w:val="20"/>
        </w:rPr>
        <w:t xml:space="preserve">AMED </w:t>
      </w:r>
      <w:r w:rsidR="009D04AB" w:rsidRPr="001E134B">
        <w:rPr>
          <w:rFonts w:cs="Arial"/>
          <w:color w:val="FF0000"/>
          <w:szCs w:val="20"/>
        </w:rPr>
        <w:t xml:space="preserve">needs to contract </w:t>
      </w:r>
      <w:r w:rsidR="00FD5800" w:rsidRPr="001E134B">
        <w:rPr>
          <w:rFonts w:cs="Arial"/>
          <w:color w:val="FF0000"/>
          <w:szCs w:val="20"/>
        </w:rPr>
        <w:t>with the Japan sub team</w:t>
      </w:r>
      <w:r w:rsidR="009D04AB" w:rsidRPr="001E134B">
        <w:rPr>
          <w:rFonts w:cs="Arial"/>
          <w:color w:val="FF0000"/>
          <w:szCs w:val="20"/>
        </w:rPr>
        <w:t>s</w:t>
      </w:r>
      <w:r w:rsidR="00FD5800" w:rsidRPr="001E134B">
        <w:rPr>
          <w:rFonts w:cs="Arial"/>
          <w:color w:val="FF0000"/>
          <w:szCs w:val="20"/>
        </w:rPr>
        <w:t xml:space="preserve"> in every fiscal year. </w:t>
      </w:r>
      <w:r w:rsidR="005000A1">
        <w:rPr>
          <w:rFonts w:eastAsiaTheme="minorEastAsia" w:cs="Arial" w:hint="eastAsia"/>
          <w:color w:val="FF0000"/>
          <w:szCs w:val="20"/>
          <w:lang w:eastAsia="ja-JP"/>
        </w:rPr>
        <w:t>5</w:t>
      </w:r>
      <w:r w:rsidR="00FD5800" w:rsidRPr="001E134B">
        <w:rPr>
          <w:rFonts w:cs="Arial"/>
          <w:color w:val="FF0000"/>
          <w:szCs w:val="20"/>
        </w:rPr>
        <w:t xml:space="preserve">0 % of </w:t>
      </w:r>
      <w:r w:rsidR="000A0255" w:rsidRPr="001E134B">
        <w:rPr>
          <w:rFonts w:cs="Arial"/>
          <w:color w:val="FF0000"/>
          <w:szCs w:val="20"/>
        </w:rPr>
        <w:t xml:space="preserve">the total research </w:t>
      </w:r>
      <w:r w:rsidR="00FD5800" w:rsidRPr="001E134B">
        <w:rPr>
          <w:rFonts w:cs="Arial"/>
          <w:color w:val="FF0000"/>
          <w:szCs w:val="20"/>
        </w:rPr>
        <w:t xml:space="preserve">budget is </w:t>
      </w:r>
      <w:r w:rsidR="000A0255" w:rsidRPr="001E134B">
        <w:rPr>
          <w:rFonts w:cs="Arial"/>
          <w:color w:val="FF0000"/>
          <w:szCs w:val="20"/>
        </w:rPr>
        <w:t>granted in 1</w:t>
      </w:r>
      <w:r w:rsidR="000A0255" w:rsidRPr="001E134B">
        <w:rPr>
          <w:rFonts w:cs="Arial"/>
          <w:color w:val="FF0000"/>
          <w:szCs w:val="20"/>
          <w:vertAlign w:val="superscript"/>
        </w:rPr>
        <w:t>st</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JFY 20</w:t>
      </w:r>
      <w:r w:rsidR="005000A1">
        <w:rPr>
          <w:rFonts w:eastAsiaTheme="minorEastAsia" w:cs="Arial" w:hint="eastAsia"/>
          <w:color w:val="FF0000"/>
          <w:szCs w:val="20"/>
          <w:lang w:eastAsia="ja-JP"/>
        </w:rPr>
        <w:t>2</w:t>
      </w:r>
      <w:r w:rsidR="0076042E">
        <w:rPr>
          <w:rFonts w:eastAsiaTheme="minorEastAsia" w:cs="Arial"/>
          <w:color w:val="FF0000"/>
          <w:szCs w:val="20"/>
          <w:lang w:eastAsia="ja-JP"/>
        </w:rPr>
        <w:t>1</w:t>
      </w:r>
      <w:r w:rsidR="000A0255" w:rsidRPr="001E134B">
        <w:rPr>
          <w:rFonts w:cs="Arial"/>
          <w:color w:val="FF0000"/>
          <w:szCs w:val="20"/>
        </w:rPr>
        <w:t xml:space="preserve">, and rest of </w:t>
      </w:r>
      <w:r w:rsidR="009D04AB" w:rsidRPr="001E134B">
        <w:rPr>
          <w:rFonts w:cs="Arial"/>
          <w:color w:val="FF0000"/>
          <w:szCs w:val="20"/>
        </w:rPr>
        <w:t xml:space="preserve">the </w:t>
      </w:r>
      <w:r w:rsidR="000A0255" w:rsidRPr="001E134B">
        <w:rPr>
          <w:rFonts w:cs="Arial"/>
          <w:color w:val="FF0000"/>
          <w:szCs w:val="20"/>
        </w:rPr>
        <w:t>research budget (</w:t>
      </w:r>
      <w:r w:rsidR="005000A1">
        <w:rPr>
          <w:rFonts w:eastAsiaTheme="minorEastAsia" w:cs="Arial" w:hint="eastAsia"/>
          <w:color w:val="FF0000"/>
          <w:szCs w:val="20"/>
          <w:lang w:eastAsia="ja-JP"/>
        </w:rPr>
        <w:t>5</w:t>
      </w:r>
      <w:r w:rsidR="000A0255" w:rsidRPr="001E134B">
        <w:rPr>
          <w:rFonts w:cs="Arial"/>
          <w:color w:val="FF0000"/>
          <w:szCs w:val="20"/>
        </w:rPr>
        <w:t>0%) is granted in 2</w:t>
      </w:r>
      <w:r w:rsidR="000A0255" w:rsidRPr="001E134B">
        <w:rPr>
          <w:rFonts w:cs="Arial"/>
          <w:color w:val="FF0000"/>
          <w:szCs w:val="20"/>
          <w:vertAlign w:val="superscript"/>
        </w:rPr>
        <w:t>nd</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in JFY 202</w:t>
      </w:r>
      <w:r w:rsidR="0076042E">
        <w:rPr>
          <w:rFonts w:eastAsiaTheme="minorEastAsia" w:cs="Arial"/>
          <w:color w:val="FF0000"/>
          <w:szCs w:val="20"/>
          <w:lang w:eastAsia="ja-JP"/>
        </w:rPr>
        <w:t>2</w:t>
      </w:r>
      <w:r w:rsidR="000A0255" w:rsidRPr="001E134B">
        <w:rPr>
          <w:rFonts w:cs="Arial"/>
          <w:color w:val="FF0000"/>
          <w:szCs w:val="20"/>
        </w:rPr>
        <w:t>.</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49" w:history="1">
        <w:r w:rsidR="00DB253A" w:rsidRPr="002D2674">
          <w:rPr>
            <w:rStyle w:val="a3"/>
            <w:rFonts w:cs="Arial"/>
            <w:szCs w:val="20"/>
          </w:rPr>
          <w:t>https://www.amed.go.jp/keiri/youshiki_itaku.html</w:t>
        </w:r>
      </w:hyperlink>
    </w:p>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51" w:name="_Toc58569617"/>
      <w:bookmarkStart w:id="52"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1"/>
    </w:p>
    <w:bookmarkEnd w:id="52"/>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A75A128"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1"/>
        <w:rPr>
          <w:rFonts w:ascii="Arial" w:hAnsi="Arial" w:cs="Arial"/>
          <w:b/>
          <w:color w:val="3D126C"/>
        </w:rPr>
      </w:pPr>
      <w:bookmarkStart w:id="53" w:name="_IX._ADDITIONAL_INFORMATION"/>
      <w:bookmarkStart w:id="54" w:name="_Toc58569618"/>
      <w:bookmarkStart w:id="55" w:name="X"/>
      <w:bookmarkEnd w:id="53"/>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4"/>
    </w:p>
    <w:p w14:paraId="7E424D6B" w14:textId="77777777" w:rsidR="000735D2" w:rsidRPr="000203E9" w:rsidRDefault="000735D2" w:rsidP="002200FB">
      <w:pPr>
        <w:rPr>
          <w:rFonts w:cs="Arial"/>
        </w:rPr>
      </w:pPr>
      <w:bookmarkStart w:id="56"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50"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1"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2"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53"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6"/>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4"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DF5454" w:rsidP="005C02FA">
      <w:pPr>
        <w:ind w:firstLineChars="1800" w:firstLine="3600"/>
        <w:rPr>
          <w:rFonts w:cs="Arial"/>
          <w:b/>
          <w:szCs w:val="20"/>
        </w:rPr>
      </w:pPr>
      <w:hyperlink r:id="rId55"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6" w:history="1">
        <w:r w:rsidRPr="005C02FA">
          <w:rPr>
            <w:rStyle w:val="a3"/>
            <w:rFonts w:cs="Arial"/>
            <w:szCs w:val="20"/>
          </w:rPr>
          <w:t>https://www.amed.go.jp/keiri/youshiki_itaku.html</w:t>
        </w:r>
      </w:hyperlink>
      <w:r>
        <w:rPr>
          <w:rFonts w:cs="Arial"/>
          <w:szCs w:val="20"/>
        </w:rPr>
        <w:t xml:space="preserve">    </w:t>
      </w:r>
      <w:r w:rsidRPr="00955287">
        <w:rPr>
          <w:rFonts w:cs="Arial"/>
          <w:szCs w:val="20"/>
        </w:rPr>
        <w:t xml:space="preserve"> </w:t>
      </w:r>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57"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7" w:name="_Toc58569619"/>
      <w:bookmarkEnd w:id="55"/>
      <w:r w:rsidRPr="000203E9">
        <w:rPr>
          <w:rFonts w:ascii="Arial" w:hAnsi="Arial" w:cs="Arial"/>
          <w:b/>
          <w:color w:val="3D126C"/>
        </w:rPr>
        <w:t xml:space="preserve">X. </w:t>
      </w:r>
      <w:r w:rsidR="00312A0B" w:rsidRPr="000203E9">
        <w:rPr>
          <w:rFonts w:ascii="Arial" w:hAnsi="Arial" w:cs="Arial"/>
          <w:b/>
          <w:color w:val="3D126C"/>
        </w:rPr>
        <w:t>PROGRAM SUPPORT INFORMATION</w:t>
      </w:r>
      <w:bookmarkEnd w:id="57"/>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4DB44FD3" w:rsidR="0020133B" w:rsidRPr="000203E9" w:rsidRDefault="00231CED" w:rsidP="00E07542">
      <w:pPr>
        <w:spacing w:before="120"/>
        <w:rPr>
          <w:rFonts w:cs="Arial"/>
          <w:b/>
        </w:rPr>
      </w:pPr>
      <w:r>
        <w:rPr>
          <w:rFonts w:cs="Arial"/>
          <w:b/>
        </w:rPr>
        <w:t>Kerry Gilbertson</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0F6B203" w14:textId="1AA2EF74" w:rsidR="0020133B" w:rsidRPr="000203E9" w:rsidRDefault="0020133B" w:rsidP="00E07542">
      <w:pPr>
        <w:autoSpaceDE w:val="0"/>
        <w:autoSpaceDN w:val="0"/>
        <w:adjustRightInd w:val="0"/>
        <w:rPr>
          <w:rStyle w:val="a3"/>
          <w:rFonts w:cs="Arial"/>
        </w:rPr>
      </w:pPr>
      <w:r w:rsidRPr="000203E9">
        <w:rPr>
          <w:rFonts w:cs="Arial"/>
        </w:rPr>
        <w:t xml:space="preserve">E-mail: </w:t>
      </w:r>
      <w:r w:rsidR="00231CED">
        <w:rPr>
          <w:rStyle w:val="a3"/>
        </w:rPr>
        <w:t>kgilbertson</w:t>
      </w:r>
      <w:r w:rsidR="00F3186D">
        <w:rPr>
          <w:rStyle w:val="a3"/>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8"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9" w:name="_APPENDIX_A:_PROPOSAL_1"/>
      <w:bookmarkStart w:id="60" w:name="_Toc58569620"/>
      <w:bookmarkStart w:id="61" w:name="APPENDIXA"/>
      <w:bookmarkStart w:id="62" w:name="FORMSA_E"/>
      <w:bookmarkStart w:id="63" w:name="FORMA"/>
      <w:bookmarkEnd w:id="58"/>
      <w:bookmarkEnd w:id="59"/>
      <w:r w:rsidRPr="000203E9">
        <w:rPr>
          <w:rFonts w:ascii="Arial" w:hAnsi="Arial" w:cs="Arial"/>
          <w:b/>
          <w:color w:val="3D126C"/>
          <w:sz w:val="28"/>
        </w:rPr>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0"/>
    </w:p>
    <w:bookmarkEnd w:id="61"/>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2"/>
    <w:bookmarkEnd w:id="63"/>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(not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DF5454">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DF5454">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77777777"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DF5454">
              <w:rPr>
                <w:rFonts w:cs="Arial"/>
              </w:rPr>
            </w:r>
            <w:r w:rsidR="00DF5454">
              <w:rPr>
                <w:rFonts w:cs="Arial"/>
              </w:rPr>
              <w:fldChar w:fldCharType="separate"/>
            </w:r>
            <w:r w:rsidRPr="000203E9">
              <w:rPr>
                <w:rFonts w:cs="Arial"/>
              </w:rPr>
              <w:fldChar w:fldCharType="end"/>
            </w:r>
            <w:r w:rsidRPr="000203E9">
              <w:rPr>
                <w:rFonts w:cs="Arial"/>
              </w:rPr>
              <w:t xml:space="preserve">  Non- citizen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Institution Leadership Representative</w:t>
            </w:r>
            <w:r w:rsidR="000B31E7">
              <w:rPr>
                <w:rFonts w:cs="Arial"/>
              </w:rPr>
              <w:t xml:space="preserve"> </w:t>
            </w:r>
            <w:r w:rsidR="000B31E7">
              <w:rPr>
                <w:rFonts w:cs="Arial"/>
                <w:sz w:val="18"/>
                <w:szCs w:val="18"/>
              </w:rPr>
              <w:t xml:space="preserve"> (Primary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7777777"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Non- citizen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4"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4"/>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501A52A0" w:rsidR="000B31E7" w:rsidRPr="000203E9" w:rsidRDefault="000B31E7" w:rsidP="000B31E7">
            <w:pPr>
              <w:rPr>
                <w:rFonts w:cs="Arial"/>
                <w:sz w:val="18"/>
                <w:szCs w:val="18"/>
              </w:rPr>
            </w:pPr>
            <w:r w:rsidRPr="000203E9">
              <w:rPr>
                <w:rFonts w:cs="Arial"/>
                <w:sz w:val="18"/>
                <w:szCs w:val="18"/>
              </w:rPr>
              <w:t>Principal Investigator</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5" w:name="FORMB"/>
      <w:r>
        <w:rPr>
          <w:rStyle w:val="af7"/>
          <w:sz w:val="24"/>
          <w:u w:val="single"/>
        </w:rPr>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3ABE7CDA" w14:textId="2F153FE1" w:rsidR="000B31E7" w:rsidRDefault="000B31E7" w:rsidP="000B31E7">
      <w:pPr>
        <w:jc w:val="center"/>
        <w:rPr>
          <w:rStyle w:val="af7"/>
          <w:sz w:val="24"/>
          <w:u w:val="single"/>
        </w:rPr>
      </w:pPr>
      <w:r>
        <w:rPr>
          <w:rStyle w:val="af7"/>
          <w:sz w:val="24"/>
          <w:u w:val="single"/>
        </w:rPr>
        <w:t>A.6. Mentoring Plan</w:t>
      </w:r>
    </w:p>
    <w:p w14:paraId="5D405C39" w14:textId="091EED79" w:rsidR="000B31E7" w:rsidRDefault="000B31E7" w:rsidP="000B31E7">
      <w:pPr>
        <w:jc w:val="center"/>
        <w:rPr>
          <w:rStyle w:val="af7"/>
          <w:sz w:val="24"/>
          <w:u w:val="single"/>
        </w:rPr>
      </w:pPr>
    </w:p>
    <w:p w14:paraId="0288EA9E" w14:textId="599D5097" w:rsidR="000B31E7" w:rsidRDefault="000B31E7" w:rsidP="000B31E7">
      <w:pPr>
        <w:jc w:val="center"/>
        <w:rPr>
          <w:rStyle w:val="af7"/>
          <w:sz w:val="24"/>
          <w:u w:val="single"/>
        </w:rPr>
      </w:pPr>
    </w:p>
    <w:p w14:paraId="03299C9C" w14:textId="6E69B86D" w:rsidR="000B31E7" w:rsidRDefault="000B31E7" w:rsidP="000B31E7">
      <w:pPr>
        <w:jc w:val="center"/>
        <w:rPr>
          <w:rStyle w:val="af7"/>
          <w:sz w:val="24"/>
          <w:u w:val="single"/>
        </w:rPr>
      </w:pPr>
    </w:p>
    <w:p w14:paraId="68D530CC" w14:textId="55BDF4F9" w:rsidR="000B31E7" w:rsidRDefault="000B31E7" w:rsidP="000B31E7">
      <w:pPr>
        <w:jc w:val="center"/>
        <w:rPr>
          <w:rStyle w:val="af7"/>
          <w:sz w:val="24"/>
          <w:u w:val="single"/>
        </w:rPr>
      </w:pPr>
    </w:p>
    <w:p w14:paraId="736BDFC0" w14:textId="0C73CD27" w:rsidR="000B31E7" w:rsidRDefault="000B31E7" w:rsidP="000B31E7">
      <w:pPr>
        <w:jc w:val="center"/>
        <w:rPr>
          <w:rStyle w:val="af7"/>
          <w:sz w:val="24"/>
          <w:u w:val="single"/>
        </w:rPr>
      </w:pPr>
    </w:p>
    <w:p w14:paraId="51920325" w14:textId="698F8233" w:rsidR="000B31E7" w:rsidRDefault="000B31E7" w:rsidP="000B31E7">
      <w:pPr>
        <w:jc w:val="center"/>
        <w:rPr>
          <w:rStyle w:val="af7"/>
          <w:sz w:val="24"/>
          <w:u w:val="single"/>
        </w:rPr>
      </w:pPr>
    </w:p>
    <w:p w14:paraId="4182BD9D" w14:textId="4FB0F6C4" w:rsidR="000B31E7" w:rsidRDefault="000B31E7" w:rsidP="000B31E7">
      <w:pPr>
        <w:jc w:val="center"/>
        <w:rPr>
          <w:rStyle w:val="af7"/>
          <w:sz w:val="24"/>
          <w:u w:val="single"/>
        </w:rPr>
      </w:pPr>
    </w:p>
    <w:p w14:paraId="52F7A906" w14:textId="021C33A2" w:rsidR="000B31E7" w:rsidRDefault="000B31E7" w:rsidP="000B31E7">
      <w:pPr>
        <w:jc w:val="center"/>
        <w:rPr>
          <w:rStyle w:val="af7"/>
          <w:sz w:val="24"/>
          <w:u w:val="single"/>
        </w:rPr>
      </w:pPr>
    </w:p>
    <w:p w14:paraId="0EF58946" w14:textId="7C9FF77A" w:rsidR="000B31E7" w:rsidRDefault="000B31E7" w:rsidP="000B31E7">
      <w:pPr>
        <w:jc w:val="center"/>
        <w:rPr>
          <w:rStyle w:val="af7"/>
          <w:sz w:val="24"/>
          <w:u w:val="single"/>
        </w:rPr>
      </w:pPr>
    </w:p>
    <w:p w14:paraId="1FE60B3E" w14:textId="574A102E" w:rsidR="000B31E7" w:rsidRDefault="000B31E7" w:rsidP="000B31E7">
      <w:pPr>
        <w:jc w:val="center"/>
        <w:rPr>
          <w:rStyle w:val="af7"/>
          <w:sz w:val="24"/>
          <w:u w:val="single"/>
        </w:rPr>
      </w:pPr>
    </w:p>
    <w:p w14:paraId="4F5B9990" w14:textId="081F15E3" w:rsidR="000B31E7" w:rsidRDefault="000B31E7" w:rsidP="000B31E7">
      <w:pPr>
        <w:jc w:val="center"/>
        <w:rPr>
          <w:rStyle w:val="af7"/>
          <w:sz w:val="24"/>
          <w:u w:val="single"/>
        </w:rPr>
      </w:pPr>
    </w:p>
    <w:p w14:paraId="2B976083" w14:textId="695E3A29" w:rsidR="000B31E7" w:rsidRDefault="000B31E7" w:rsidP="000B31E7">
      <w:pPr>
        <w:jc w:val="center"/>
        <w:rPr>
          <w:rStyle w:val="af7"/>
          <w:sz w:val="24"/>
          <w:u w:val="single"/>
        </w:rPr>
      </w:pPr>
    </w:p>
    <w:p w14:paraId="5EEA160D" w14:textId="555CE4C9" w:rsidR="000B31E7" w:rsidRDefault="000B31E7" w:rsidP="000B31E7">
      <w:pPr>
        <w:jc w:val="center"/>
        <w:rPr>
          <w:rStyle w:val="af7"/>
          <w:sz w:val="24"/>
          <w:u w:val="single"/>
        </w:rPr>
      </w:pPr>
    </w:p>
    <w:p w14:paraId="67C1DAB8" w14:textId="12F0ADAC" w:rsidR="000B31E7" w:rsidRDefault="000B31E7" w:rsidP="000B31E7">
      <w:pPr>
        <w:jc w:val="center"/>
        <w:rPr>
          <w:rStyle w:val="af7"/>
          <w:sz w:val="24"/>
          <w:u w:val="single"/>
        </w:rPr>
      </w:pPr>
    </w:p>
    <w:p w14:paraId="36435762" w14:textId="507C1168" w:rsidR="000B31E7" w:rsidRDefault="000B31E7" w:rsidP="000B31E7">
      <w:pPr>
        <w:jc w:val="center"/>
        <w:rPr>
          <w:rStyle w:val="af7"/>
          <w:sz w:val="24"/>
          <w:u w:val="single"/>
        </w:rPr>
      </w:pPr>
    </w:p>
    <w:p w14:paraId="42B4B592" w14:textId="29A6865F" w:rsidR="000B31E7" w:rsidRDefault="000B31E7" w:rsidP="000B31E7">
      <w:pPr>
        <w:jc w:val="center"/>
        <w:rPr>
          <w:rStyle w:val="af7"/>
          <w:sz w:val="24"/>
          <w:u w:val="single"/>
        </w:rPr>
      </w:pPr>
    </w:p>
    <w:p w14:paraId="747DA64D" w14:textId="1361D63B" w:rsidR="000B31E7" w:rsidRDefault="000B31E7" w:rsidP="000B31E7">
      <w:pPr>
        <w:jc w:val="center"/>
        <w:rPr>
          <w:rStyle w:val="af7"/>
          <w:sz w:val="24"/>
          <w:u w:val="single"/>
        </w:rPr>
      </w:pPr>
    </w:p>
    <w:p w14:paraId="2B644B75" w14:textId="41AF9FEB" w:rsidR="000B31E7" w:rsidRDefault="000B31E7" w:rsidP="000B31E7">
      <w:pPr>
        <w:jc w:val="center"/>
        <w:rPr>
          <w:rStyle w:val="af7"/>
          <w:sz w:val="24"/>
          <w:u w:val="single"/>
        </w:rPr>
      </w:pPr>
    </w:p>
    <w:p w14:paraId="0996E11A" w14:textId="7C46570B" w:rsidR="000B31E7" w:rsidRDefault="000B31E7" w:rsidP="000B31E7">
      <w:pPr>
        <w:jc w:val="center"/>
        <w:rPr>
          <w:rStyle w:val="af7"/>
          <w:sz w:val="24"/>
          <w:u w:val="single"/>
        </w:rPr>
      </w:pPr>
    </w:p>
    <w:p w14:paraId="31862E78" w14:textId="03B1739C" w:rsidR="000B31E7" w:rsidRDefault="000B31E7" w:rsidP="000B31E7">
      <w:pPr>
        <w:jc w:val="center"/>
        <w:rPr>
          <w:rStyle w:val="af7"/>
          <w:sz w:val="24"/>
          <w:u w:val="single"/>
        </w:rPr>
      </w:pPr>
    </w:p>
    <w:p w14:paraId="49ACDC1F" w14:textId="078570CD" w:rsidR="000B31E7" w:rsidRDefault="000B31E7" w:rsidP="000B31E7">
      <w:pPr>
        <w:jc w:val="center"/>
        <w:rPr>
          <w:rStyle w:val="af7"/>
          <w:sz w:val="24"/>
          <w:u w:val="single"/>
        </w:rPr>
      </w:pPr>
    </w:p>
    <w:p w14:paraId="25450C4A" w14:textId="64F545FA" w:rsidR="000B31E7" w:rsidRDefault="000B31E7" w:rsidP="000B31E7">
      <w:pPr>
        <w:jc w:val="center"/>
        <w:rPr>
          <w:rStyle w:val="af7"/>
          <w:sz w:val="24"/>
          <w:u w:val="single"/>
        </w:rPr>
      </w:pPr>
    </w:p>
    <w:p w14:paraId="308A7285" w14:textId="4A5824F8" w:rsidR="000B31E7" w:rsidRDefault="000B31E7" w:rsidP="000B31E7">
      <w:pPr>
        <w:jc w:val="center"/>
        <w:rPr>
          <w:rStyle w:val="af7"/>
          <w:sz w:val="24"/>
          <w:u w:val="single"/>
        </w:rPr>
      </w:pPr>
    </w:p>
    <w:p w14:paraId="328F10F7" w14:textId="358AA986" w:rsidR="000B31E7" w:rsidRDefault="000B31E7" w:rsidP="000B31E7">
      <w:pPr>
        <w:jc w:val="center"/>
        <w:rPr>
          <w:rStyle w:val="af7"/>
          <w:sz w:val="24"/>
          <w:u w:val="single"/>
        </w:rPr>
      </w:pPr>
    </w:p>
    <w:p w14:paraId="239652B2" w14:textId="58EF4869" w:rsidR="000B31E7" w:rsidRDefault="000B31E7" w:rsidP="000B31E7">
      <w:pPr>
        <w:jc w:val="center"/>
        <w:rPr>
          <w:rStyle w:val="af7"/>
          <w:sz w:val="24"/>
          <w:u w:val="single"/>
        </w:rPr>
      </w:pPr>
    </w:p>
    <w:p w14:paraId="6EB9C480" w14:textId="67B452F7" w:rsidR="000B31E7" w:rsidRDefault="000B31E7" w:rsidP="000B31E7">
      <w:pPr>
        <w:jc w:val="center"/>
        <w:rPr>
          <w:rStyle w:val="af7"/>
          <w:sz w:val="24"/>
          <w:u w:val="single"/>
        </w:rPr>
      </w:pPr>
    </w:p>
    <w:p w14:paraId="0BDFC04D" w14:textId="21E0F309" w:rsidR="000B31E7" w:rsidRDefault="000B31E7" w:rsidP="000B31E7">
      <w:pPr>
        <w:jc w:val="center"/>
        <w:rPr>
          <w:rStyle w:val="af7"/>
          <w:sz w:val="24"/>
          <w:u w:val="single"/>
        </w:rPr>
      </w:pPr>
    </w:p>
    <w:p w14:paraId="4DD8686D" w14:textId="022AF45E" w:rsidR="000B31E7" w:rsidRDefault="000B31E7" w:rsidP="000B31E7">
      <w:pPr>
        <w:jc w:val="center"/>
        <w:rPr>
          <w:rStyle w:val="af7"/>
          <w:sz w:val="24"/>
          <w:u w:val="single"/>
        </w:rPr>
      </w:pPr>
    </w:p>
    <w:p w14:paraId="44ED7AA9" w14:textId="65878E4B" w:rsidR="000B31E7" w:rsidRDefault="000B31E7" w:rsidP="000B31E7">
      <w:pPr>
        <w:jc w:val="center"/>
        <w:rPr>
          <w:rStyle w:val="af7"/>
          <w:sz w:val="24"/>
          <w:u w:val="single"/>
        </w:rPr>
      </w:pPr>
    </w:p>
    <w:p w14:paraId="1C6ACF7B" w14:textId="48A65B4E" w:rsidR="000B31E7" w:rsidRDefault="000B31E7" w:rsidP="000B31E7">
      <w:pPr>
        <w:jc w:val="center"/>
        <w:rPr>
          <w:rStyle w:val="af7"/>
          <w:sz w:val="24"/>
          <w:u w:val="single"/>
        </w:rPr>
      </w:pPr>
    </w:p>
    <w:p w14:paraId="31098CF6" w14:textId="56719A19" w:rsidR="000B31E7" w:rsidRDefault="000B31E7" w:rsidP="000B31E7">
      <w:pPr>
        <w:jc w:val="center"/>
        <w:rPr>
          <w:rStyle w:val="af7"/>
          <w:sz w:val="24"/>
          <w:u w:val="single"/>
        </w:rPr>
      </w:pPr>
    </w:p>
    <w:p w14:paraId="5F319E07" w14:textId="0D88506E" w:rsidR="000B31E7" w:rsidRDefault="000B31E7" w:rsidP="000B31E7">
      <w:pPr>
        <w:jc w:val="center"/>
        <w:rPr>
          <w:rStyle w:val="af7"/>
          <w:sz w:val="24"/>
          <w:u w:val="single"/>
        </w:rPr>
      </w:pPr>
    </w:p>
    <w:p w14:paraId="4182564A" w14:textId="403535EA" w:rsidR="000B31E7" w:rsidRDefault="000B31E7" w:rsidP="000B31E7">
      <w:pPr>
        <w:jc w:val="center"/>
        <w:rPr>
          <w:rStyle w:val="af7"/>
          <w:sz w:val="24"/>
          <w:u w:val="single"/>
        </w:rPr>
      </w:pPr>
    </w:p>
    <w:p w14:paraId="54623476" w14:textId="568386A1" w:rsidR="000B31E7" w:rsidRDefault="000B31E7" w:rsidP="000B31E7">
      <w:pPr>
        <w:jc w:val="center"/>
        <w:rPr>
          <w:rStyle w:val="af7"/>
          <w:sz w:val="24"/>
          <w:u w:val="single"/>
        </w:rPr>
      </w:pPr>
    </w:p>
    <w:p w14:paraId="0ED0C0AF" w14:textId="797CA627" w:rsidR="000B31E7" w:rsidRDefault="000B31E7" w:rsidP="000B31E7">
      <w:pPr>
        <w:jc w:val="center"/>
        <w:rPr>
          <w:rStyle w:val="af7"/>
          <w:sz w:val="24"/>
          <w:u w:val="single"/>
        </w:rPr>
      </w:pPr>
    </w:p>
    <w:p w14:paraId="3DFF294B" w14:textId="00DFF74B" w:rsidR="000B31E7" w:rsidRDefault="000B31E7" w:rsidP="000B31E7">
      <w:pPr>
        <w:jc w:val="center"/>
        <w:rPr>
          <w:rStyle w:val="af7"/>
          <w:sz w:val="24"/>
          <w:u w:val="single"/>
        </w:rPr>
      </w:pPr>
    </w:p>
    <w:p w14:paraId="2B1EB1F1" w14:textId="539D3F25" w:rsidR="000B31E7" w:rsidRDefault="000B31E7" w:rsidP="000B31E7">
      <w:pPr>
        <w:jc w:val="center"/>
        <w:rPr>
          <w:rStyle w:val="af7"/>
          <w:sz w:val="24"/>
          <w:u w:val="single"/>
        </w:rPr>
      </w:pPr>
    </w:p>
    <w:p w14:paraId="528C568E" w14:textId="6CE15B27" w:rsidR="000B31E7" w:rsidRDefault="000B31E7" w:rsidP="000B31E7">
      <w:pPr>
        <w:jc w:val="center"/>
        <w:rPr>
          <w:rStyle w:val="af7"/>
          <w:sz w:val="24"/>
          <w:u w:val="single"/>
        </w:rPr>
      </w:pPr>
    </w:p>
    <w:p w14:paraId="1C72D1A5" w14:textId="7BE15EC2" w:rsidR="000B31E7" w:rsidRDefault="000B31E7" w:rsidP="000B31E7">
      <w:pPr>
        <w:jc w:val="center"/>
        <w:rPr>
          <w:rStyle w:val="af7"/>
          <w:sz w:val="24"/>
          <w:u w:val="single"/>
        </w:rPr>
      </w:pPr>
    </w:p>
    <w:p w14:paraId="0FFD450C" w14:textId="024E878C" w:rsidR="000B31E7" w:rsidRDefault="000B31E7" w:rsidP="000B31E7">
      <w:pPr>
        <w:jc w:val="center"/>
        <w:rPr>
          <w:rStyle w:val="af7"/>
          <w:sz w:val="24"/>
          <w:u w:val="single"/>
        </w:rPr>
      </w:pPr>
    </w:p>
    <w:p w14:paraId="19B2C374" w14:textId="7A00F874" w:rsidR="000B31E7" w:rsidRDefault="000B31E7" w:rsidP="000B31E7">
      <w:pPr>
        <w:jc w:val="center"/>
        <w:rPr>
          <w:rStyle w:val="af7"/>
          <w:sz w:val="24"/>
          <w:u w:val="single"/>
        </w:rPr>
      </w:pPr>
    </w:p>
    <w:p w14:paraId="12487DA5" w14:textId="0208CE07" w:rsidR="000B31E7" w:rsidRDefault="000B31E7" w:rsidP="000B31E7">
      <w:pPr>
        <w:jc w:val="center"/>
        <w:rPr>
          <w:rStyle w:val="af7"/>
          <w:sz w:val="24"/>
          <w:u w:val="single"/>
        </w:rPr>
      </w:pPr>
    </w:p>
    <w:p w14:paraId="26D4A707" w14:textId="47189222" w:rsidR="000B31E7" w:rsidRDefault="000B31E7" w:rsidP="000B31E7">
      <w:pPr>
        <w:jc w:val="center"/>
        <w:rPr>
          <w:rStyle w:val="af7"/>
          <w:sz w:val="24"/>
          <w:u w:val="single"/>
        </w:rPr>
      </w:pPr>
    </w:p>
    <w:p w14:paraId="14AB03FC" w14:textId="7FC4A805" w:rsidR="000B31E7" w:rsidRDefault="000B31E7" w:rsidP="000B31E7">
      <w:pPr>
        <w:jc w:val="center"/>
        <w:rPr>
          <w:rStyle w:val="af7"/>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af7"/>
          <w:sz w:val="24"/>
          <w:u w:val="single"/>
        </w:rPr>
        <w:t>A.</w:t>
      </w:r>
      <w:r w:rsidR="000B31E7">
        <w:rPr>
          <w:rStyle w:val="af7"/>
          <w:sz w:val="24"/>
          <w:u w:val="single"/>
        </w:rPr>
        <w:t>7</w:t>
      </w:r>
      <w:r>
        <w:rPr>
          <w:rStyle w:val="af7"/>
          <w:sz w:val="24"/>
          <w:u w:val="single"/>
        </w:rPr>
        <w:t xml:space="preserve">. SUB-TEAM </w:t>
      </w:r>
      <w:r w:rsidR="005B1F50" w:rsidRPr="003417B3">
        <w:rPr>
          <w:rStyle w:val="af7"/>
          <w:sz w:val="24"/>
          <w:u w:val="single"/>
        </w:rPr>
        <w:t>KEY PARTICIPANT</w:t>
      </w:r>
      <w:r w:rsidR="00D628D9" w:rsidRPr="003417B3">
        <w:rPr>
          <w:rStyle w:val="af7"/>
          <w:sz w:val="24"/>
          <w:u w:val="single"/>
        </w:rPr>
        <w:t xml:space="preserve"> DATA</w:t>
      </w:r>
      <w:bookmarkEnd w:id="65"/>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6"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719681C0" w:rsidR="000B31E7" w:rsidRDefault="000B31E7"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66"/>
    <w:p w14:paraId="038FC59A" w14:textId="651066EC" w:rsidR="00E85C67" w:rsidRPr="003417B3" w:rsidRDefault="003417B3" w:rsidP="003417B3">
      <w:pPr>
        <w:jc w:val="center"/>
        <w:rPr>
          <w:rStyle w:val="af7"/>
          <w:sz w:val="24"/>
          <w:u w:val="single"/>
        </w:rPr>
      </w:pPr>
      <w:r w:rsidRPr="003417B3">
        <w:rPr>
          <w:rStyle w:val="af7"/>
          <w:sz w:val="24"/>
          <w:u w:val="single"/>
        </w:rPr>
        <w:t>A.</w:t>
      </w:r>
      <w:r w:rsidR="000B31E7">
        <w:rPr>
          <w:rStyle w:val="af7"/>
          <w:sz w:val="24"/>
          <w:u w:val="single"/>
        </w:rPr>
        <w:t>8</w:t>
      </w:r>
      <w:r w:rsidRPr="003417B3">
        <w:rPr>
          <w:rStyle w:val="af7"/>
          <w:sz w:val="24"/>
          <w:u w:val="single"/>
        </w:rPr>
        <w:t xml:space="preserve">.i.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7"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(e.g.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SUB-TEAM SUBTOTAL  (</w:t>
            </w:r>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af7"/>
          <w:sz w:val="24"/>
          <w:u w:val="single"/>
        </w:rPr>
      </w:pPr>
      <w:r w:rsidRPr="003417B3">
        <w:rPr>
          <w:rStyle w:val="af7"/>
          <w:sz w:val="24"/>
          <w:u w:val="single"/>
        </w:rPr>
        <w:t>A.</w:t>
      </w:r>
      <w:r w:rsidR="000B31E7">
        <w:rPr>
          <w:rStyle w:val="af7"/>
          <w:sz w:val="24"/>
          <w:u w:val="single"/>
        </w:rPr>
        <w:t>8</w:t>
      </w:r>
      <w:r w:rsidRPr="003417B3">
        <w:rPr>
          <w:rStyle w:val="af7"/>
          <w:sz w:val="24"/>
          <w:u w:val="single"/>
        </w:rPr>
        <w:t xml:space="preserve">.ii.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(e.g.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of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-TEAM SUBTOTAL  (</w:t>
            </w:r>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7BA3F912" w14:textId="0334BC55" w:rsidR="00D628D9" w:rsidRPr="000A78C7" w:rsidRDefault="000A78C7" w:rsidP="000A78C7">
      <w:pPr>
        <w:jc w:val="center"/>
        <w:rPr>
          <w:rStyle w:val="af7"/>
          <w:sz w:val="24"/>
          <w:u w:val="single"/>
        </w:rPr>
      </w:pPr>
      <w:r>
        <w:rPr>
          <w:rStyle w:val="af7"/>
          <w:sz w:val="24"/>
          <w:u w:val="single"/>
        </w:rPr>
        <w:t>A.</w:t>
      </w:r>
      <w:r w:rsidR="000B31E7">
        <w:rPr>
          <w:rStyle w:val="af7"/>
          <w:sz w:val="24"/>
          <w:u w:val="single"/>
        </w:rPr>
        <w:t>9</w:t>
      </w:r>
      <w:r>
        <w:rPr>
          <w:rStyle w:val="af7"/>
          <w:sz w:val="24"/>
          <w:u w:val="single"/>
        </w:rPr>
        <w:t xml:space="preserve">.i. </w:t>
      </w:r>
      <w:r w:rsidR="00D628D9" w:rsidRPr="000A78C7">
        <w:rPr>
          <w:rStyle w:val="af7"/>
          <w:sz w:val="24"/>
          <w:u w:val="single"/>
        </w:rPr>
        <w:t>BUDGET NARRATIVE</w:t>
      </w:r>
      <w:r w:rsidR="00E85C67" w:rsidRPr="000A78C7">
        <w:rPr>
          <w:rStyle w:val="af7"/>
          <w:sz w:val="24"/>
          <w:u w:val="single"/>
        </w:rPr>
        <w:t xml:space="preserve"> (US/APac)</w:t>
      </w:r>
    </w:p>
    <w:bookmarkEnd w:id="67"/>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8" w:name="FORMD"/>
    </w:p>
    <w:p w14:paraId="5ECCC9B7" w14:textId="36300156" w:rsidR="000A78C7" w:rsidRPr="000A78C7" w:rsidRDefault="000A78C7" w:rsidP="000A78C7">
      <w:pPr>
        <w:jc w:val="center"/>
        <w:rPr>
          <w:rStyle w:val="af7"/>
          <w:sz w:val="24"/>
          <w:u w:val="single"/>
        </w:rPr>
      </w:pPr>
      <w:r>
        <w:rPr>
          <w:rStyle w:val="af7"/>
          <w:sz w:val="24"/>
          <w:u w:val="single"/>
        </w:rPr>
        <w:t>A.</w:t>
      </w:r>
      <w:r w:rsidR="000B31E7">
        <w:rPr>
          <w:rStyle w:val="af7"/>
          <w:sz w:val="24"/>
          <w:u w:val="single"/>
        </w:rPr>
        <w:t>9</w:t>
      </w:r>
      <w:r>
        <w:rPr>
          <w:rStyle w:val="af7"/>
          <w:sz w:val="24"/>
          <w:u w:val="single"/>
        </w:rPr>
        <w:t xml:space="preserve">.ii.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Describe and justify the expenses included in each line item, e.g.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77777777" w:rsidR="00EC14F0" w:rsidRPr="000203E9" w:rsidRDefault="00EC14F0" w:rsidP="00950631">
            <w:pPr>
              <w:rPr>
                <w:rFonts w:cs="Arial"/>
                <w:sz w:val="18"/>
                <w:szCs w:val="18"/>
              </w:rPr>
            </w:pPr>
            <w:r w:rsidRPr="000203E9">
              <w:rPr>
                <w:rFonts w:cs="Arial"/>
                <w:b/>
                <w:sz w:val="18"/>
                <w:szCs w:val="18"/>
              </w:rPr>
              <w:t>Indirect Cost</w:t>
            </w:r>
          </w:p>
          <w:p w14:paraId="6333A357" w14:textId="77777777" w:rsidR="00B360E5" w:rsidRPr="000203E9" w:rsidRDefault="00B360E5" w:rsidP="00950631">
            <w:pPr>
              <w:rPr>
                <w:rFonts w:cs="Arial"/>
                <w:sz w:val="18"/>
                <w:szCs w:val="18"/>
              </w:rPr>
            </w:pPr>
            <w:r w:rsidRPr="000203E9">
              <w:rPr>
                <w:rFonts w:cs="Arial"/>
                <w:sz w:val="18"/>
                <w:szCs w:val="18"/>
              </w:rPr>
              <w:t>Calculate an indirect costs of % of the total team</w:t>
            </w:r>
            <w:r w:rsidR="00BC399D" w:rsidRPr="000203E9">
              <w:rPr>
                <w:rFonts w:cs="Arial"/>
                <w:sz w:val="18"/>
                <w:szCs w:val="18"/>
              </w:rPr>
              <w:t xml:space="preserve"> direct expenses </w:t>
            </w:r>
            <w:r w:rsidRPr="000203E9">
              <w:rPr>
                <w:rFonts w:cs="Arial"/>
                <w:sz w:val="18"/>
                <w:szCs w:val="18"/>
              </w:rPr>
              <w:t xml:space="preserve">(30%) </w:t>
            </w:r>
          </w:p>
          <w:p w14:paraId="4F0E398A" w14:textId="77777777" w:rsidR="00B360E5" w:rsidRPr="000203E9" w:rsidRDefault="00B360E5" w:rsidP="00950631">
            <w:pPr>
              <w:rPr>
                <w:rFonts w:cs="Arial"/>
                <w:sz w:val="18"/>
                <w:szCs w:val="18"/>
              </w:rPr>
            </w:pPr>
            <w:r w:rsidRPr="000203E9">
              <w:rPr>
                <w:rFonts w:cs="Arial"/>
                <w:sz w:val="18"/>
                <w:szCs w:val="18"/>
              </w:rPr>
              <w:t xml:space="preserve">E.g. </w:t>
            </w:r>
            <w:r w:rsidR="00BC399D" w:rsidRPr="000203E9">
              <w:rPr>
                <w:rFonts w:cs="Arial"/>
                <w:sz w:val="18"/>
                <w:szCs w:val="18"/>
              </w:rPr>
              <w:t xml:space="preserve">Total Team Budget ÷ (1+ Indirect Costs </w:t>
            </w:r>
            <w:r w:rsidRPr="000203E9">
              <w:rPr>
                <w:rFonts w:cs="Arial"/>
                <w:sz w:val="18"/>
                <w:szCs w:val="18"/>
              </w:rPr>
              <w:t xml:space="preserve">%) = Direct Costs maximum. </w:t>
            </w:r>
          </w:p>
          <w:p w14:paraId="6FC2436A" w14:textId="77777777" w:rsidR="00B360E5" w:rsidRPr="000203E9" w:rsidRDefault="00BC399D" w:rsidP="00950631">
            <w:pPr>
              <w:rPr>
                <w:rFonts w:cs="Arial"/>
                <w:sz w:val="18"/>
                <w:szCs w:val="18"/>
              </w:rPr>
            </w:pPr>
            <w:r w:rsidRPr="000203E9">
              <w:rPr>
                <w:rFonts w:cs="Arial"/>
                <w:sz w:val="18"/>
                <w:szCs w:val="18"/>
              </w:rPr>
              <w:t>Direct costs + Indirect Costs</w:t>
            </w:r>
            <w:r w:rsidR="00B360E5" w:rsidRPr="000203E9">
              <w:rPr>
                <w:rFonts w:cs="Arial"/>
                <w:sz w:val="18"/>
                <w:szCs w:val="18"/>
              </w:rPr>
              <w:t xml:space="preserve"> = Total Maximum Requested.</w:t>
            </w: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t>A.</w:t>
      </w:r>
      <w:r w:rsidR="000B31E7">
        <w:rPr>
          <w:rStyle w:val="af7"/>
          <w:sz w:val="24"/>
          <w:u w:val="single"/>
        </w:rPr>
        <w:t>10</w:t>
      </w:r>
      <w:r w:rsidR="000A78C7">
        <w:rPr>
          <w:rStyle w:val="af7"/>
          <w:sz w:val="24"/>
          <w:u w:val="single"/>
        </w:rPr>
        <w:t xml:space="preserve">.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DF5454">
              <w:rPr>
                <w:rFonts w:cs="Arial"/>
                <w:b/>
                <w:sz w:val="18"/>
                <w:szCs w:val="18"/>
              </w:rPr>
            </w:r>
            <w:r w:rsidR="00DF5454">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of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DF5454">
              <w:rPr>
                <w:rFonts w:cs="Arial"/>
                <w:b/>
                <w:sz w:val="18"/>
                <w:szCs w:val="18"/>
              </w:rPr>
            </w:r>
            <w:r w:rsidR="00DF5454">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of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DF5454">
              <w:rPr>
                <w:rFonts w:cs="Arial"/>
                <w:b/>
                <w:sz w:val="18"/>
                <w:szCs w:val="18"/>
              </w:rPr>
            </w:r>
            <w:r w:rsidR="00DF5454">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of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BUDGET</w:t>
            </w:r>
            <w:r w:rsidRPr="000203E9">
              <w:rPr>
                <w:rFonts w:eastAsia="Calibri" w:cs="Arial"/>
                <w:b/>
                <w:bCs/>
                <w:color w:val="FFFFFF" w:themeColor="background1"/>
                <w:szCs w:val="18"/>
              </w:rPr>
              <w:t xml:space="preserve">  (Total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(Including for-profit contributions. Describe in detail in Budget Narrative)</w:t>
            </w:r>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af7"/>
          <w:sz w:val="24"/>
          <w:u w:val="single"/>
        </w:rPr>
        <w:t>A.1</w:t>
      </w:r>
      <w:r w:rsidR="000B31E7">
        <w:rPr>
          <w:rStyle w:val="af7"/>
          <w:sz w:val="24"/>
          <w:u w:val="single"/>
        </w:rPr>
        <w:t>1</w:t>
      </w:r>
      <w:r>
        <w:rPr>
          <w:rStyle w:val="af7"/>
          <w:sz w:val="24"/>
          <w:u w:val="single"/>
        </w:rPr>
        <w:t xml:space="preserve">.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8"/>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DF5454">
              <w:rPr>
                <w:rFonts w:cs="Arial"/>
                <w:sz w:val="18"/>
                <w:szCs w:val="18"/>
              </w:rPr>
            </w:r>
            <w:r w:rsidR="00DF5454">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af7"/>
          <w:sz w:val="24"/>
        </w:rPr>
      </w:pPr>
      <w:r w:rsidRPr="000A78C7">
        <w:rPr>
          <w:rStyle w:val="af7"/>
          <w:sz w:val="24"/>
        </w:rPr>
        <w:br w:type="page"/>
      </w:r>
      <w:bookmarkStart w:id="69" w:name="FORME"/>
      <w:r w:rsidR="000A78C7">
        <w:rPr>
          <w:rStyle w:val="af7"/>
          <w:sz w:val="24"/>
        </w:rPr>
        <w:t>A.1</w:t>
      </w:r>
      <w:r w:rsidR="000B31E7">
        <w:rPr>
          <w:rStyle w:val="af7"/>
          <w:sz w:val="24"/>
        </w:rPr>
        <w:t>2</w:t>
      </w:r>
      <w:r w:rsidR="000A78C7">
        <w:rPr>
          <w:rStyle w:val="af7"/>
          <w:sz w:val="24"/>
        </w:rPr>
        <w:t xml:space="preserve">. </w:t>
      </w:r>
      <w:r w:rsidRPr="000A78C7">
        <w:rPr>
          <w:rStyle w:val="af7"/>
          <w:sz w:val="24"/>
        </w:rPr>
        <w:t>PREVIOUS CRDF GLOBAL AWARDS</w:t>
      </w:r>
      <w:bookmarkEnd w:id="69"/>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t>A.1</w:t>
      </w:r>
      <w:r w:rsidR="000B31E7">
        <w:rPr>
          <w:rStyle w:val="af7"/>
          <w:sz w:val="24"/>
          <w:u w:val="single"/>
        </w:rPr>
        <w:t>3</w:t>
      </w:r>
      <w:r w:rsidR="000A78C7" w:rsidRPr="000A78C7">
        <w:rPr>
          <w:rStyle w:val="af7"/>
          <w:sz w:val="24"/>
          <w:u w:val="single"/>
        </w:rPr>
        <w:t xml:space="preserve">.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0FA5B185"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w:t>
      </w:r>
      <w:r w:rsidR="00A71611">
        <w:rPr>
          <w:rFonts w:cs="Arial"/>
          <w:i/>
          <w:szCs w:val="20"/>
        </w:rPr>
        <w:t>2</w:t>
      </w:r>
      <w:r w:rsidR="00CE5279">
        <w:rPr>
          <w:rFonts w:cs="Arial"/>
          <w:i/>
          <w:szCs w:val="20"/>
        </w:rPr>
        <w:t>1</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592397BD"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w:t>
      </w:r>
      <w:r w:rsidR="00A71611">
        <w:rPr>
          <w:rFonts w:cs="Arial"/>
          <w:i/>
          <w:szCs w:val="20"/>
        </w:rPr>
        <w:t>2</w:t>
      </w:r>
      <w:r w:rsidR="00CE5279">
        <w:rPr>
          <w:rFonts w:cs="Arial"/>
          <w:i/>
          <w:szCs w:val="20"/>
        </w:rPr>
        <w:t>1</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4"/>
      </w:r>
      <w:r w:rsidRPr="00F73DF1">
        <w:rPr>
          <w:rFonts w:cs="Arial"/>
          <w:szCs w:val="20"/>
        </w:rPr>
        <w:t>. I agree to adhere to CRDF Global’s Plagiarism Policy, and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af7"/>
          <w:sz w:val="24"/>
          <w:u w:val="single"/>
        </w:rPr>
      </w:pPr>
      <w:r>
        <w:rPr>
          <w:rStyle w:val="af7"/>
          <w:sz w:val="24"/>
          <w:u w:val="single"/>
        </w:rPr>
        <w:t>A.1</w:t>
      </w:r>
      <w:r w:rsidR="000B31E7">
        <w:rPr>
          <w:rStyle w:val="af7"/>
          <w:sz w:val="24"/>
          <w:u w:val="single"/>
        </w:rPr>
        <w:t>4</w:t>
      </w:r>
      <w:r>
        <w:rPr>
          <w:rStyle w:val="af7"/>
          <w:sz w:val="24"/>
          <w:u w:val="single"/>
        </w:rPr>
        <w:t xml:space="preserve">.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When plagiarism is detected, the program within CRDF Global that is overseeing the funding opportunity will determine the specific action to be taken. Action taken may include, but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Copying a sentence or obviously unique phrases from another source without formatting and attribution. Stealing a little bit is still stealing. If the text is clearly recognizable as derived from a previously published source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Giving the correct attribution (citation) at the end of copied text but not formatting the text to clearly indicate that it is taken from the cited source. In the sciences and engineering, it is not sufficient to simply give the citation—if the text is from another source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5C02FA">
        <w:rPr>
          <w:rFonts w:cs="Arial"/>
          <w:color w:val="FF0000"/>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03F7F4EF"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t>A.1</w:t>
      </w:r>
      <w:r w:rsidR="000B31E7">
        <w:rPr>
          <w:rStyle w:val="af7"/>
          <w:sz w:val="24"/>
          <w:u w:val="single"/>
        </w:rPr>
        <w:t>5</w:t>
      </w:r>
      <w:r w:rsidR="000A78C7">
        <w:rPr>
          <w:rStyle w:val="af7"/>
          <w:sz w:val="24"/>
          <w:u w:val="single"/>
        </w:rPr>
        <w:t xml:space="preserve">.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Corporation  </w:t>
            </w:r>
            <w:r w:rsidRPr="000A78C7">
              <w:rPr>
                <w:rFonts w:ascii="Segoe UI Symbol" w:eastAsia="ＭＳ ゴシック" w:hAnsi="Segoe UI Symbol" w:cs="Segoe UI Symbol"/>
                <w:szCs w:val="20"/>
              </w:rPr>
              <w:t>☐</w:t>
            </w:r>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DF5454" w:rsidP="00950631">
            <w:pPr>
              <w:rPr>
                <w:rFonts w:cs="Arial"/>
                <w:szCs w:val="20"/>
              </w:rPr>
            </w:pPr>
            <w:hyperlink r:id="rId58"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DUNS number to receive federal funding.  For help applying for a DUNS number and more guidance on completing this form, please </w:t>
      </w:r>
      <w:hyperlink r:id="rId59"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r w:rsidRPr="000A78C7">
              <w:rPr>
                <w:rFonts w:ascii="Segoe UI Symbol" w:eastAsia="ＭＳ ゴシック" w:hAnsi="Segoe UI Symbol" w:cs="Segoe UI Symbol"/>
                <w:szCs w:val="20"/>
              </w:rPr>
              <w:t>☐</w:t>
            </w:r>
            <w:r w:rsidRPr="000A78C7">
              <w:rPr>
                <w:rFonts w:cs="Arial"/>
                <w:szCs w:val="20"/>
              </w:rPr>
              <w:t xml:space="preserve">  SDB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70"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70"/>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60"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DF5454" w:rsidP="00950631">
            <w:pPr>
              <w:rPr>
                <w:rFonts w:cs="Arial"/>
                <w:szCs w:val="20"/>
              </w:rPr>
            </w:pPr>
            <w:hyperlink r:id="rId61"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71" w:name="_Hlk490473918"/>
            <w:r w:rsidRPr="000A78C7">
              <w:rPr>
                <w:rFonts w:cs="Arial"/>
                <w:szCs w:val="20"/>
              </w:rPr>
              <w:t xml:space="preserve">Successful completion is defined as zero suspensions or terminations for cause, audit findings or other discrepancies. </w:t>
            </w:r>
            <w:bookmarkEnd w:id="71"/>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r w:rsidRPr="000A78C7">
              <w:rPr>
                <w:rFonts w:cs="Arial"/>
                <w:szCs w:val="20"/>
              </w:rPr>
              <w:t xml:space="preserve">  No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09BEFE07" w14:textId="77777777" w:rsidR="378A693D" w:rsidRPr="00006942" w:rsidRDefault="378A693D">
      <w:pPr>
        <w:rPr>
          <w:rFonts w:cs="Arial"/>
          <w:color w:val="7030A0"/>
        </w:rPr>
      </w:pPr>
      <w:bookmarkStart w:id="72" w:name="APPENDIXE"/>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r>
        <w:rPr>
          <w:rFonts w:asciiTheme="minorHAnsi" w:hAnsiTheme="minorHAnsi"/>
        </w:rPr>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and APac Subteams ONLY)</w:t>
      </w:r>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a bioethics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DF5454"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DF5454"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DF5454"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2"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DF5454"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 xml:space="preserve">IRB/IACUC  Approval/Exemption Notice Attached: </w:t>
            </w:r>
          </w:p>
        </w:tc>
        <w:tc>
          <w:tcPr>
            <w:tcW w:w="3600" w:type="dxa"/>
            <w:gridSpan w:val="5"/>
            <w:shd w:val="clear" w:color="auto" w:fill="auto"/>
            <w:vAlign w:val="center"/>
          </w:tcPr>
          <w:p w14:paraId="5E860C45" w14:textId="77777777" w:rsidR="0076059C" w:rsidRPr="003304A8" w:rsidRDefault="00DF5454"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73" w:name="_APPENDIX_B:_CHECKLIST"/>
      <w:bookmarkStart w:id="74" w:name="_Toc58569621"/>
      <w:bookmarkEnd w:id="73"/>
      <w:r w:rsidRPr="000203E9">
        <w:rPr>
          <w:rFonts w:ascii="Arial" w:hAnsi="Arial" w:cs="Arial"/>
          <w:b/>
          <w:color w:val="3D126C"/>
        </w:rPr>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4"/>
    </w:p>
    <w:p w14:paraId="638539E0" w14:textId="7736F9F3" w:rsidR="000203E9" w:rsidRPr="000203E9" w:rsidRDefault="000203E9" w:rsidP="000203E9">
      <w:pPr>
        <w:rPr>
          <w:rFonts w:cs="Arial"/>
          <w:lang w:eastAsia="ru-RU"/>
        </w:rPr>
      </w:pPr>
      <w:r w:rsidRPr="000203E9">
        <w:rPr>
          <w:rFonts w:cs="Arial"/>
          <w:lang w:eastAsia="ru-RU"/>
        </w:rPr>
        <w:t xml:space="preserve">BEFORE submitting </w:t>
      </w:r>
      <w:r w:rsidR="00F122B6">
        <w:rPr>
          <w:rFonts w:cs="Arial"/>
          <w:lang w:eastAsia="ru-RU"/>
        </w:rPr>
        <w:t xml:space="preserve">directly to </w:t>
      </w:r>
      <w:r w:rsidR="00992AFC">
        <w:rPr>
          <w:rFonts w:cs="Arial"/>
          <w:lang w:eastAsia="ru-RU"/>
        </w:rPr>
        <w:t>health</w:t>
      </w:r>
      <w:r w:rsidR="00F122B6">
        <w:rPr>
          <w:rFonts w:cs="Arial"/>
          <w:lang w:eastAsia="ru-RU"/>
        </w:rPr>
        <w:t>@crdfglobal.org</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a4"/>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one inch margins, page numbers, font no smaller than Arial </w:t>
      </w:r>
      <w:smartTag w:uri="urn:schemas-microsoft-com:office:smarttags" w:element="metricconverter">
        <w:smartTagPr>
          <w:attr w:name="ProductID" w:val="10 pt"/>
        </w:smartTagPr>
        <w:r w:rsidRPr="000203E9">
          <w:rPr>
            <w:rFonts w:cs="Arial"/>
            <w:sz w:val="18"/>
            <w:szCs w:val="18"/>
            <w:lang w:eastAsia="ru-RU"/>
          </w:rPr>
          <w:t>10 pt</w:t>
        </w:r>
      </w:smartTag>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w:t>
      </w:r>
      <w:r w:rsidR="001527FC">
        <w:rPr>
          <w:rFonts w:cs="Arial"/>
          <w:b/>
          <w:sz w:val="18"/>
          <w:szCs w:val="18"/>
          <w:lang w:eastAsia="ru-RU"/>
        </w:rPr>
        <w:t>3</w:t>
      </w:r>
      <w:r w:rsidRPr="000203E9">
        <w:rPr>
          <w:rFonts w:cs="Arial"/>
          <w:b/>
          <w:sz w:val="18"/>
          <w:szCs w:val="18"/>
          <w:lang w:eastAsia="ru-RU"/>
        </w:rPr>
        <w:t>.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00644D47">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a4"/>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10% of direct costs (IFS + ESS+ Travel) </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.ii.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r w:rsidR="001527FC">
        <w:rPr>
          <w:rFonts w:cs="Arial"/>
          <w:b/>
          <w:sz w:val="18"/>
          <w:szCs w:val="18"/>
          <w:lang w:eastAsia="ru-RU"/>
        </w:rPr>
        <w:t>9</w:t>
      </w:r>
      <w:r w:rsidRPr="000203E9">
        <w:rPr>
          <w:rFonts w:cs="Arial"/>
          <w:b/>
          <w:sz w:val="18"/>
          <w:szCs w:val="18"/>
          <w:lang w:eastAsia="ru-RU"/>
        </w:rPr>
        <w:t xml:space="preserve">.i.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21DF6F40" w14:textId="7C7A5597"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r w:rsidR="001527FC">
        <w:rPr>
          <w:rFonts w:cs="Arial"/>
          <w:b/>
          <w:sz w:val="18"/>
          <w:szCs w:val="18"/>
          <w:lang w:eastAsia="ru-RU"/>
        </w:rPr>
        <w:t>9</w:t>
      </w:r>
      <w:r w:rsidRPr="000203E9">
        <w:rPr>
          <w:rFonts w:cs="Arial"/>
          <w:b/>
          <w:sz w:val="18"/>
          <w:szCs w:val="18"/>
          <w:lang w:eastAsia="ru-RU"/>
        </w:rPr>
        <w:t xml:space="preserve">.ii.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a4"/>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77777777" w:rsidR="00644D47" w:rsidRPr="00006942" w:rsidRDefault="00644D47" w:rsidP="00E232A9">
      <w:pPr>
        <w:pStyle w:val="a4"/>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3" w:history="1">
        <w:r w:rsidRPr="00913E1F">
          <w:rPr>
            <w:rStyle w:val="a3"/>
            <w:rFonts w:cs="Arial"/>
            <w:sz w:val="18"/>
            <w:szCs w:val="18"/>
            <w:lang w:val="ru-RU" w:eastAsia="ru-RU"/>
          </w:rPr>
          <w:t>Guidelines for Projects Involving Human and/or Animal Research Subjects</w:t>
        </w:r>
      </w:hyperlink>
    </w:p>
    <w:p w14:paraId="37E68771" w14:textId="77777777" w:rsidR="00644D47" w:rsidRDefault="00644D47" w:rsidP="00E232A9">
      <w:pPr>
        <w:pStyle w:val="a4"/>
        <w:spacing w:before="120" w:line="276" w:lineRule="auto"/>
        <w:ind w:left="360"/>
        <w:rPr>
          <w:rFonts w:cs="Arial"/>
          <w:b/>
          <w:sz w:val="18"/>
          <w:szCs w:val="18"/>
        </w:rPr>
      </w:pPr>
    </w:p>
    <w:p w14:paraId="53076D08" w14:textId="22B05407" w:rsidR="001527FC" w:rsidRPr="00E232A9" w:rsidRDefault="00644D47" w:rsidP="00E232A9">
      <w:pPr>
        <w:pStyle w:val="a4"/>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a4"/>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a4"/>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a4"/>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BD34A9"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 via email directly to </w:t>
      </w:r>
      <w:r w:rsidR="00992AFC">
        <w:rPr>
          <w:rFonts w:cs="Arial"/>
          <w:sz w:val="18"/>
          <w:szCs w:val="18"/>
          <w:lang w:eastAsia="ru-RU"/>
        </w:rPr>
        <w:t>health</w:t>
      </w:r>
      <w:r w:rsidR="00F122B6">
        <w:rPr>
          <w:rFonts w:cs="Arial"/>
          <w:sz w:val="18"/>
          <w:szCs w:val="18"/>
          <w:lang w:eastAsia="ru-RU"/>
        </w:rPr>
        <w:t>@crdfglobal.org.</w:t>
      </w:r>
      <w:r w:rsidRPr="000203E9">
        <w:rPr>
          <w:rFonts w:cs="Arial"/>
          <w:sz w:val="18"/>
          <w:szCs w:val="18"/>
          <w:lang w:eastAsia="ru-RU"/>
        </w:rPr>
        <w:t xml:space="preserve"> </w:t>
      </w:r>
    </w:p>
    <w:p w14:paraId="5F2A61DF" w14:textId="1F04BDA1"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w:t>
      </w:r>
      <w:r w:rsidR="00F122B6">
        <w:rPr>
          <w:rFonts w:cs="Arial"/>
          <w:sz w:val="18"/>
          <w:szCs w:val="18"/>
          <w:lang w:eastAsia="ru-RU"/>
        </w:rPr>
        <w:t xml:space="preserve"> email</w:t>
      </w:r>
      <w:r w:rsidRPr="000203E9">
        <w:rPr>
          <w:rFonts w:cs="Arial"/>
          <w:sz w:val="18"/>
          <w:szCs w:val="18"/>
          <w:lang w:eastAsia="ru-RU"/>
        </w:rPr>
        <w:t xml:space="preserve">, applicants in Japanese sub-teams are required to complete e-Rad submission no later than </w:t>
      </w:r>
      <w:r w:rsidR="00A71611" w:rsidRPr="00A71611">
        <w:rPr>
          <w:rFonts w:cs="Arial"/>
          <w:sz w:val="18"/>
          <w:szCs w:val="18"/>
          <w:lang w:eastAsia="ru-RU"/>
        </w:rPr>
        <w:t>Wednesday, March 31, 2021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p w14:paraId="0246FBE8" w14:textId="77777777" w:rsidR="000203E9" w:rsidRPr="000203E9" w:rsidRDefault="000203E9">
      <w:pPr>
        <w:spacing w:after="160" w:line="259" w:lineRule="auto"/>
        <w:rPr>
          <w:rFonts w:cs="Arial"/>
          <w:color w:val="7030A0"/>
        </w:rPr>
      </w:pPr>
      <w:r w:rsidRPr="000203E9">
        <w:rPr>
          <w:rFonts w:cs="Arial"/>
          <w:color w:val="7030A0"/>
        </w:rPr>
        <w:br w:type="page"/>
      </w:r>
    </w:p>
    <w:p w14:paraId="46D549CF" w14:textId="77777777" w:rsidR="00B122F3" w:rsidRPr="000203E9" w:rsidRDefault="00B122F3" w:rsidP="00950631">
      <w:pPr>
        <w:rPr>
          <w:rFonts w:cs="Arial"/>
          <w:b/>
          <w:szCs w:val="20"/>
        </w:rPr>
      </w:pPr>
      <w:bookmarkStart w:id="75" w:name="_APPENDIX_C:_List"/>
      <w:bookmarkEnd w:id="75"/>
      <w:bookmarkEnd w:id="72"/>
    </w:p>
    <w:sectPr w:rsidR="00B122F3" w:rsidRPr="000203E9" w:rsidSect="00E87A2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9C981" w14:textId="77777777" w:rsidR="00DA6B5D" w:rsidRDefault="00DA6B5D" w:rsidP="001470D9">
      <w:r>
        <w:separator/>
      </w:r>
    </w:p>
  </w:endnote>
  <w:endnote w:type="continuationSeparator" w:id="0">
    <w:p w14:paraId="71B7A64C" w14:textId="77777777" w:rsidR="00DA6B5D" w:rsidRDefault="00DA6B5D" w:rsidP="001470D9">
      <w:r>
        <w:continuationSeparator/>
      </w:r>
    </w:p>
  </w:endnote>
  <w:endnote w:type="continuationNotice" w:id="1">
    <w:p w14:paraId="466B9912" w14:textId="77777777" w:rsidR="00DA6B5D" w:rsidRDefault="00DA6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1932" w14:textId="77777777" w:rsidR="00DA6B5D" w:rsidRDefault="00DA6B5D" w:rsidP="001470D9">
      <w:r>
        <w:separator/>
      </w:r>
    </w:p>
  </w:footnote>
  <w:footnote w:type="continuationSeparator" w:id="0">
    <w:p w14:paraId="26FA8EF8" w14:textId="77777777" w:rsidR="00DA6B5D" w:rsidRDefault="00DA6B5D" w:rsidP="001470D9">
      <w:r>
        <w:continuationSeparator/>
      </w:r>
    </w:p>
  </w:footnote>
  <w:footnote w:type="continuationNotice" w:id="1">
    <w:p w14:paraId="6C2A27DD" w14:textId="77777777" w:rsidR="00DA6B5D" w:rsidRDefault="00DA6B5D"/>
  </w:footnote>
  <w:footnote w:id="2">
    <w:p w14:paraId="612F827E" w14:textId="4DB923C5" w:rsidR="00DA6B5D" w:rsidRPr="00D84EC1" w:rsidRDefault="00DA6B5D"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3">
    <w:p w14:paraId="76ADFB74" w14:textId="25172EE4" w:rsidR="00DA6B5D" w:rsidRPr="00ED1A6B" w:rsidRDefault="00DA6B5D"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4">
    <w:p w14:paraId="0B948FA0" w14:textId="15FC6363" w:rsidR="00DA6B5D" w:rsidRPr="00D84EC1" w:rsidRDefault="00DA6B5D">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5">
    <w:p w14:paraId="5D56919D" w14:textId="77777777" w:rsidR="00DA6B5D" w:rsidRPr="002237A0" w:rsidRDefault="00DA6B5D"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6">
    <w:p w14:paraId="7E0414F6" w14:textId="5F60C603" w:rsidR="00DA6B5D" w:rsidRPr="00A632C7" w:rsidRDefault="00DA6B5D"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DA6B5D" w:rsidRPr="00E232A9" w:rsidRDefault="00DA6B5D">
      <w:pPr>
        <w:pStyle w:val="a7"/>
        <w:rPr>
          <w:rFonts w:ascii="Arial" w:eastAsiaTheme="minorEastAsia" w:hAnsi="Arial" w:cs="Arial"/>
          <w:sz w:val="18"/>
          <w:szCs w:val="18"/>
          <w:lang w:eastAsia="ja-JP"/>
        </w:rPr>
      </w:pPr>
      <w:r w:rsidRPr="00E232A9">
        <w:rPr>
          <w:rStyle w:val="a9"/>
          <w:rFonts w:ascii="Arial" w:hAnsi="Arial" w:cs="Arial"/>
          <w:sz w:val="18"/>
          <w:szCs w:val="18"/>
        </w:rPr>
        <w:footnoteRef/>
      </w:r>
      <w:r w:rsidRPr="00E232A9">
        <w:rPr>
          <w:rFonts w:ascii="Arial" w:hAnsi="Arial" w:cs="Arial"/>
          <w:sz w:val="18"/>
          <w:szCs w:val="18"/>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DA6B5D" w:rsidRPr="00E232A9" w:rsidRDefault="00DA6B5D">
      <w:pPr>
        <w:pStyle w:val="a7"/>
        <w:rPr>
          <w:rFonts w:ascii="Arial" w:eastAsiaTheme="minorEastAsia" w:hAnsi="Arial" w:cs="Arial"/>
          <w:sz w:val="18"/>
          <w:szCs w:val="18"/>
          <w:lang w:eastAsia="ja-JP"/>
        </w:rPr>
      </w:pPr>
      <w:r w:rsidRPr="00E232A9">
        <w:rPr>
          <w:rStyle w:val="a9"/>
          <w:rFonts w:ascii="Arial" w:hAnsi="Arial" w:cs="Arial"/>
          <w:sz w:val="18"/>
          <w:szCs w:val="18"/>
        </w:rPr>
        <w:footnoteRef/>
      </w:r>
      <w:r w:rsidRPr="00E232A9">
        <w:rPr>
          <w:rFonts w:ascii="Arial" w:hAnsi="Arial" w:cs="Arial"/>
          <w:sz w:val="18"/>
          <w:szCs w:val="18"/>
        </w:rPr>
        <w:t xml:space="preserve"> Limited to persons affiliated with a hospital or institution that conducts research.</w:t>
      </w:r>
    </w:p>
  </w:footnote>
  <w:footnote w:id="9">
    <w:p w14:paraId="3BFAC061" w14:textId="77777777" w:rsidR="00DA6B5D" w:rsidRPr="00E232A9" w:rsidRDefault="00DA6B5D" w:rsidP="005C02FA">
      <w:pPr>
        <w:pStyle w:val="ab"/>
        <w:rPr>
          <w:rFonts w:cs="Arial"/>
          <w:sz w:val="18"/>
          <w:szCs w:val="18"/>
        </w:rPr>
      </w:pPr>
      <w:r w:rsidRPr="00E232A9">
        <w:rPr>
          <w:rStyle w:val="a9"/>
          <w:rFonts w:cs="Arial"/>
          <w:sz w:val="18"/>
          <w:szCs w:val="18"/>
        </w:rPr>
        <w:footnoteRef/>
      </w:r>
      <w:r w:rsidRPr="00E232A9">
        <w:rPr>
          <w:rFonts w:cs="Arial"/>
          <w:sz w:val="18"/>
          <w:szCs w:val="18"/>
        </w:rPr>
        <w:t xml:space="preserve"> </w:t>
      </w:r>
      <w:r w:rsidRPr="00E232A9">
        <w:rPr>
          <w:rFonts w:eastAsia="Calibri" w:cs="Arial"/>
          <w:sz w:val="18"/>
          <w:szCs w:val="18"/>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DA6B5D" w:rsidRPr="005C02FA" w:rsidRDefault="00DA6B5D">
      <w:pPr>
        <w:pStyle w:val="a7"/>
        <w:rPr>
          <w:rFonts w:eastAsiaTheme="minorEastAsia"/>
          <w:lang w:val="en-US" w:eastAsia="ja-JP"/>
        </w:rPr>
      </w:pPr>
    </w:p>
  </w:footnote>
  <w:footnote w:id="10">
    <w:p w14:paraId="3324D285" w14:textId="77777777" w:rsidR="00DA6B5D" w:rsidRDefault="00DA6B5D" w:rsidP="002103EC">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269D0A99" w14:textId="77777777" w:rsidR="00DA6B5D" w:rsidRDefault="00DA6B5D"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2">
    <w:p w14:paraId="59A6060E" w14:textId="77777777" w:rsidR="00DA6B5D" w:rsidRPr="009C1E95" w:rsidRDefault="00DA6B5D"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514320A0" w14:textId="77777777" w:rsidR="00DA6B5D" w:rsidRPr="009C1E95" w:rsidRDefault="00DA6B5D"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2B91B865" w14:textId="77777777" w:rsidR="00DA6B5D" w:rsidRPr="00ED7BEB" w:rsidRDefault="00DA6B5D" w:rsidP="00111A36">
      <w:pPr>
        <w:pStyle w:val="a7"/>
        <w:rPr>
          <w:lang w:val="en-US"/>
        </w:rPr>
      </w:pPr>
      <w:r w:rsidRPr="002C20B7">
        <w:rPr>
          <w:rStyle w:val="a9"/>
        </w:rPr>
        <w:footnoteRef/>
      </w:r>
      <w:r w:rsidRPr="002C20B7">
        <w:t xml:space="preserve"> </w:t>
      </w:r>
      <w:hyperlink r:id="rId1" w:history="1">
        <w:r>
          <w:rPr>
            <w:rStyle w:val="a3"/>
            <w:lang w:val="en-US"/>
          </w:rPr>
          <w:t xml:space="preserve">For more information, please see CRDF Global's Plagiarism Policy </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5" w15:restartNumberingAfterBreak="0">
    <w:nsid w:val="1F566C29"/>
    <w:multiLevelType w:val="multilevel"/>
    <w:tmpl w:val="7B8ABFA0"/>
    <w:lvl w:ilvl="0">
      <w:start w:val="1"/>
      <w:numFmt w:val="lowerLetter"/>
      <w:lvlText w:val="%1."/>
      <w:lvlJc w:val="left"/>
      <w:pPr>
        <w:ind w:left="1440" w:hanging="360"/>
      </w:pPr>
      <w:rPr>
        <w:rFonts w:cs="Times New Roman"/>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6"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23"/>
  </w:num>
  <w:num w:numId="3">
    <w:abstractNumId w:val="40"/>
  </w:num>
  <w:num w:numId="4">
    <w:abstractNumId w:val="24"/>
  </w:num>
  <w:num w:numId="5">
    <w:abstractNumId w:val="31"/>
  </w:num>
  <w:num w:numId="6">
    <w:abstractNumId w:val="35"/>
  </w:num>
  <w:num w:numId="7">
    <w:abstractNumId w:val="2"/>
  </w:num>
  <w:num w:numId="8">
    <w:abstractNumId w:val="7"/>
  </w:num>
  <w:num w:numId="9">
    <w:abstractNumId w:val="29"/>
  </w:num>
  <w:num w:numId="10">
    <w:abstractNumId w:val="18"/>
  </w:num>
  <w:num w:numId="11">
    <w:abstractNumId w:val="12"/>
  </w:num>
  <w:num w:numId="12">
    <w:abstractNumId w:val="30"/>
  </w:num>
  <w:num w:numId="13">
    <w:abstractNumId w:val="28"/>
  </w:num>
  <w:num w:numId="14">
    <w:abstractNumId w:val="10"/>
  </w:num>
  <w:num w:numId="15">
    <w:abstractNumId w:val="37"/>
  </w:num>
  <w:num w:numId="16">
    <w:abstractNumId w:val="6"/>
  </w:num>
  <w:num w:numId="17">
    <w:abstractNumId w:val="3"/>
  </w:num>
  <w:num w:numId="18">
    <w:abstractNumId w:val="21"/>
  </w:num>
  <w:num w:numId="19">
    <w:abstractNumId w:val="11"/>
  </w:num>
  <w:num w:numId="20">
    <w:abstractNumId w:val="16"/>
  </w:num>
  <w:num w:numId="21">
    <w:abstractNumId w:val="38"/>
  </w:num>
  <w:num w:numId="22">
    <w:abstractNumId w:val="15"/>
  </w:num>
  <w:num w:numId="23">
    <w:abstractNumId w:val="39"/>
  </w:num>
  <w:num w:numId="24">
    <w:abstractNumId w:val="34"/>
  </w:num>
  <w:num w:numId="25">
    <w:abstractNumId w:val="32"/>
  </w:num>
  <w:num w:numId="26">
    <w:abstractNumId w:val="13"/>
  </w:num>
  <w:num w:numId="27">
    <w:abstractNumId w:val="9"/>
  </w:num>
  <w:num w:numId="28">
    <w:abstractNumId w:val="19"/>
  </w:num>
  <w:num w:numId="29">
    <w:abstractNumId w:val="17"/>
  </w:num>
  <w:num w:numId="30">
    <w:abstractNumId w:val="36"/>
  </w:num>
  <w:num w:numId="31">
    <w:abstractNumId w:val="20"/>
  </w:num>
  <w:num w:numId="32">
    <w:abstractNumId w:val="25"/>
  </w:num>
  <w:num w:numId="33">
    <w:abstractNumId w:val="1"/>
  </w:num>
  <w:num w:numId="34">
    <w:abstractNumId w:val="5"/>
  </w:num>
  <w:num w:numId="35">
    <w:abstractNumId w:val="33"/>
  </w:num>
  <w:num w:numId="36">
    <w:abstractNumId w:val="0"/>
  </w:num>
  <w:num w:numId="37">
    <w:abstractNumId w:val="14"/>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5599"/>
    <w:rsid w:val="000A78C7"/>
    <w:rsid w:val="000B0619"/>
    <w:rsid w:val="000B31E7"/>
    <w:rsid w:val="000B42EB"/>
    <w:rsid w:val="000B4385"/>
    <w:rsid w:val="000B71AF"/>
    <w:rsid w:val="000C0F6B"/>
    <w:rsid w:val="000C2849"/>
    <w:rsid w:val="000C2C2E"/>
    <w:rsid w:val="000C4BAF"/>
    <w:rsid w:val="000C6E4E"/>
    <w:rsid w:val="000D18C0"/>
    <w:rsid w:val="000D2756"/>
    <w:rsid w:val="000D2B1C"/>
    <w:rsid w:val="000D34DF"/>
    <w:rsid w:val="000D37E9"/>
    <w:rsid w:val="000D42D5"/>
    <w:rsid w:val="000D7249"/>
    <w:rsid w:val="000D77C5"/>
    <w:rsid w:val="000E0FF7"/>
    <w:rsid w:val="000E2432"/>
    <w:rsid w:val="000E36DA"/>
    <w:rsid w:val="000E401F"/>
    <w:rsid w:val="000F0051"/>
    <w:rsid w:val="000F3397"/>
    <w:rsid w:val="000F7B78"/>
    <w:rsid w:val="00100B1D"/>
    <w:rsid w:val="00101576"/>
    <w:rsid w:val="00102865"/>
    <w:rsid w:val="001034E2"/>
    <w:rsid w:val="00104660"/>
    <w:rsid w:val="00105D38"/>
    <w:rsid w:val="00106CC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7FC"/>
    <w:rsid w:val="001556F8"/>
    <w:rsid w:val="00156450"/>
    <w:rsid w:val="0015677A"/>
    <w:rsid w:val="001573EA"/>
    <w:rsid w:val="00157A81"/>
    <w:rsid w:val="00161087"/>
    <w:rsid w:val="00161093"/>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5264"/>
    <w:rsid w:val="00195599"/>
    <w:rsid w:val="00196609"/>
    <w:rsid w:val="001A0995"/>
    <w:rsid w:val="001A69D9"/>
    <w:rsid w:val="001A6A39"/>
    <w:rsid w:val="001A724E"/>
    <w:rsid w:val="001A7E2A"/>
    <w:rsid w:val="001B09CF"/>
    <w:rsid w:val="001B23BA"/>
    <w:rsid w:val="001B2633"/>
    <w:rsid w:val="001B3338"/>
    <w:rsid w:val="001B46FB"/>
    <w:rsid w:val="001B5F29"/>
    <w:rsid w:val="001C0FA8"/>
    <w:rsid w:val="001C1A5C"/>
    <w:rsid w:val="001C2BD1"/>
    <w:rsid w:val="001C7FFE"/>
    <w:rsid w:val="001D1C07"/>
    <w:rsid w:val="001D5328"/>
    <w:rsid w:val="001D6109"/>
    <w:rsid w:val="001E134B"/>
    <w:rsid w:val="001E32BD"/>
    <w:rsid w:val="001E5E8F"/>
    <w:rsid w:val="001F1D55"/>
    <w:rsid w:val="001F58CE"/>
    <w:rsid w:val="001F59DF"/>
    <w:rsid w:val="001F7F55"/>
    <w:rsid w:val="0020133B"/>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51BEA"/>
    <w:rsid w:val="002547F4"/>
    <w:rsid w:val="00254C41"/>
    <w:rsid w:val="002563C8"/>
    <w:rsid w:val="002574EC"/>
    <w:rsid w:val="002610D4"/>
    <w:rsid w:val="00261D0A"/>
    <w:rsid w:val="002673EF"/>
    <w:rsid w:val="00270073"/>
    <w:rsid w:val="00270CBC"/>
    <w:rsid w:val="002729F7"/>
    <w:rsid w:val="00277128"/>
    <w:rsid w:val="00280E33"/>
    <w:rsid w:val="0028333F"/>
    <w:rsid w:val="00285C84"/>
    <w:rsid w:val="00286ED4"/>
    <w:rsid w:val="00292798"/>
    <w:rsid w:val="00294E08"/>
    <w:rsid w:val="00295FFB"/>
    <w:rsid w:val="00296719"/>
    <w:rsid w:val="002968F8"/>
    <w:rsid w:val="0029718A"/>
    <w:rsid w:val="0029787E"/>
    <w:rsid w:val="002A3594"/>
    <w:rsid w:val="002A641F"/>
    <w:rsid w:val="002A694D"/>
    <w:rsid w:val="002B14FB"/>
    <w:rsid w:val="002B18B7"/>
    <w:rsid w:val="002B2728"/>
    <w:rsid w:val="002B3F7F"/>
    <w:rsid w:val="002B602C"/>
    <w:rsid w:val="002B7818"/>
    <w:rsid w:val="002C040E"/>
    <w:rsid w:val="002C4BB3"/>
    <w:rsid w:val="002C4C25"/>
    <w:rsid w:val="002C4E80"/>
    <w:rsid w:val="002D0144"/>
    <w:rsid w:val="002D01F7"/>
    <w:rsid w:val="002D2F7A"/>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10566"/>
    <w:rsid w:val="00311141"/>
    <w:rsid w:val="00311957"/>
    <w:rsid w:val="00311A85"/>
    <w:rsid w:val="00311E0D"/>
    <w:rsid w:val="00311FB4"/>
    <w:rsid w:val="003129EF"/>
    <w:rsid w:val="00312A0B"/>
    <w:rsid w:val="00315358"/>
    <w:rsid w:val="00315640"/>
    <w:rsid w:val="003168C6"/>
    <w:rsid w:val="0031701B"/>
    <w:rsid w:val="00322044"/>
    <w:rsid w:val="0032271C"/>
    <w:rsid w:val="00322FC6"/>
    <w:rsid w:val="003234B1"/>
    <w:rsid w:val="003239E4"/>
    <w:rsid w:val="00327C73"/>
    <w:rsid w:val="0033106F"/>
    <w:rsid w:val="00332FCF"/>
    <w:rsid w:val="003368A8"/>
    <w:rsid w:val="0034105A"/>
    <w:rsid w:val="003417B3"/>
    <w:rsid w:val="00346DC9"/>
    <w:rsid w:val="00351230"/>
    <w:rsid w:val="00351416"/>
    <w:rsid w:val="00352BB9"/>
    <w:rsid w:val="0035427E"/>
    <w:rsid w:val="00355AD1"/>
    <w:rsid w:val="003566C8"/>
    <w:rsid w:val="0036186E"/>
    <w:rsid w:val="00363151"/>
    <w:rsid w:val="00365B4C"/>
    <w:rsid w:val="00366DDD"/>
    <w:rsid w:val="00367E75"/>
    <w:rsid w:val="00370764"/>
    <w:rsid w:val="00370F63"/>
    <w:rsid w:val="003713F4"/>
    <w:rsid w:val="00373DC0"/>
    <w:rsid w:val="003753F0"/>
    <w:rsid w:val="00375B59"/>
    <w:rsid w:val="003810C7"/>
    <w:rsid w:val="00384DB6"/>
    <w:rsid w:val="00386FCC"/>
    <w:rsid w:val="00390A16"/>
    <w:rsid w:val="00393CC3"/>
    <w:rsid w:val="00395698"/>
    <w:rsid w:val="00395BEA"/>
    <w:rsid w:val="00397D18"/>
    <w:rsid w:val="003A4B7B"/>
    <w:rsid w:val="003A5F17"/>
    <w:rsid w:val="003B1E0A"/>
    <w:rsid w:val="003C1373"/>
    <w:rsid w:val="003C1398"/>
    <w:rsid w:val="003C1C84"/>
    <w:rsid w:val="003C3041"/>
    <w:rsid w:val="003C641F"/>
    <w:rsid w:val="003C77F7"/>
    <w:rsid w:val="003C7FE9"/>
    <w:rsid w:val="003D034C"/>
    <w:rsid w:val="003D085D"/>
    <w:rsid w:val="003D1285"/>
    <w:rsid w:val="003D1BA7"/>
    <w:rsid w:val="003D3059"/>
    <w:rsid w:val="003D3708"/>
    <w:rsid w:val="003D4A36"/>
    <w:rsid w:val="003D5BEA"/>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20A3A"/>
    <w:rsid w:val="00424D35"/>
    <w:rsid w:val="00426691"/>
    <w:rsid w:val="00431271"/>
    <w:rsid w:val="0043133D"/>
    <w:rsid w:val="004325FD"/>
    <w:rsid w:val="00436636"/>
    <w:rsid w:val="00440BA0"/>
    <w:rsid w:val="004423EA"/>
    <w:rsid w:val="00446124"/>
    <w:rsid w:val="004467FF"/>
    <w:rsid w:val="004475A9"/>
    <w:rsid w:val="00447757"/>
    <w:rsid w:val="0045301F"/>
    <w:rsid w:val="004531E0"/>
    <w:rsid w:val="00453A1E"/>
    <w:rsid w:val="00453A29"/>
    <w:rsid w:val="004612D2"/>
    <w:rsid w:val="00462970"/>
    <w:rsid w:val="00462DB9"/>
    <w:rsid w:val="00462EE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5B40"/>
    <w:rsid w:val="004A6D1A"/>
    <w:rsid w:val="004A735B"/>
    <w:rsid w:val="004A7551"/>
    <w:rsid w:val="004B3653"/>
    <w:rsid w:val="004B37B3"/>
    <w:rsid w:val="004B488E"/>
    <w:rsid w:val="004B52BC"/>
    <w:rsid w:val="004B580E"/>
    <w:rsid w:val="004B6D42"/>
    <w:rsid w:val="004C59C8"/>
    <w:rsid w:val="004D0A0E"/>
    <w:rsid w:val="004D304C"/>
    <w:rsid w:val="004D3D19"/>
    <w:rsid w:val="004D5ECF"/>
    <w:rsid w:val="004D66F8"/>
    <w:rsid w:val="004E00DF"/>
    <w:rsid w:val="004E088E"/>
    <w:rsid w:val="004E6264"/>
    <w:rsid w:val="004E6DB0"/>
    <w:rsid w:val="004E73E3"/>
    <w:rsid w:val="004F2A29"/>
    <w:rsid w:val="004F2BA5"/>
    <w:rsid w:val="004F41B6"/>
    <w:rsid w:val="004F4681"/>
    <w:rsid w:val="004F7B13"/>
    <w:rsid w:val="005000A1"/>
    <w:rsid w:val="005023AC"/>
    <w:rsid w:val="005044CC"/>
    <w:rsid w:val="005051D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1D12"/>
    <w:rsid w:val="00542BCB"/>
    <w:rsid w:val="00544001"/>
    <w:rsid w:val="005452CD"/>
    <w:rsid w:val="0054674D"/>
    <w:rsid w:val="00546926"/>
    <w:rsid w:val="00547F0E"/>
    <w:rsid w:val="00553EA6"/>
    <w:rsid w:val="0055517C"/>
    <w:rsid w:val="005610A7"/>
    <w:rsid w:val="00561978"/>
    <w:rsid w:val="00561B4C"/>
    <w:rsid w:val="00561DD9"/>
    <w:rsid w:val="00567D3D"/>
    <w:rsid w:val="00577C4B"/>
    <w:rsid w:val="00580CB4"/>
    <w:rsid w:val="00582B24"/>
    <w:rsid w:val="0058451E"/>
    <w:rsid w:val="00584F89"/>
    <w:rsid w:val="00586A68"/>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6920"/>
    <w:rsid w:val="005D0F7E"/>
    <w:rsid w:val="005D1FE3"/>
    <w:rsid w:val="005D36E5"/>
    <w:rsid w:val="005D4917"/>
    <w:rsid w:val="005E00E9"/>
    <w:rsid w:val="005E0144"/>
    <w:rsid w:val="005E1632"/>
    <w:rsid w:val="005E19AD"/>
    <w:rsid w:val="005E2104"/>
    <w:rsid w:val="005E329F"/>
    <w:rsid w:val="005E5F2B"/>
    <w:rsid w:val="005F40E4"/>
    <w:rsid w:val="005F4F26"/>
    <w:rsid w:val="005F65C0"/>
    <w:rsid w:val="005F6FF7"/>
    <w:rsid w:val="00600C8D"/>
    <w:rsid w:val="006012B9"/>
    <w:rsid w:val="00603F3E"/>
    <w:rsid w:val="00604B41"/>
    <w:rsid w:val="006053F3"/>
    <w:rsid w:val="006112F9"/>
    <w:rsid w:val="00612465"/>
    <w:rsid w:val="00612621"/>
    <w:rsid w:val="006133EA"/>
    <w:rsid w:val="006134B0"/>
    <w:rsid w:val="006141AE"/>
    <w:rsid w:val="006168E2"/>
    <w:rsid w:val="006176C0"/>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60154"/>
    <w:rsid w:val="006609B3"/>
    <w:rsid w:val="00660FD2"/>
    <w:rsid w:val="006613E1"/>
    <w:rsid w:val="00671826"/>
    <w:rsid w:val="006718F3"/>
    <w:rsid w:val="00672348"/>
    <w:rsid w:val="0067250C"/>
    <w:rsid w:val="00672A57"/>
    <w:rsid w:val="006739A5"/>
    <w:rsid w:val="0068152C"/>
    <w:rsid w:val="0068271C"/>
    <w:rsid w:val="00693511"/>
    <w:rsid w:val="006944EB"/>
    <w:rsid w:val="00694CF5"/>
    <w:rsid w:val="006951DD"/>
    <w:rsid w:val="0069520C"/>
    <w:rsid w:val="0069608C"/>
    <w:rsid w:val="006965F8"/>
    <w:rsid w:val="006A18B2"/>
    <w:rsid w:val="006A6172"/>
    <w:rsid w:val="006B0FAF"/>
    <w:rsid w:val="006B395C"/>
    <w:rsid w:val="006B3FC3"/>
    <w:rsid w:val="006B666C"/>
    <w:rsid w:val="006D1849"/>
    <w:rsid w:val="006D19B8"/>
    <w:rsid w:val="006D586B"/>
    <w:rsid w:val="006D5B75"/>
    <w:rsid w:val="006E227F"/>
    <w:rsid w:val="006E30FE"/>
    <w:rsid w:val="006E4078"/>
    <w:rsid w:val="006E6104"/>
    <w:rsid w:val="006E6573"/>
    <w:rsid w:val="006E6856"/>
    <w:rsid w:val="006E6B6A"/>
    <w:rsid w:val="006F0CF3"/>
    <w:rsid w:val="006F2C63"/>
    <w:rsid w:val="006F451F"/>
    <w:rsid w:val="006F5555"/>
    <w:rsid w:val="006F7A00"/>
    <w:rsid w:val="00700558"/>
    <w:rsid w:val="007065CC"/>
    <w:rsid w:val="007108F9"/>
    <w:rsid w:val="00711591"/>
    <w:rsid w:val="00712D53"/>
    <w:rsid w:val="00713593"/>
    <w:rsid w:val="00713AE1"/>
    <w:rsid w:val="007153C7"/>
    <w:rsid w:val="0071581F"/>
    <w:rsid w:val="00720E9E"/>
    <w:rsid w:val="00723D6A"/>
    <w:rsid w:val="00724A45"/>
    <w:rsid w:val="007258D1"/>
    <w:rsid w:val="00726899"/>
    <w:rsid w:val="00731AE6"/>
    <w:rsid w:val="00734CFB"/>
    <w:rsid w:val="007413F9"/>
    <w:rsid w:val="007419F2"/>
    <w:rsid w:val="00742534"/>
    <w:rsid w:val="00751AEF"/>
    <w:rsid w:val="007537EC"/>
    <w:rsid w:val="007561F1"/>
    <w:rsid w:val="007570C7"/>
    <w:rsid w:val="00757EA8"/>
    <w:rsid w:val="0076042E"/>
    <w:rsid w:val="007604F1"/>
    <w:rsid w:val="0076059C"/>
    <w:rsid w:val="00760AFD"/>
    <w:rsid w:val="00765C5B"/>
    <w:rsid w:val="00766295"/>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580"/>
    <w:rsid w:val="007C3E7A"/>
    <w:rsid w:val="007C5B72"/>
    <w:rsid w:val="007C697E"/>
    <w:rsid w:val="007C6F85"/>
    <w:rsid w:val="007C7C78"/>
    <w:rsid w:val="007D17DF"/>
    <w:rsid w:val="007D2146"/>
    <w:rsid w:val="007D37A5"/>
    <w:rsid w:val="007D39AB"/>
    <w:rsid w:val="007D62F2"/>
    <w:rsid w:val="007D7D12"/>
    <w:rsid w:val="007E279C"/>
    <w:rsid w:val="007E38BB"/>
    <w:rsid w:val="007E3E80"/>
    <w:rsid w:val="007E52B0"/>
    <w:rsid w:val="007E54DB"/>
    <w:rsid w:val="007E749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31A7E"/>
    <w:rsid w:val="00831DD0"/>
    <w:rsid w:val="00833A8D"/>
    <w:rsid w:val="00841A62"/>
    <w:rsid w:val="008421AD"/>
    <w:rsid w:val="00843279"/>
    <w:rsid w:val="00843943"/>
    <w:rsid w:val="00843E37"/>
    <w:rsid w:val="00845BD5"/>
    <w:rsid w:val="0084632B"/>
    <w:rsid w:val="00851EF9"/>
    <w:rsid w:val="008523F6"/>
    <w:rsid w:val="00856F3F"/>
    <w:rsid w:val="008606F6"/>
    <w:rsid w:val="00860FBA"/>
    <w:rsid w:val="008624F4"/>
    <w:rsid w:val="00862A49"/>
    <w:rsid w:val="008641C2"/>
    <w:rsid w:val="008655F1"/>
    <w:rsid w:val="008673D2"/>
    <w:rsid w:val="00871144"/>
    <w:rsid w:val="008711C6"/>
    <w:rsid w:val="00871408"/>
    <w:rsid w:val="0087379A"/>
    <w:rsid w:val="00875C32"/>
    <w:rsid w:val="00877DAD"/>
    <w:rsid w:val="00882378"/>
    <w:rsid w:val="00883455"/>
    <w:rsid w:val="00890C34"/>
    <w:rsid w:val="00891718"/>
    <w:rsid w:val="00891E8A"/>
    <w:rsid w:val="00893539"/>
    <w:rsid w:val="00894461"/>
    <w:rsid w:val="008957AF"/>
    <w:rsid w:val="00896778"/>
    <w:rsid w:val="008968AD"/>
    <w:rsid w:val="00896B05"/>
    <w:rsid w:val="0089758F"/>
    <w:rsid w:val="008A0BA0"/>
    <w:rsid w:val="008A1D44"/>
    <w:rsid w:val="008A340A"/>
    <w:rsid w:val="008A3CAF"/>
    <w:rsid w:val="008A55D4"/>
    <w:rsid w:val="008A6799"/>
    <w:rsid w:val="008A785F"/>
    <w:rsid w:val="008A7AB1"/>
    <w:rsid w:val="008B2257"/>
    <w:rsid w:val="008B25BC"/>
    <w:rsid w:val="008C36F3"/>
    <w:rsid w:val="008C49C7"/>
    <w:rsid w:val="008C6EB5"/>
    <w:rsid w:val="008D4062"/>
    <w:rsid w:val="008D747E"/>
    <w:rsid w:val="008D7ECA"/>
    <w:rsid w:val="008E15DB"/>
    <w:rsid w:val="008E3DA4"/>
    <w:rsid w:val="008E42B8"/>
    <w:rsid w:val="008E751B"/>
    <w:rsid w:val="008F1E95"/>
    <w:rsid w:val="008F2546"/>
    <w:rsid w:val="008F5079"/>
    <w:rsid w:val="008F5357"/>
    <w:rsid w:val="008F7136"/>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FA0"/>
    <w:rsid w:val="00940CB1"/>
    <w:rsid w:val="009416EC"/>
    <w:rsid w:val="009441B0"/>
    <w:rsid w:val="009447CA"/>
    <w:rsid w:val="0094515C"/>
    <w:rsid w:val="00945284"/>
    <w:rsid w:val="00946C57"/>
    <w:rsid w:val="00946F46"/>
    <w:rsid w:val="0094747D"/>
    <w:rsid w:val="00950385"/>
    <w:rsid w:val="00950526"/>
    <w:rsid w:val="00950631"/>
    <w:rsid w:val="00950BB3"/>
    <w:rsid w:val="0095377D"/>
    <w:rsid w:val="00953CCC"/>
    <w:rsid w:val="00955287"/>
    <w:rsid w:val="009555EB"/>
    <w:rsid w:val="009562CD"/>
    <w:rsid w:val="00960EBE"/>
    <w:rsid w:val="00964433"/>
    <w:rsid w:val="00965F24"/>
    <w:rsid w:val="00970AD1"/>
    <w:rsid w:val="00971595"/>
    <w:rsid w:val="009722F0"/>
    <w:rsid w:val="00976042"/>
    <w:rsid w:val="00981185"/>
    <w:rsid w:val="00985B3D"/>
    <w:rsid w:val="00987B4D"/>
    <w:rsid w:val="00992128"/>
    <w:rsid w:val="00992AFC"/>
    <w:rsid w:val="0099456D"/>
    <w:rsid w:val="00996B9B"/>
    <w:rsid w:val="00997314"/>
    <w:rsid w:val="00997805"/>
    <w:rsid w:val="009A000E"/>
    <w:rsid w:val="009A3014"/>
    <w:rsid w:val="009A3957"/>
    <w:rsid w:val="009A47FB"/>
    <w:rsid w:val="009A5076"/>
    <w:rsid w:val="009A55D5"/>
    <w:rsid w:val="009B0FBF"/>
    <w:rsid w:val="009B489F"/>
    <w:rsid w:val="009B75C6"/>
    <w:rsid w:val="009C0466"/>
    <w:rsid w:val="009C67BB"/>
    <w:rsid w:val="009D04AB"/>
    <w:rsid w:val="009D2AAB"/>
    <w:rsid w:val="009D2C70"/>
    <w:rsid w:val="009D5593"/>
    <w:rsid w:val="009D6585"/>
    <w:rsid w:val="009E00CB"/>
    <w:rsid w:val="009E13D0"/>
    <w:rsid w:val="009E1EAE"/>
    <w:rsid w:val="009E247C"/>
    <w:rsid w:val="009E26F3"/>
    <w:rsid w:val="009E6CD2"/>
    <w:rsid w:val="009F3DD7"/>
    <w:rsid w:val="009F4959"/>
    <w:rsid w:val="009F6615"/>
    <w:rsid w:val="009F71F4"/>
    <w:rsid w:val="009F7647"/>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2673"/>
    <w:rsid w:val="00A27597"/>
    <w:rsid w:val="00A303EA"/>
    <w:rsid w:val="00A310D3"/>
    <w:rsid w:val="00A312E5"/>
    <w:rsid w:val="00A31789"/>
    <w:rsid w:val="00A319D7"/>
    <w:rsid w:val="00A33109"/>
    <w:rsid w:val="00A33950"/>
    <w:rsid w:val="00A34067"/>
    <w:rsid w:val="00A34361"/>
    <w:rsid w:val="00A35C9A"/>
    <w:rsid w:val="00A3608C"/>
    <w:rsid w:val="00A37BD2"/>
    <w:rsid w:val="00A37E70"/>
    <w:rsid w:val="00A50E2C"/>
    <w:rsid w:val="00A51A4F"/>
    <w:rsid w:val="00A55B81"/>
    <w:rsid w:val="00A56458"/>
    <w:rsid w:val="00A60DD8"/>
    <w:rsid w:val="00A632C7"/>
    <w:rsid w:val="00A677D9"/>
    <w:rsid w:val="00A67AA9"/>
    <w:rsid w:val="00A71611"/>
    <w:rsid w:val="00A72216"/>
    <w:rsid w:val="00A733E9"/>
    <w:rsid w:val="00A74A04"/>
    <w:rsid w:val="00A802CE"/>
    <w:rsid w:val="00A8503D"/>
    <w:rsid w:val="00A86168"/>
    <w:rsid w:val="00A869ED"/>
    <w:rsid w:val="00A9003C"/>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44D1"/>
    <w:rsid w:val="00AB5170"/>
    <w:rsid w:val="00AB6E70"/>
    <w:rsid w:val="00AC10A1"/>
    <w:rsid w:val="00AC112B"/>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293D"/>
    <w:rsid w:val="00AF52E5"/>
    <w:rsid w:val="00AF55E2"/>
    <w:rsid w:val="00B002A4"/>
    <w:rsid w:val="00B002C0"/>
    <w:rsid w:val="00B01DEF"/>
    <w:rsid w:val="00B04D80"/>
    <w:rsid w:val="00B07F71"/>
    <w:rsid w:val="00B1112E"/>
    <w:rsid w:val="00B122E8"/>
    <w:rsid w:val="00B122F3"/>
    <w:rsid w:val="00B12A74"/>
    <w:rsid w:val="00B14E5B"/>
    <w:rsid w:val="00B15E8E"/>
    <w:rsid w:val="00B16293"/>
    <w:rsid w:val="00B16AF4"/>
    <w:rsid w:val="00B1738B"/>
    <w:rsid w:val="00B20EAD"/>
    <w:rsid w:val="00B2297D"/>
    <w:rsid w:val="00B32A44"/>
    <w:rsid w:val="00B33D32"/>
    <w:rsid w:val="00B348DA"/>
    <w:rsid w:val="00B359FF"/>
    <w:rsid w:val="00B360E5"/>
    <w:rsid w:val="00B36525"/>
    <w:rsid w:val="00B4016F"/>
    <w:rsid w:val="00B401A9"/>
    <w:rsid w:val="00B41935"/>
    <w:rsid w:val="00B41C62"/>
    <w:rsid w:val="00B4297A"/>
    <w:rsid w:val="00B43D7C"/>
    <w:rsid w:val="00B452A4"/>
    <w:rsid w:val="00B478A3"/>
    <w:rsid w:val="00B47D2B"/>
    <w:rsid w:val="00B5320E"/>
    <w:rsid w:val="00B539F3"/>
    <w:rsid w:val="00B53F6D"/>
    <w:rsid w:val="00B5558F"/>
    <w:rsid w:val="00B558E8"/>
    <w:rsid w:val="00B56690"/>
    <w:rsid w:val="00B6460A"/>
    <w:rsid w:val="00B65404"/>
    <w:rsid w:val="00B667E5"/>
    <w:rsid w:val="00B66ABD"/>
    <w:rsid w:val="00B672D2"/>
    <w:rsid w:val="00B677AC"/>
    <w:rsid w:val="00B71A6C"/>
    <w:rsid w:val="00B71E1A"/>
    <w:rsid w:val="00B73B37"/>
    <w:rsid w:val="00B74A27"/>
    <w:rsid w:val="00B74A48"/>
    <w:rsid w:val="00B75DF0"/>
    <w:rsid w:val="00B80B28"/>
    <w:rsid w:val="00B81017"/>
    <w:rsid w:val="00B832B3"/>
    <w:rsid w:val="00B83A16"/>
    <w:rsid w:val="00B854E0"/>
    <w:rsid w:val="00B86084"/>
    <w:rsid w:val="00B86105"/>
    <w:rsid w:val="00B87AF1"/>
    <w:rsid w:val="00B90597"/>
    <w:rsid w:val="00BA1F6D"/>
    <w:rsid w:val="00BA3A57"/>
    <w:rsid w:val="00BA3BC8"/>
    <w:rsid w:val="00BA4326"/>
    <w:rsid w:val="00BA60E5"/>
    <w:rsid w:val="00BB0A8F"/>
    <w:rsid w:val="00BB1528"/>
    <w:rsid w:val="00BB3368"/>
    <w:rsid w:val="00BB36A4"/>
    <w:rsid w:val="00BB415D"/>
    <w:rsid w:val="00BB6018"/>
    <w:rsid w:val="00BB6482"/>
    <w:rsid w:val="00BB6DB4"/>
    <w:rsid w:val="00BB727E"/>
    <w:rsid w:val="00BC0F6A"/>
    <w:rsid w:val="00BC3731"/>
    <w:rsid w:val="00BC399D"/>
    <w:rsid w:val="00BC39F8"/>
    <w:rsid w:val="00BC3A6C"/>
    <w:rsid w:val="00BC49CF"/>
    <w:rsid w:val="00BC55BC"/>
    <w:rsid w:val="00BD010F"/>
    <w:rsid w:val="00BD014F"/>
    <w:rsid w:val="00BD1868"/>
    <w:rsid w:val="00BD4BFF"/>
    <w:rsid w:val="00BE0358"/>
    <w:rsid w:val="00BE1315"/>
    <w:rsid w:val="00BE1652"/>
    <w:rsid w:val="00BE212A"/>
    <w:rsid w:val="00BE2B9A"/>
    <w:rsid w:val="00BE2E0D"/>
    <w:rsid w:val="00BE481A"/>
    <w:rsid w:val="00BE7514"/>
    <w:rsid w:val="00BF000E"/>
    <w:rsid w:val="00BF0441"/>
    <w:rsid w:val="00BF12E7"/>
    <w:rsid w:val="00BF310C"/>
    <w:rsid w:val="00BF5277"/>
    <w:rsid w:val="00BF7019"/>
    <w:rsid w:val="00BF7259"/>
    <w:rsid w:val="00C0101A"/>
    <w:rsid w:val="00C03E34"/>
    <w:rsid w:val="00C0442A"/>
    <w:rsid w:val="00C054D9"/>
    <w:rsid w:val="00C07C6E"/>
    <w:rsid w:val="00C118DB"/>
    <w:rsid w:val="00C1378D"/>
    <w:rsid w:val="00C17809"/>
    <w:rsid w:val="00C17FE5"/>
    <w:rsid w:val="00C20D65"/>
    <w:rsid w:val="00C245BB"/>
    <w:rsid w:val="00C24CFA"/>
    <w:rsid w:val="00C33E0F"/>
    <w:rsid w:val="00C36944"/>
    <w:rsid w:val="00C37B88"/>
    <w:rsid w:val="00C42B7F"/>
    <w:rsid w:val="00C43331"/>
    <w:rsid w:val="00C459A4"/>
    <w:rsid w:val="00C47417"/>
    <w:rsid w:val="00C47D62"/>
    <w:rsid w:val="00C52751"/>
    <w:rsid w:val="00C555A7"/>
    <w:rsid w:val="00C56FB5"/>
    <w:rsid w:val="00C65797"/>
    <w:rsid w:val="00C708E7"/>
    <w:rsid w:val="00C7104A"/>
    <w:rsid w:val="00C72AE5"/>
    <w:rsid w:val="00C74CB6"/>
    <w:rsid w:val="00C7760D"/>
    <w:rsid w:val="00C77912"/>
    <w:rsid w:val="00C8365E"/>
    <w:rsid w:val="00C850A6"/>
    <w:rsid w:val="00C8521F"/>
    <w:rsid w:val="00C856FE"/>
    <w:rsid w:val="00C86B59"/>
    <w:rsid w:val="00C961C7"/>
    <w:rsid w:val="00C96C6D"/>
    <w:rsid w:val="00C97CD4"/>
    <w:rsid w:val="00CA0A92"/>
    <w:rsid w:val="00CA1414"/>
    <w:rsid w:val="00CA203F"/>
    <w:rsid w:val="00CA27B7"/>
    <w:rsid w:val="00CA5FAA"/>
    <w:rsid w:val="00CA7C2F"/>
    <w:rsid w:val="00CB7BF3"/>
    <w:rsid w:val="00CC5E1B"/>
    <w:rsid w:val="00CC7877"/>
    <w:rsid w:val="00CD4F15"/>
    <w:rsid w:val="00CD6079"/>
    <w:rsid w:val="00CD680A"/>
    <w:rsid w:val="00CD69A0"/>
    <w:rsid w:val="00CE0E2D"/>
    <w:rsid w:val="00CE5279"/>
    <w:rsid w:val="00CE6781"/>
    <w:rsid w:val="00CE701B"/>
    <w:rsid w:val="00CF0B23"/>
    <w:rsid w:val="00CF0EA0"/>
    <w:rsid w:val="00CF3257"/>
    <w:rsid w:val="00CF6EA0"/>
    <w:rsid w:val="00D0019F"/>
    <w:rsid w:val="00D01B08"/>
    <w:rsid w:val="00D01C8E"/>
    <w:rsid w:val="00D02679"/>
    <w:rsid w:val="00D12FB5"/>
    <w:rsid w:val="00D16B2D"/>
    <w:rsid w:val="00D17BFD"/>
    <w:rsid w:val="00D212AE"/>
    <w:rsid w:val="00D2200D"/>
    <w:rsid w:val="00D23827"/>
    <w:rsid w:val="00D303F8"/>
    <w:rsid w:val="00D3052F"/>
    <w:rsid w:val="00D30848"/>
    <w:rsid w:val="00D4193B"/>
    <w:rsid w:val="00D432A5"/>
    <w:rsid w:val="00D43429"/>
    <w:rsid w:val="00D43F66"/>
    <w:rsid w:val="00D44A0D"/>
    <w:rsid w:val="00D46129"/>
    <w:rsid w:val="00D51046"/>
    <w:rsid w:val="00D51FC7"/>
    <w:rsid w:val="00D52359"/>
    <w:rsid w:val="00D5361D"/>
    <w:rsid w:val="00D55B80"/>
    <w:rsid w:val="00D56BE7"/>
    <w:rsid w:val="00D56CFA"/>
    <w:rsid w:val="00D6189D"/>
    <w:rsid w:val="00D628D9"/>
    <w:rsid w:val="00D62F1E"/>
    <w:rsid w:val="00D63562"/>
    <w:rsid w:val="00D6578D"/>
    <w:rsid w:val="00D6743B"/>
    <w:rsid w:val="00D706DE"/>
    <w:rsid w:val="00D70739"/>
    <w:rsid w:val="00D70DC1"/>
    <w:rsid w:val="00D71A67"/>
    <w:rsid w:val="00D74A84"/>
    <w:rsid w:val="00D81024"/>
    <w:rsid w:val="00D8375E"/>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7ED3"/>
    <w:rsid w:val="00DD061C"/>
    <w:rsid w:val="00DD073B"/>
    <w:rsid w:val="00DD74E4"/>
    <w:rsid w:val="00DD751E"/>
    <w:rsid w:val="00DE02DF"/>
    <w:rsid w:val="00DE4137"/>
    <w:rsid w:val="00DE4475"/>
    <w:rsid w:val="00DE7407"/>
    <w:rsid w:val="00DF1BAD"/>
    <w:rsid w:val="00DF1F0F"/>
    <w:rsid w:val="00DF5454"/>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30024"/>
    <w:rsid w:val="00E31E4D"/>
    <w:rsid w:val="00E31EB3"/>
    <w:rsid w:val="00E322B3"/>
    <w:rsid w:val="00E32BC4"/>
    <w:rsid w:val="00E34901"/>
    <w:rsid w:val="00E367DA"/>
    <w:rsid w:val="00E3735F"/>
    <w:rsid w:val="00E4412B"/>
    <w:rsid w:val="00E46B87"/>
    <w:rsid w:val="00E471D0"/>
    <w:rsid w:val="00E47806"/>
    <w:rsid w:val="00E545D5"/>
    <w:rsid w:val="00E546AF"/>
    <w:rsid w:val="00E57737"/>
    <w:rsid w:val="00E60AB8"/>
    <w:rsid w:val="00E6208D"/>
    <w:rsid w:val="00E64E42"/>
    <w:rsid w:val="00E64EEA"/>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57"/>
    <w:rsid w:val="00EA08E6"/>
    <w:rsid w:val="00EA0A82"/>
    <w:rsid w:val="00EA1651"/>
    <w:rsid w:val="00EA4215"/>
    <w:rsid w:val="00EB03BE"/>
    <w:rsid w:val="00EB2E39"/>
    <w:rsid w:val="00EB3F43"/>
    <w:rsid w:val="00EC14F0"/>
    <w:rsid w:val="00EC458C"/>
    <w:rsid w:val="00EC4802"/>
    <w:rsid w:val="00EC5C99"/>
    <w:rsid w:val="00ED1A6B"/>
    <w:rsid w:val="00ED2536"/>
    <w:rsid w:val="00ED50EF"/>
    <w:rsid w:val="00ED5A68"/>
    <w:rsid w:val="00ED7157"/>
    <w:rsid w:val="00EF2CFB"/>
    <w:rsid w:val="00EF2E6F"/>
    <w:rsid w:val="00EF324F"/>
    <w:rsid w:val="00EF337E"/>
    <w:rsid w:val="00EF3F80"/>
    <w:rsid w:val="00EF5D84"/>
    <w:rsid w:val="00EF67A1"/>
    <w:rsid w:val="00F019E6"/>
    <w:rsid w:val="00F01A28"/>
    <w:rsid w:val="00F04F41"/>
    <w:rsid w:val="00F05E1D"/>
    <w:rsid w:val="00F07AAF"/>
    <w:rsid w:val="00F11449"/>
    <w:rsid w:val="00F12226"/>
    <w:rsid w:val="00F122B6"/>
    <w:rsid w:val="00F12961"/>
    <w:rsid w:val="00F13F4C"/>
    <w:rsid w:val="00F15E98"/>
    <w:rsid w:val="00F2466C"/>
    <w:rsid w:val="00F26444"/>
    <w:rsid w:val="00F3164F"/>
    <w:rsid w:val="00F3186D"/>
    <w:rsid w:val="00F35FE0"/>
    <w:rsid w:val="00F37399"/>
    <w:rsid w:val="00F42072"/>
    <w:rsid w:val="00F427D7"/>
    <w:rsid w:val="00F43A5D"/>
    <w:rsid w:val="00F43CB5"/>
    <w:rsid w:val="00F50ED8"/>
    <w:rsid w:val="00F5241D"/>
    <w:rsid w:val="00F54432"/>
    <w:rsid w:val="00F54C2E"/>
    <w:rsid w:val="00F55C1F"/>
    <w:rsid w:val="00F6052D"/>
    <w:rsid w:val="00F60963"/>
    <w:rsid w:val="00F66667"/>
    <w:rsid w:val="00F66B42"/>
    <w:rsid w:val="00F72C3E"/>
    <w:rsid w:val="00F73DF1"/>
    <w:rsid w:val="00F7414D"/>
    <w:rsid w:val="00F74EED"/>
    <w:rsid w:val="00F7583E"/>
    <w:rsid w:val="00F8086B"/>
    <w:rsid w:val="00F900C6"/>
    <w:rsid w:val="00F958E9"/>
    <w:rsid w:val="00F96CD0"/>
    <w:rsid w:val="00FA1036"/>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3BEF"/>
    <w:rsid w:val="00FD5800"/>
    <w:rsid w:val="00FD5AC3"/>
    <w:rsid w:val="00FD5B39"/>
    <w:rsid w:val="00FD5C48"/>
    <w:rsid w:val="00FD757C"/>
    <w:rsid w:val="00FD7A3A"/>
    <w:rsid w:val="00FE10B7"/>
    <w:rsid w:val="00FE27F0"/>
    <w:rsid w:val="00FE2AEB"/>
    <w:rsid w:val="00FE3827"/>
    <w:rsid w:val="00FE3BC4"/>
    <w:rsid w:val="00FE4AE7"/>
    <w:rsid w:val="00FE50A1"/>
    <w:rsid w:val="00FE6C1A"/>
    <w:rsid w:val="00FF0095"/>
    <w:rsid w:val="00FF0D3D"/>
    <w:rsid w:val="00FF2634"/>
    <w:rsid w:val="00FF26C6"/>
    <w:rsid w:val="00FF445E"/>
    <w:rsid w:val="00FF6908"/>
    <w:rsid w:val="00FF7AAD"/>
    <w:rsid w:val="092643D2"/>
    <w:rsid w:val="2ABFE4C9"/>
    <w:rsid w:val="378A693D"/>
    <w:rsid w:val="3846DD6C"/>
    <w:rsid w:val="412BF603"/>
    <w:rsid w:val="44B8FF3D"/>
    <w:rsid w:val="4CD224CB"/>
    <w:rsid w:val="4F2DF873"/>
    <w:rsid w:val="5520C84A"/>
    <w:rsid w:val="5CECD78D"/>
    <w:rsid w:val="6F5F6E9A"/>
    <w:rsid w:val="760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v:textbox inset="5.85pt,.7pt,5.85pt,.7pt"/>
    </o:shapedefaults>
    <o:shapelayout v:ext="edit">
      <o:idmap v:ext="edit" data="1"/>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SJCMSP@crdfglobal.org" TargetMode="External"/><Relationship Id="rId18" Type="http://schemas.openxmlformats.org/officeDocument/2006/relationships/hyperlink" Target="http://www.crdfglobal.org" TargetMode="External"/><Relationship Id="rId26" Type="http://schemas.openxmlformats.org/officeDocument/2006/relationships/hyperlink" Target="http://www.crdfglobal.org/grantees/information-applicants" TargetMode="External"/><Relationship Id="rId39" Type="http://schemas.openxmlformats.org/officeDocument/2006/relationships/hyperlink" Target="https://www.gsa.gov/portal/category/100120" TargetMode="External"/><Relationship Id="rId21" Type="http://schemas.openxmlformats.org/officeDocument/2006/relationships/hyperlink" Target="https://www.amed.go.jp/en/news/proposals.html" TargetMode="External"/><Relationship Id="rId34" Type="http://schemas.openxmlformats.org/officeDocument/2006/relationships/hyperlink" Target="http://www.gsa.gov/portal/category/21287" TargetMode="External"/><Relationship Id="rId42" Type="http://schemas.openxmlformats.org/officeDocument/2006/relationships/hyperlink" Target="http://www.crdfglobal.org/sites/default/files/RP%20Competitions%20Cost%20Sharing%20Policy.pdf" TargetMode="External"/><Relationship Id="rId47" Type="http://schemas.openxmlformats.org/officeDocument/2006/relationships/hyperlink" Target="https://aoprals.state.gov/content.asp?content_id=184&amp;menu_id=81" TargetMode="External"/><Relationship Id="rId50" Type="http://schemas.openxmlformats.org/officeDocument/2006/relationships/hyperlink" Target="http://www.crdfglobal.org/grants/funding-opportunities" TargetMode="External"/><Relationship Id="rId55" Type="http://schemas.openxmlformats.org/officeDocument/2006/relationships/hyperlink" Target="https://www.amed.go.jp/en/news/proposals.html" TargetMode="External"/><Relationship Id="rId63" Type="http://schemas.openxmlformats.org/officeDocument/2006/relationships/hyperlink" Target="https://www.crdfglobal.org/grants/information-applica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aid.nih.gov/" TargetMode="External"/><Relationship Id="rId20" Type="http://schemas.openxmlformats.org/officeDocument/2006/relationships/hyperlink" Target="https://www.amed.go.jp/koubo/koubo_index.html" TargetMode="External"/><Relationship Id="rId29" Type="http://schemas.openxmlformats.org/officeDocument/2006/relationships/hyperlink" Target="https://owl.purdue.edu/owl/job_search_writing/resumes_and_vitas/writing_the_cv.html" TargetMode="External"/><Relationship Id="rId41" Type="http://schemas.openxmlformats.org/officeDocument/2006/relationships/hyperlink" Target="https://www.gsa.gov/portal/content/100715" TargetMode="External"/><Relationship Id="rId54" Type="http://schemas.openxmlformats.org/officeDocument/2006/relationships/hyperlink" Target="https://www.amed.go.jp/koubo/koubo_index.html" TargetMode="External"/><Relationship Id="rId62" Type="http://schemas.openxmlformats.org/officeDocument/2006/relationships/hyperlink" Target="https://www.hhs.gov/ohrp/irbs-and-assuranc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pn01.safelinks.protection.outlook.com/?url=https%3A%2F%2Fwww.amed.go.jp%2Fen%2Fnews%2Fprogram%2F0301B_00020.html&amp;data=04%7C01%7C%7C1873f8cc1e4a41465e2308d89b353c7c%7C5e0eea4bc93d43069f2b7891b51e4fd2%7C0%7C0%7C637430000230817933%7CUnknown%7CTWFpbGZsb3d8eyJWIjoiMC4wLjAwMDAiLCJQIjoiV2luMzIiLCJBTiI6Ik1haWwiLCJXVCI6Mn0%3D%7C1000&amp;sdata=zIFBbDx%2B2U5kmKTkAIHr33Qtp202Wk9dVpSn9Q%2FYNeE%3D&amp;reserved=0" TargetMode="External"/><Relationship Id="rId24" Type="http://schemas.openxmlformats.org/officeDocument/2006/relationships/hyperlink" Target="https://www.amed.go.jp/en/news/program/0301B_00020.html" TargetMode="External"/><Relationship Id="rId32" Type="http://schemas.openxmlformats.org/officeDocument/2006/relationships/hyperlink" Target="http://www.crdfglobal.org/sites/default/files/RP%20Competitions%20Cost%20Sharing%20Policy.pdf" TargetMode="External"/><Relationship Id="rId37" Type="http://schemas.openxmlformats.org/officeDocument/2006/relationships/hyperlink" Target="https://www.gsa.gov/portal/category/100120" TargetMode="External"/><Relationship Id="rId40" Type="http://schemas.openxmlformats.org/officeDocument/2006/relationships/hyperlink" Target="https://aoprals.state.gov/content.asp?content_id=184&amp;menu_id=81" TargetMode="External"/><Relationship Id="rId45" Type="http://schemas.openxmlformats.org/officeDocument/2006/relationships/hyperlink" Target="https://aoprals.state.gov/content.asp?content_id=184&amp;menu_id=81" TargetMode="External"/><Relationship Id="rId53" Type="http://schemas.openxmlformats.org/officeDocument/2006/relationships/hyperlink" Target="http://www.crdfglobal.org/grants/forms" TargetMode="External"/><Relationship Id="rId58" Type="http://schemas.openxmlformats.org/officeDocument/2006/relationships/hyperlink" Target="http://www.crdfglobal.org/sites/default/files/DUNS%20Number%20Guide_2.pdf" TargetMode="External"/><Relationship Id="rId5" Type="http://schemas.openxmlformats.org/officeDocument/2006/relationships/webSettings" Target="webSettings.xml"/><Relationship Id="rId15" Type="http://schemas.openxmlformats.org/officeDocument/2006/relationships/hyperlink" Target="https://www.amed.go.jp/en/program/list/20/01/007.html" TargetMode="External"/><Relationship Id="rId23" Type="http://schemas.openxmlformats.org/officeDocument/2006/relationships/hyperlink" Target="https://www.amed.go.jp/koubo/03/01/0301B_00078.html" TargetMode="External"/><Relationship Id="rId28" Type="http://schemas.openxmlformats.org/officeDocument/2006/relationships/hyperlink" Target="https://grants.nih.gov/grants/funding/2590/biosketchsample.pdf" TargetMode="External"/><Relationship Id="rId36" Type="http://schemas.openxmlformats.org/officeDocument/2006/relationships/hyperlink" Target="https://www.gsa.gov/policy-regulations/policy/travel-management-policy/fly-america-act" TargetMode="External"/><Relationship Id="rId49" Type="http://schemas.openxmlformats.org/officeDocument/2006/relationships/hyperlink" Target="https://www.amed.go.jp/keiri/youshiki_itaku.html" TargetMode="External"/><Relationship Id="rId57" Type="http://schemas.openxmlformats.org/officeDocument/2006/relationships/hyperlink" Target="https://www.amed.go.jp/keiri/youshiki_hojo.html" TargetMode="External"/><Relationship Id="rId61" Type="http://schemas.openxmlformats.org/officeDocument/2006/relationships/hyperlink" Target="http://www.crdfglobal.org/sites/default/files/Before%20You%20Receive%20Your%20Award_1.pdf" TargetMode="External"/><Relationship Id="rId10" Type="http://schemas.openxmlformats.org/officeDocument/2006/relationships/image" Target="media/image3.emf"/><Relationship Id="rId19" Type="http://schemas.openxmlformats.org/officeDocument/2006/relationships/hyperlink" Target="https://www.niaid.nih.gov/grants-contracts/opportunities" TargetMode="External"/><Relationship Id="rId31" Type="http://schemas.openxmlformats.org/officeDocument/2006/relationships/hyperlink" Target="http://www.crdfglobal.org/sites/default/files/RP%20Competitions%20Cost%20Sharing%20Policy.pdf" TargetMode="External"/><Relationship Id="rId44" Type="http://schemas.openxmlformats.org/officeDocument/2006/relationships/hyperlink" Target="https://www.gsa.gov/portal/category/100120" TargetMode="External"/><Relationship Id="rId52" Type="http://schemas.openxmlformats.org/officeDocument/2006/relationships/hyperlink" Target="http://www.crdfglobal.org/grants/information-awardees" TargetMode="External"/><Relationship Id="rId60" Type="http://schemas.openxmlformats.org/officeDocument/2006/relationships/hyperlink" Target="http://www.crdfglobal.org/sites/default/files/Before%20You%20Receive%20Your%20Award_1.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iaid.nih.gov/research/us-japan-cooperative-medical-science-program-organization-and-history" TargetMode="External"/><Relationship Id="rId22" Type="http://schemas.openxmlformats.org/officeDocument/2006/relationships/hyperlink" Target="http://www.crdfglobal.org/grants/funding-opportunities" TargetMode="External"/><Relationship Id="rId27" Type="http://schemas.openxmlformats.org/officeDocument/2006/relationships/hyperlink" Target="http://www.crdfglobal.org/funding-opportunities/2019-USJCMSP" TargetMode="External"/><Relationship Id="rId30" Type="http://schemas.openxmlformats.org/officeDocument/2006/relationships/hyperlink" Target="https://www.crdfglobal.org/grants/information-applicants" TargetMode="External"/><Relationship Id="rId35" Type="http://schemas.openxmlformats.org/officeDocument/2006/relationships/hyperlink" Target="https://aoprals.state.gov/content.asp?content_id=184&amp;menu_id=78" TargetMode="External"/><Relationship Id="rId43" Type="http://schemas.openxmlformats.org/officeDocument/2006/relationships/hyperlink" Target="https://www.gsa.gov/policy-regulations/policy/travel-management-policy/fly-america-act" TargetMode="External"/><Relationship Id="rId48" Type="http://schemas.openxmlformats.org/officeDocument/2006/relationships/hyperlink" Target="https://www.gsa.gov/portal/content/100715" TargetMode="External"/><Relationship Id="rId56" Type="http://schemas.openxmlformats.org/officeDocument/2006/relationships/hyperlink" Target="https://www.amed.go.jp/keiri/youshiki_itaku.html"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crdfglobal.org/grants/information-applicants" TargetMode="External"/><Relationship Id="rId3" Type="http://schemas.openxmlformats.org/officeDocument/2006/relationships/styles" Target="styles.xml"/><Relationship Id="rId12" Type="http://schemas.openxmlformats.org/officeDocument/2006/relationships/hyperlink" Target="https://jpn01.safelinks.protection.outlook.com/?url=https%3A%2F%2Fwww.amed.go.jp%2Fkoubo%2F03%2F01%2F0301B_00078.html&amp;data=04%7C01%7C%7C1873f8cc1e4a41465e2308d89b353c7c%7C5e0eea4bc93d43069f2b7891b51e4fd2%7C0%7C0%7C637430000230827933%7CUnknown%7CTWFpbGZsb3d8eyJWIjoiMC4wLjAwMDAiLCJQIjoiV2luMzIiLCJBTiI6Ik1haWwiLCJXVCI6Mn0%3D%7C1000&amp;sdata=Ea68PC2oudWRIcZkLVVwrHV7aEUrehIDPjy%2BQLZGm8Y%3D&amp;reserved=0" TargetMode="External"/><Relationship Id="rId17" Type="http://schemas.openxmlformats.org/officeDocument/2006/relationships/hyperlink" Target="https://www.amed.go.jp/en/aboutus/index.html" TargetMode="External"/><Relationship Id="rId25" Type="http://schemas.openxmlformats.org/officeDocument/2006/relationships/hyperlink" Target="mailto:nichibei@amed.go.jp" TargetMode="External"/><Relationship Id="rId33" Type="http://schemas.openxmlformats.org/officeDocument/2006/relationships/hyperlink" Target="https://www.gsa.gov/policy-regulations/policy/travel-management-policy/fly-america-act" TargetMode="External"/><Relationship Id="rId38" Type="http://schemas.openxmlformats.org/officeDocument/2006/relationships/hyperlink" Target="https://aoprals.state.gov/content.asp?content_id=184&amp;menu_id=81" TargetMode="External"/><Relationship Id="rId46" Type="http://schemas.openxmlformats.org/officeDocument/2006/relationships/hyperlink" Target="https://www.gsa.gov/portal/category/100120" TargetMode="External"/><Relationship Id="rId59" Type="http://schemas.openxmlformats.org/officeDocument/2006/relationships/hyperlink" Target="http://www.crdfglobal.org/sites/default/files/Before%20You%20Receive%20Your%20Award_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B485F-886B-482D-BCE8-F00D8E4F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15524</Words>
  <Characters>88489</Characters>
  <Application>Microsoft Office Word</Application>
  <DocSecurity>0</DocSecurity>
  <Lines>737</Lines>
  <Paragraphs>207</Paragraphs>
  <ScaleCrop>false</ScaleCrop>
  <Company/>
  <LinksUpToDate>false</LinksUpToDate>
  <CharactersWithSpaces>103806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2020-12-15T02:20:00Z</dcterms:created>
  <dcterms:modified xsi:type="dcterms:W3CDTF">2020-12-15T02:21:00Z</dcterms:modified>
</cp:coreProperties>
</file>