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DD572" w14:textId="21E5266F" w:rsidR="00FB37E1" w:rsidRDefault="00AC1A43">
      <w:pPr>
        <w:rPr>
          <w:rFonts w:ascii="ＭＳ 明朝" w:eastAsia="ＭＳ 明朝" w:hAnsi="ＭＳ 明朝"/>
          <w:sz w:val="28"/>
          <w:szCs w:val="28"/>
        </w:rPr>
      </w:pPr>
      <w:r w:rsidRPr="00AC1A43">
        <w:rPr>
          <w:rFonts w:ascii="ＭＳ 明朝" w:eastAsia="ＭＳ 明朝" w:hAnsi="ＭＳ 明朝" w:hint="eastAsia"/>
          <w:sz w:val="28"/>
          <w:szCs w:val="28"/>
        </w:rPr>
        <w:t xml:space="preserve">令和4年度　橋渡し研究プログラム公募　</w:t>
      </w:r>
      <w:r w:rsidR="00E056E4">
        <w:rPr>
          <w:rFonts w:ascii="ＭＳ 明朝" w:eastAsia="ＭＳ 明朝" w:hAnsi="ＭＳ 明朝" w:hint="eastAsia"/>
          <w:sz w:val="28"/>
          <w:szCs w:val="28"/>
        </w:rPr>
        <w:t>正誤表</w:t>
      </w:r>
      <w:bookmarkStart w:id="0" w:name="_GoBack"/>
      <w:bookmarkEnd w:id="0"/>
    </w:p>
    <w:p w14:paraId="6F003867" w14:textId="11A4A6FE" w:rsidR="00E056E4" w:rsidRPr="00E056E4" w:rsidRDefault="00E056E4">
      <w:pPr>
        <w:rPr>
          <w:rFonts w:ascii="ＭＳ 明朝" w:eastAsia="ＭＳ 明朝" w:hAnsi="ＭＳ 明朝"/>
          <w:szCs w:val="21"/>
        </w:rPr>
      </w:pPr>
      <w:r>
        <w:rPr>
          <w:rFonts w:ascii="ＭＳ 明朝" w:eastAsia="ＭＳ 明朝" w:hAnsi="ＭＳ 明朝" w:hint="eastAsia"/>
          <w:szCs w:val="21"/>
        </w:rPr>
        <w:t>公募要領</w:t>
      </w:r>
    </w:p>
    <w:tbl>
      <w:tblPr>
        <w:tblStyle w:val="a7"/>
        <w:tblW w:w="0" w:type="auto"/>
        <w:tblLook w:val="04A0" w:firstRow="1" w:lastRow="0" w:firstColumn="1" w:lastColumn="0" w:noHBand="0" w:noVBand="1"/>
      </w:tblPr>
      <w:tblGrid>
        <w:gridCol w:w="476"/>
        <w:gridCol w:w="2071"/>
        <w:gridCol w:w="2973"/>
        <w:gridCol w:w="2974"/>
      </w:tblGrid>
      <w:tr w:rsidR="00E056E4" w14:paraId="29CB54E4" w14:textId="77777777" w:rsidTr="00E056E4">
        <w:tc>
          <w:tcPr>
            <w:tcW w:w="476" w:type="dxa"/>
            <w:shd w:val="clear" w:color="auto" w:fill="E7E6E6" w:themeFill="background2"/>
          </w:tcPr>
          <w:p w14:paraId="0FC2562D" w14:textId="77777777" w:rsidR="00E056E4" w:rsidRPr="00D62489" w:rsidRDefault="00E056E4"/>
        </w:tc>
        <w:tc>
          <w:tcPr>
            <w:tcW w:w="2071" w:type="dxa"/>
            <w:shd w:val="clear" w:color="auto" w:fill="E7E6E6" w:themeFill="background2"/>
          </w:tcPr>
          <w:p w14:paraId="52743DD2" w14:textId="4A0109EB" w:rsidR="00E056E4" w:rsidRPr="00D62489" w:rsidRDefault="00E056E4" w:rsidP="00D62489">
            <w:pPr>
              <w:jc w:val="center"/>
            </w:pPr>
            <w:r>
              <w:rPr>
                <w:rFonts w:hint="eastAsia"/>
              </w:rPr>
              <w:t>項</w:t>
            </w:r>
          </w:p>
        </w:tc>
        <w:tc>
          <w:tcPr>
            <w:tcW w:w="2973" w:type="dxa"/>
            <w:shd w:val="clear" w:color="auto" w:fill="E7E6E6" w:themeFill="background2"/>
          </w:tcPr>
          <w:p w14:paraId="2D70B512" w14:textId="767B5746" w:rsidR="00E056E4" w:rsidRPr="00D62489" w:rsidRDefault="00E056E4" w:rsidP="00D62489">
            <w:pPr>
              <w:jc w:val="center"/>
            </w:pPr>
            <w:r>
              <w:rPr>
                <w:rFonts w:hint="eastAsia"/>
              </w:rPr>
              <w:t>誤</w:t>
            </w:r>
          </w:p>
        </w:tc>
        <w:tc>
          <w:tcPr>
            <w:tcW w:w="2974" w:type="dxa"/>
            <w:shd w:val="clear" w:color="auto" w:fill="E7E6E6" w:themeFill="background2"/>
          </w:tcPr>
          <w:p w14:paraId="57DF3A45" w14:textId="01D58109" w:rsidR="00E056E4" w:rsidRPr="00D62489" w:rsidRDefault="00E056E4" w:rsidP="00D62489">
            <w:pPr>
              <w:jc w:val="center"/>
            </w:pPr>
            <w:r>
              <w:rPr>
                <w:rFonts w:hint="eastAsia"/>
              </w:rPr>
              <w:t>正</w:t>
            </w:r>
          </w:p>
        </w:tc>
      </w:tr>
      <w:tr w:rsidR="00656934" w14:paraId="25766521" w14:textId="77777777" w:rsidTr="00E056E4">
        <w:tc>
          <w:tcPr>
            <w:tcW w:w="476" w:type="dxa"/>
          </w:tcPr>
          <w:p w14:paraId="6E397241" w14:textId="012D5A6C" w:rsidR="00656934" w:rsidRDefault="00656934">
            <w:pPr>
              <w:rPr>
                <w:rFonts w:hint="eastAsia"/>
              </w:rPr>
            </w:pPr>
            <w:r>
              <w:rPr>
                <w:rFonts w:hint="eastAsia"/>
              </w:rPr>
              <w:t>1</w:t>
            </w:r>
          </w:p>
        </w:tc>
        <w:tc>
          <w:tcPr>
            <w:tcW w:w="2071" w:type="dxa"/>
          </w:tcPr>
          <w:p w14:paraId="667CEFBD" w14:textId="77777777" w:rsidR="00992034" w:rsidRDefault="00656934">
            <w:r>
              <w:rPr>
                <w:rFonts w:hint="eastAsia"/>
              </w:rPr>
              <w:t>P</w:t>
            </w:r>
            <w:r>
              <w:t>. 5</w:t>
            </w:r>
            <w:r w:rsidR="00992034">
              <w:rPr>
                <w:rFonts w:hint="eastAsia"/>
              </w:rPr>
              <w:t xml:space="preserve">　※２</w:t>
            </w:r>
          </w:p>
          <w:p w14:paraId="6ECE8393" w14:textId="57B5DC67" w:rsidR="00992034" w:rsidRDefault="00992034">
            <w:r>
              <w:rPr>
                <w:rFonts w:hint="eastAsia"/>
              </w:rPr>
              <w:t>および</w:t>
            </w:r>
          </w:p>
          <w:p w14:paraId="5E2187E0" w14:textId="3056036F" w:rsidR="00992034" w:rsidRDefault="00992034">
            <w:r>
              <w:rPr>
                <w:rFonts w:hint="eastAsia"/>
              </w:rPr>
              <w:t>P</w:t>
            </w:r>
            <w:r>
              <w:t>. 10</w:t>
            </w:r>
          </w:p>
          <w:p w14:paraId="2CE11649" w14:textId="039A9ED5" w:rsidR="00992034" w:rsidRDefault="00992034">
            <w:pPr>
              <w:rPr>
                <w:rFonts w:hint="eastAsia"/>
              </w:rPr>
            </w:pPr>
            <w:r>
              <w:t>2.1.1</w:t>
            </w:r>
            <w:r>
              <w:rPr>
                <w:rFonts w:hint="eastAsia"/>
              </w:rPr>
              <w:t>応募資格者（機関）</w:t>
            </w:r>
          </w:p>
        </w:tc>
        <w:tc>
          <w:tcPr>
            <w:tcW w:w="2973" w:type="dxa"/>
          </w:tcPr>
          <w:p w14:paraId="5220ACEF" w14:textId="77332A9A" w:rsidR="00656934" w:rsidRPr="00E056E4" w:rsidRDefault="00992034">
            <w:pPr>
              <w:rPr>
                <w:rFonts w:hint="eastAsia"/>
              </w:rPr>
            </w:pPr>
            <w:r>
              <w:rPr>
                <w:rFonts w:hint="eastAsia"/>
              </w:rPr>
              <w:t>慶應義塾大学</w:t>
            </w:r>
          </w:p>
        </w:tc>
        <w:tc>
          <w:tcPr>
            <w:tcW w:w="2974" w:type="dxa"/>
          </w:tcPr>
          <w:p w14:paraId="4A97326D" w14:textId="35B26982" w:rsidR="00656934" w:rsidRPr="00E056E4" w:rsidRDefault="00992034">
            <w:pPr>
              <w:rPr>
                <w:rFonts w:hint="eastAsia"/>
              </w:rPr>
            </w:pPr>
            <w:r>
              <w:rPr>
                <w:rFonts w:hint="eastAsia"/>
              </w:rPr>
              <w:t>慶應義塾</w:t>
            </w:r>
          </w:p>
        </w:tc>
      </w:tr>
      <w:tr w:rsidR="00E056E4" w14:paraId="4EFE0E88" w14:textId="77777777" w:rsidTr="00E056E4">
        <w:tc>
          <w:tcPr>
            <w:tcW w:w="476" w:type="dxa"/>
          </w:tcPr>
          <w:p w14:paraId="788470E9" w14:textId="4E0BC719" w:rsidR="00E056E4" w:rsidRDefault="00656934">
            <w:r>
              <w:rPr>
                <w:rFonts w:hint="eastAsia"/>
              </w:rPr>
              <w:t>2</w:t>
            </w:r>
          </w:p>
        </w:tc>
        <w:tc>
          <w:tcPr>
            <w:tcW w:w="2071" w:type="dxa"/>
          </w:tcPr>
          <w:p w14:paraId="306475AA" w14:textId="5B2AF875" w:rsidR="00E056E4" w:rsidRDefault="00E056E4">
            <w:r>
              <w:rPr>
                <w:rFonts w:hint="eastAsia"/>
              </w:rPr>
              <w:t>P</w:t>
            </w:r>
            <w:r>
              <w:t>. 53</w:t>
            </w:r>
          </w:p>
          <w:p w14:paraId="051CD001" w14:textId="77777777" w:rsidR="00E056E4" w:rsidRDefault="00E056E4" w:rsidP="00E056E4">
            <w:r>
              <w:rPr>
                <w:rFonts w:hint="eastAsia"/>
              </w:rPr>
              <w:t>8</w:t>
            </w:r>
            <w:r>
              <w:t xml:space="preserve">.2.1 </w:t>
            </w:r>
            <w:r w:rsidRPr="00E056E4">
              <w:rPr>
                <w:rFonts w:hint="eastAsia"/>
              </w:rPr>
              <w:t>委託研究開発費の範囲</w:t>
            </w:r>
          </w:p>
          <w:p w14:paraId="22EBCCE6" w14:textId="68415333" w:rsidR="00E056E4" w:rsidRDefault="00E056E4">
            <w:r>
              <w:rPr>
                <w:rFonts w:hint="eastAsia"/>
              </w:rPr>
              <w:t>表中</w:t>
            </w:r>
          </w:p>
        </w:tc>
        <w:tc>
          <w:tcPr>
            <w:tcW w:w="2973" w:type="dxa"/>
          </w:tcPr>
          <w:p w14:paraId="0BECA2CB" w14:textId="48F09083" w:rsidR="00E056E4" w:rsidRDefault="00E056E4">
            <w:r w:rsidRPr="00E056E4">
              <w:rPr>
                <w:rFonts w:hint="eastAsia"/>
              </w:rPr>
              <w:t>（研究開発代表者・研究開発分担者の人件費</w:t>
            </w:r>
            <w:r w:rsidRPr="00E056E4">
              <w:rPr>
                <w:vertAlign w:val="superscript"/>
              </w:rPr>
              <w:t>※２</w:t>
            </w:r>
            <w:r w:rsidRPr="00E056E4">
              <w:t>を含む）</w:t>
            </w:r>
          </w:p>
        </w:tc>
        <w:tc>
          <w:tcPr>
            <w:tcW w:w="2974" w:type="dxa"/>
          </w:tcPr>
          <w:p w14:paraId="102DFAE0" w14:textId="44DBAC17" w:rsidR="00E056E4" w:rsidRDefault="00E056E4">
            <w:r w:rsidRPr="00E056E4">
              <w:rPr>
                <w:rFonts w:hint="eastAsia"/>
              </w:rPr>
              <w:t>（研究開発代表者・研究開発分担者の人件費</w:t>
            </w:r>
            <w:r w:rsidRPr="00CC0403">
              <w:rPr>
                <w:rFonts w:hint="eastAsia"/>
                <w:b/>
                <w:color w:val="FF0000"/>
                <w:vertAlign w:val="superscript"/>
              </w:rPr>
              <w:t>※3</w:t>
            </w:r>
            <w:r w:rsidRPr="00E056E4">
              <w:rPr>
                <w:rFonts w:hint="eastAsia"/>
              </w:rPr>
              <w:t>を含む）</w:t>
            </w:r>
          </w:p>
        </w:tc>
      </w:tr>
      <w:tr w:rsidR="00E056E4" w14:paraId="31794ACB" w14:textId="77777777" w:rsidTr="00E056E4">
        <w:tc>
          <w:tcPr>
            <w:tcW w:w="476" w:type="dxa"/>
          </w:tcPr>
          <w:p w14:paraId="0380693A" w14:textId="59843FCF" w:rsidR="00E056E4" w:rsidRDefault="00656934">
            <w:r>
              <w:rPr>
                <w:rFonts w:hint="eastAsia"/>
              </w:rPr>
              <w:t>3</w:t>
            </w:r>
          </w:p>
        </w:tc>
        <w:tc>
          <w:tcPr>
            <w:tcW w:w="2071" w:type="dxa"/>
          </w:tcPr>
          <w:p w14:paraId="4D14F22E" w14:textId="77777777" w:rsidR="00E056E4" w:rsidRDefault="00E056E4">
            <w:r>
              <w:rPr>
                <w:rFonts w:hint="eastAsia"/>
              </w:rPr>
              <w:t>P</w:t>
            </w:r>
            <w:r>
              <w:t>.54</w:t>
            </w:r>
          </w:p>
          <w:p w14:paraId="3D646C74" w14:textId="77777777" w:rsidR="00E056E4" w:rsidRDefault="00E056E4" w:rsidP="00E056E4">
            <w:r>
              <w:rPr>
                <w:rFonts w:hint="eastAsia"/>
              </w:rPr>
              <w:t>8</w:t>
            </w:r>
            <w:r>
              <w:t xml:space="preserve">.2.1 </w:t>
            </w:r>
            <w:r w:rsidRPr="00E056E4">
              <w:rPr>
                <w:rFonts w:hint="eastAsia"/>
              </w:rPr>
              <w:t>委託研究開発費の範囲</w:t>
            </w:r>
          </w:p>
          <w:p w14:paraId="33E3E674" w14:textId="5E752970" w:rsidR="00E056E4" w:rsidRDefault="00E056E4">
            <w:r>
              <w:rPr>
                <w:rFonts w:hint="eastAsia"/>
              </w:rPr>
              <w:t>注釈</w:t>
            </w:r>
          </w:p>
        </w:tc>
        <w:tc>
          <w:tcPr>
            <w:tcW w:w="2973" w:type="dxa"/>
          </w:tcPr>
          <w:p w14:paraId="7051862C" w14:textId="19C3568A" w:rsidR="00E056E4" w:rsidRDefault="00E056E4" w:rsidP="00E056E4">
            <w:r>
              <w:rPr>
                <w:rFonts w:hint="eastAsia"/>
              </w:rPr>
              <w:t>※2</w:t>
            </w:r>
            <w:r>
              <w:t xml:space="preserve"> </w:t>
            </w:r>
            <w:r>
              <w:rPr>
                <w:rFonts w:hint="eastAsia"/>
              </w:rPr>
              <w:t>拠点が定める料金表に基づき研究開発課題の支援に係る見積書を作成し、研究者の合意を得て契約等により請求するものを指します。詳細は</w:t>
            </w:r>
            <w:r>
              <w:t xml:space="preserve"> 3.2.4（７）項を参照してください。</w:t>
            </w:r>
          </w:p>
        </w:tc>
        <w:tc>
          <w:tcPr>
            <w:tcW w:w="2974" w:type="dxa"/>
          </w:tcPr>
          <w:p w14:paraId="0295375B" w14:textId="7CA6A31A" w:rsidR="00E056E4" w:rsidRDefault="009F54F9">
            <w:r>
              <w:rPr>
                <w:rFonts w:hint="eastAsia"/>
              </w:rPr>
              <w:t>※2</w:t>
            </w:r>
            <w:r>
              <w:t xml:space="preserve"> </w:t>
            </w:r>
            <w:r>
              <w:rPr>
                <w:rFonts w:hint="eastAsia"/>
              </w:rPr>
              <w:t>拠点が定める料金表に基づき研究開発課題の支援に係る見積書を作成し、研究者の合意を得て契約等により請求するものを指します。詳細は</w:t>
            </w:r>
            <w:r>
              <w:t xml:space="preserve"> 3.2.</w:t>
            </w:r>
            <w:r w:rsidRPr="00CC0403">
              <w:rPr>
                <w:b/>
                <w:color w:val="FF0000"/>
              </w:rPr>
              <w:t>7</w:t>
            </w:r>
            <w:r>
              <w:t>（７）項を参照してください。</w:t>
            </w:r>
          </w:p>
        </w:tc>
      </w:tr>
    </w:tbl>
    <w:p w14:paraId="269AA5FA" w14:textId="0C5C331A" w:rsidR="00AC1A43" w:rsidRDefault="004E51E9">
      <w:r>
        <w:rPr>
          <w:rFonts w:hint="eastAsia"/>
        </w:rPr>
        <w:t>以上</w:t>
      </w:r>
    </w:p>
    <w:sectPr w:rsidR="00AC1A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E1FE7" w14:textId="77777777" w:rsidR="00AC1A43" w:rsidRDefault="00AC1A43" w:rsidP="00AC1A43">
      <w:r>
        <w:separator/>
      </w:r>
    </w:p>
  </w:endnote>
  <w:endnote w:type="continuationSeparator" w:id="0">
    <w:p w14:paraId="4084D89B" w14:textId="77777777" w:rsidR="00AC1A43" w:rsidRDefault="00AC1A43" w:rsidP="00AC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8A157" w14:textId="77777777" w:rsidR="00AC1A43" w:rsidRDefault="00AC1A43" w:rsidP="00AC1A43">
      <w:r>
        <w:separator/>
      </w:r>
    </w:p>
  </w:footnote>
  <w:footnote w:type="continuationSeparator" w:id="0">
    <w:p w14:paraId="4F0A191F" w14:textId="77777777" w:rsidR="00AC1A43" w:rsidRDefault="00AC1A43" w:rsidP="00AC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5D69" w14:textId="16ED0322" w:rsidR="00AC1A43" w:rsidRDefault="00AC1A43" w:rsidP="00AC1A43">
    <w:pPr>
      <w:pStyle w:val="a3"/>
      <w:jc w:val="right"/>
    </w:pPr>
    <w:r>
      <w:rPr>
        <w:rFonts w:hint="eastAsia"/>
      </w:rPr>
      <w:t>2</w:t>
    </w:r>
    <w:r>
      <w:t>022</w:t>
    </w:r>
    <w:r>
      <w:rPr>
        <w:rFonts w:hint="eastAsia"/>
      </w:rPr>
      <w:t>年1月</w:t>
    </w:r>
    <w:r w:rsidR="00992034">
      <w:t>18</w:t>
    </w:r>
    <w:r>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43"/>
    <w:rsid w:val="004E51E9"/>
    <w:rsid w:val="00656934"/>
    <w:rsid w:val="00992034"/>
    <w:rsid w:val="009F54F9"/>
    <w:rsid w:val="00AC1A43"/>
    <w:rsid w:val="00CC0403"/>
    <w:rsid w:val="00D62489"/>
    <w:rsid w:val="00E056E4"/>
    <w:rsid w:val="00FB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3FCAB0"/>
  <w15:chartTrackingRefBased/>
  <w15:docId w15:val="{E9DB9892-FD7C-4CF9-A135-EECE8D71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A43"/>
    <w:pPr>
      <w:tabs>
        <w:tab w:val="center" w:pos="4252"/>
        <w:tab w:val="right" w:pos="8504"/>
      </w:tabs>
      <w:snapToGrid w:val="0"/>
    </w:pPr>
  </w:style>
  <w:style w:type="character" w:customStyle="1" w:styleId="a4">
    <w:name w:val="ヘッダー (文字)"/>
    <w:basedOn w:val="a0"/>
    <w:link w:val="a3"/>
    <w:uiPriority w:val="99"/>
    <w:rsid w:val="00AC1A43"/>
  </w:style>
  <w:style w:type="paragraph" w:styleId="a5">
    <w:name w:val="footer"/>
    <w:basedOn w:val="a"/>
    <w:link w:val="a6"/>
    <w:uiPriority w:val="99"/>
    <w:unhideWhenUsed/>
    <w:rsid w:val="00AC1A43"/>
    <w:pPr>
      <w:tabs>
        <w:tab w:val="center" w:pos="4252"/>
        <w:tab w:val="right" w:pos="8504"/>
      </w:tabs>
      <w:snapToGrid w:val="0"/>
    </w:pPr>
  </w:style>
  <w:style w:type="character" w:customStyle="1" w:styleId="a6">
    <w:name w:val="フッター (文字)"/>
    <w:basedOn w:val="a0"/>
    <w:link w:val="a5"/>
    <w:uiPriority w:val="99"/>
    <w:rsid w:val="00AC1A43"/>
  </w:style>
  <w:style w:type="table" w:styleId="a7">
    <w:name w:val="Table Grid"/>
    <w:basedOn w:val="a1"/>
    <w:uiPriority w:val="39"/>
    <w:rsid w:val="00AC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6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6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堤良平</dc:creator>
  <cp:keywords/>
  <dc:description/>
  <cp:lastModifiedBy>堤良平</cp:lastModifiedBy>
  <cp:revision>4</cp:revision>
  <cp:lastPrinted>2022-01-14T08:03:00Z</cp:lastPrinted>
  <dcterms:created xsi:type="dcterms:W3CDTF">2022-01-17T06:16:00Z</dcterms:created>
  <dcterms:modified xsi:type="dcterms:W3CDTF">2022-01-17T07:22:00Z</dcterms:modified>
</cp:coreProperties>
</file>