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65E9B" w14:textId="4E1BF01C" w:rsidR="0035729D" w:rsidRPr="00433249" w:rsidRDefault="00C636CA" w:rsidP="00433249">
      <w:pPr>
        <w:pStyle w:val="ae"/>
        <w:numPr>
          <w:ilvl w:val="0"/>
          <w:numId w:val="42"/>
        </w:numPr>
        <w:spacing w:line="240" w:lineRule="auto"/>
        <w:ind w:leftChars="0"/>
        <w:jc w:val="center"/>
        <w:rPr>
          <w:rFonts w:hAnsiTheme="majorEastAsia"/>
          <w:spacing w:val="12"/>
        </w:rPr>
      </w:pPr>
      <w:r w:rsidRPr="009427AC">
        <w:rPr>
          <w:noProof/>
        </w:rPr>
        <w:drawing>
          <wp:anchor distT="0" distB="0" distL="114300" distR="114300" simplePos="0" relativeHeight="251731968" behindDoc="0" locked="0" layoutInCell="1" allowOverlap="1" wp14:anchorId="6FA48CAA" wp14:editId="36DEEEC5">
            <wp:simplePos x="0" y="0"/>
            <wp:positionH relativeFrom="margin">
              <wp:posOffset>2698115</wp:posOffset>
            </wp:positionH>
            <wp:positionV relativeFrom="page">
              <wp:posOffset>780861</wp:posOffset>
            </wp:positionV>
            <wp:extent cx="719455" cy="719455"/>
            <wp:effectExtent l="0" t="0" r="4445" b="444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rotWithShape="1">
                    <a:blip r:embed="rId8"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pic:blipFill>
                  <pic:spPr bwMode="auto">
                    <a:xfrm>
                      <a:off x="0" y="0"/>
                      <a:ext cx="719455" cy="719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A81FDB" w14:textId="090B41C1" w:rsidR="0035729D" w:rsidRPr="009427AC" w:rsidRDefault="0035729D" w:rsidP="0035729D">
      <w:pPr>
        <w:spacing w:line="240" w:lineRule="auto"/>
        <w:jc w:val="center"/>
        <w:rPr>
          <w:rFonts w:hAnsiTheme="majorEastAsia"/>
          <w:spacing w:val="12"/>
        </w:rPr>
      </w:pPr>
    </w:p>
    <w:p w14:paraId="06DAB9DE" w14:textId="77777777" w:rsidR="0035729D" w:rsidRPr="009427AC" w:rsidRDefault="0035729D" w:rsidP="0035729D">
      <w:pPr>
        <w:spacing w:line="240" w:lineRule="auto"/>
        <w:jc w:val="center"/>
        <w:rPr>
          <w:rFonts w:hAnsiTheme="majorEastAsia"/>
          <w:spacing w:val="12"/>
        </w:rPr>
      </w:pPr>
    </w:p>
    <w:p w14:paraId="3255F17D" w14:textId="5FE82FEA" w:rsidR="0035729D" w:rsidRPr="009427AC" w:rsidRDefault="0035729D" w:rsidP="00C636CA">
      <w:pPr>
        <w:spacing w:line="240" w:lineRule="auto"/>
        <w:jc w:val="center"/>
        <w:rPr>
          <w:rFonts w:hAnsiTheme="majorEastAsia"/>
          <w:spacing w:val="12"/>
        </w:rPr>
      </w:pPr>
    </w:p>
    <w:p w14:paraId="261E18CF" w14:textId="3A511741" w:rsidR="0035729D" w:rsidRPr="009427AC" w:rsidRDefault="0035729D" w:rsidP="00C636CA">
      <w:pPr>
        <w:spacing w:line="240" w:lineRule="auto"/>
        <w:jc w:val="center"/>
        <w:rPr>
          <w:rFonts w:hAnsiTheme="majorEastAsia"/>
          <w:spacing w:val="12"/>
          <w:sz w:val="48"/>
          <w:szCs w:val="48"/>
          <w:lang w:eastAsia="zh-TW"/>
        </w:rPr>
      </w:pPr>
      <w:r w:rsidRPr="009427AC">
        <w:rPr>
          <w:rFonts w:hAnsiTheme="majorEastAsia" w:hint="eastAsia"/>
          <w:spacing w:val="12"/>
          <w:sz w:val="48"/>
          <w:szCs w:val="48"/>
          <w:lang w:eastAsia="zh-TW"/>
        </w:rPr>
        <w:t>令和</w:t>
      </w:r>
      <w:r w:rsidR="006D18C6">
        <w:rPr>
          <w:rFonts w:hAnsiTheme="majorEastAsia" w:hint="eastAsia"/>
          <w:spacing w:val="12"/>
          <w:sz w:val="48"/>
          <w:szCs w:val="48"/>
        </w:rPr>
        <w:t>5</w:t>
      </w:r>
      <w:r w:rsidRPr="009427AC">
        <w:rPr>
          <w:rFonts w:hAnsiTheme="majorEastAsia"/>
          <w:spacing w:val="12"/>
          <w:sz w:val="48"/>
          <w:szCs w:val="48"/>
          <w:lang w:eastAsia="zh-TW"/>
        </w:rPr>
        <w:t>年度</w:t>
      </w:r>
    </w:p>
    <w:p w14:paraId="038EE454" w14:textId="69C139D8" w:rsidR="0035729D" w:rsidRPr="009427AC" w:rsidRDefault="00746CD6" w:rsidP="00C636CA">
      <w:pPr>
        <w:spacing w:line="240" w:lineRule="auto"/>
        <w:jc w:val="center"/>
        <w:rPr>
          <w:rFonts w:eastAsia="PMingLiU" w:hAnsiTheme="majorEastAsia"/>
          <w:spacing w:val="12"/>
          <w:lang w:eastAsia="zh-TW"/>
        </w:rPr>
      </w:pPr>
      <w:r>
        <w:rPr>
          <w:rFonts w:hAnsiTheme="majorEastAsia" w:hint="eastAsia"/>
          <w:spacing w:val="140"/>
          <w:sz w:val="56"/>
        </w:rPr>
        <w:t>公募要領</w:t>
      </w:r>
    </w:p>
    <w:p w14:paraId="2714DA6B" w14:textId="20FD1C83" w:rsidR="002A498B" w:rsidRPr="009427AC" w:rsidRDefault="002A498B" w:rsidP="00266B18">
      <w:pPr>
        <w:spacing w:before="835" w:line="340" w:lineRule="exact"/>
        <w:ind w:left="284"/>
        <w:jc w:val="center"/>
        <w:rPr>
          <w:rFonts w:asciiTheme="majorHAnsi" w:hAnsiTheme="majorHAnsi"/>
          <w:spacing w:val="12"/>
          <w:sz w:val="36"/>
          <w:lang w:eastAsia="zh-TW"/>
        </w:rPr>
      </w:pPr>
      <w:r w:rsidRPr="009427AC">
        <w:rPr>
          <w:rFonts w:asciiTheme="majorHAnsi" w:hAnsiTheme="majorHAnsi" w:hint="eastAsia"/>
          <w:spacing w:val="12"/>
          <w:sz w:val="36"/>
          <w:lang w:eastAsia="zh-TW"/>
        </w:rPr>
        <w:t>医療分野国際科学技術共同研究開発推進</w:t>
      </w:r>
      <w:r w:rsidR="001527D9">
        <w:rPr>
          <w:rFonts w:asciiTheme="majorHAnsi" w:hAnsiTheme="majorHAnsi" w:hint="eastAsia"/>
          <w:spacing w:val="12"/>
          <w:sz w:val="36"/>
        </w:rPr>
        <w:t>事業</w:t>
      </w:r>
    </w:p>
    <w:p w14:paraId="530EF027" w14:textId="69896B62" w:rsidR="002A498B" w:rsidRDefault="002A498B" w:rsidP="00266B18">
      <w:pPr>
        <w:spacing w:before="835" w:line="340" w:lineRule="exact"/>
        <w:ind w:left="284"/>
        <w:jc w:val="center"/>
        <w:rPr>
          <w:spacing w:val="12"/>
          <w:sz w:val="36"/>
        </w:rPr>
      </w:pPr>
      <w:r w:rsidRPr="009427AC">
        <w:rPr>
          <w:spacing w:val="12"/>
          <w:sz w:val="36"/>
        </w:rPr>
        <w:t>Interstellar Initiative</w:t>
      </w:r>
    </w:p>
    <w:p w14:paraId="23AA07B0" w14:textId="77777777" w:rsidR="00266B18" w:rsidRDefault="00266B18" w:rsidP="00266B18">
      <w:pPr>
        <w:spacing w:line="240" w:lineRule="auto"/>
        <w:ind w:left="284"/>
        <w:jc w:val="center"/>
        <w:rPr>
          <w:spacing w:val="12"/>
          <w:sz w:val="36"/>
        </w:rPr>
      </w:pPr>
    </w:p>
    <w:p w14:paraId="4CF5A1A2" w14:textId="77777777" w:rsidR="00266B18" w:rsidRPr="00266B18" w:rsidRDefault="00266B18" w:rsidP="00266B18">
      <w:pPr>
        <w:spacing w:line="240" w:lineRule="auto"/>
        <w:jc w:val="center"/>
        <w:rPr>
          <w:rFonts w:hAnsiTheme="majorEastAsia"/>
          <w:spacing w:val="140"/>
          <w:sz w:val="46"/>
          <w:szCs w:val="46"/>
        </w:rPr>
      </w:pPr>
      <w:r w:rsidRPr="00266B18">
        <w:rPr>
          <w:rFonts w:hAnsiTheme="majorEastAsia" w:hint="eastAsia"/>
          <w:kern w:val="0"/>
          <w:sz w:val="46"/>
          <w:szCs w:val="46"/>
        </w:rPr>
        <w:t>日本側研究者向け補足応募注意事項</w:t>
      </w:r>
    </w:p>
    <w:p w14:paraId="618BF966" w14:textId="77777777" w:rsidR="00266B18" w:rsidRPr="00266B18" w:rsidRDefault="00266B18" w:rsidP="00266B18">
      <w:pPr>
        <w:spacing w:before="835" w:line="240" w:lineRule="auto"/>
        <w:ind w:left="284"/>
        <w:jc w:val="center"/>
        <w:rPr>
          <w:color w:val="FF0000"/>
          <w:spacing w:val="12"/>
          <w:sz w:val="40"/>
          <w:szCs w:val="40"/>
        </w:rPr>
      </w:pPr>
      <w:r w:rsidRPr="00266B18">
        <w:rPr>
          <w:rFonts w:hint="eastAsia"/>
          <w:color w:val="FF0000"/>
          <w:spacing w:val="12"/>
          <w:sz w:val="40"/>
          <w:szCs w:val="40"/>
        </w:rPr>
        <w:t>＜公募要領は英文資料編です＞</w:t>
      </w:r>
    </w:p>
    <w:p w14:paraId="3BE477B7" w14:textId="59869507" w:rsidR="0035729D" w:rsidRPr="001C3BBA" w:rsidRDefault="003842CD" w:rsidP="00266B18">
      <w:pPr>
        <w:spacing w:before="835" w:line="340" w:lineRule="exact"/>
        <w:ind w:left="284"/>
        <w:jc w:val="center"/>
        <w:rPr>
          <w:spacing w:val="12"/>
          <w:sz w:val="36"/>
        </w:rPr>
      </w:pPr>
      <w:r w:rsidRPr="001C3BBA">
        <w:rPr>
          <w:rFonts w:hint="eastAsia"/>
          <w:spacing w:val="12"/>
          <w:sz w:val="36"/>
        </w:rPr>
        <w:t>令和</w:t>
      </w:r>
      <w:r w:rsidR="001C3BBA" w:rsidRPr="001C3BBA">
        <w:rPr>
          <w:spacing w:val="12"/>
          <w:sz w:val="36"/>
        </w:rPr>
        <w:t>5</w:t>
      </w:r>
      <w:r w:rsidRPr="001C3BBA">
        <w:rPr>
          <w:rFonts w:hint="eastAsia"/>
          <w:spacing w:val="12"/>
          <w:sz w:val="36"/>
        </w:rPr>
        <w:t>年</w:t>
      </w:r>
      <w:r w:rsidR="003B40BA">
        <w:rPr>
          <w:spacing w:val="12"/>
          <w:sz w:val="36"/>
        </w:rPr>
        <w:t>4</w:t>
      </w:r>
      <w:r w:rsidR="0035729D" w:rsidRPr="001C3BBA">
        <w:rPr>
          <w:spacing w:val="12"/>
          <w:sz w:val="36"/>
        </w:rPr>
        <w:t>月</w:t>
      </w:r>
    </w:p>
    <w:p w14:paraId="397CAD20" w14:textId="664B4775" w:rsidR="00266B18" w:rsidRDefault="00266B18" w:rsidP="00266B18">
      <w:pPr>
        <w:spacing w:before="835" w:line="340" w:lineRule="exact"/>
        <w:jc w:val="center"/>
        <w:rPr>
          <w:rFonts w:ascii="ＭＳ ゴシック" w:eastAsia="ＭＳ ゴシック" w:hAnsi="ＭＳ ゴシック" w:cs="Arial"/>
          <w:b/>
          <w:kern w:val="0"/>
          <w:sz w:val="21"/>
          <w:szCs w:val="21"/>
        </w:rPr>
      </w:pPr>
    </w:p>
    <w:p w14:paraId="077DA82E" w14:textId="71013056" w:rsidR="0035729D" w:rsidRPr="009427AC" w:rsidRDefault="00266B18" w:rsidP="00266B18">
      <w:pPr>
        <w:spacing w:before="835" w:line="340" w:lineRule="exact"/>
        <w:jc w:val="center"/>
        <w:rPr>
          <w:rFonts w:asciiTheme="majorEastAsia"/>
          <w:spacing w:val="12"/>
          <w:sz w:val="36"/>
          <w:lang w:eastAsia="zh-TW"/>
        </w:rPr>
        <w:sectPr w:rsidR="0035729D" w:rsidRPr="009427AC" w:rsidSect="00C367EB">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851" w:left="1134" w:header="567" w:footer="567" w:gutter="0"/>
          <w:pgNumType w:fmt="lowerRoman" w:start="1"/>
          <w:cols w:space="720"/>
          <w:noEndnote/>
          <w:titlePg/>
          <w:docGrid w:linePitch="310" w:charSpace="4915"/>
        </w:sectPr>
      </w:pPr>
      <w:r w:rsidRPr="009427AC">
        <w:rPr>
          <w:rFonts w:hAnsiTheme="majorEastAsia"/>
          <w:noProof/>
          <w:w w:val="50"/>
          <w:sz w:val="44"/>
          <w:szCs w:val="44"/>
        </w:rPr>
        <w:drawing>
          <wp:anchor distT="0" distB="0" distL="0" distR="0" simplePos="0" relativeHeight="251732992" behindDoc="0" locked="0" layoutInCell="1" allowOverlap="1" wp14:anchorId="449B9C87" wp14:editId="511C699D">
            <wp:simplePos x="0" y="0"/>
            <wp:positionH relativeFrom="margin">
              <wp:posOffset>1460500</wp:posOffset>
            </wp:positionH>
            <wp:positionV relativeFrom="page">
              <wp:posOffset>8850630</wp:posOffset>
            </wp:positionV>
            <wp:extent cx="3311525" cy="210820"/>
            <wp:effectExtent l="0" t="0" r="3175" b="0"/>
            <wp:wrapNone/>
            <wp:docPr id="3"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311525" cy="210820"/>
                    </a:xfrm>
                    <a:prstGeom prst="rect">
                      <a:avLst/>
                    </a:prstGeom>
                  </pic:spPr>
                </pic:pic>
              </a:graphicData>
            </a:graphic>
            <wp14:sizeRelH relativeFrom="margin">
              <wp14:pctWidth>0</wp14:pctWidth>
            </wp14:sizeRelH>
            <wp14:sizeRelV relativeFrom="margin">
              <wp14:pctHeight>0</wp14:pctHeight>
            </wp14:sizeRelV>
          </wp:anchor>
        </w:drawing>
      </w:r>
      <w:r w:rsidR="002A498B" w:rsidRPr="009427AC">
        <w:rPr>
          <w:rFonts w:hint="eastAsia"/>
          <w:sz w:val="32"/>
          <w:szCs w:val="24"/>
          <w:lang w:eastAsia="zh-TW"/>
        </w:rPr>
        <w:t>国際戦略推進部　国際戦略推進課　国際連携推進室</w:t>
      </w:r>
    </w:p>
    <w:sdt>
      <w:sdtPr>
        <w:rPr>
          <w:rFonts w:ascii="メイリオ" w:hAnsi="メイリオ" w:cstheme="minorBidi"/>
          <w:b w:val="0"/>
          <w:kern w:val="2"/>
          <w:sz w:val="21"/>
          <w:szCs w:val="21"/>
          <w:lang w:val="ja-JP"/>
        </w:rPr>
        <w:id w:val="692658229"/>
        <w:docPartObj>
          <w:docPartGallery w:val="Table of Contents"/>
          <w:docPartUnique/>
        </w:docPartObj>
      </w:sdtPr>
      <w:sdtEndPr>
        <w:rPr>
          <w:bCs/>
          <w:sz w:val="14"/>
          <w:szCs w:val="14"/>
        </w:rPr>
      </w:sdtEndPr>
      <w:sdtContent>
        <w:p w14:paraId="349A08B1" w14:textId="7BF98459" w:rsidR="00F24C7F" w:rsidRPr="009427AC" w:rsidRDefault="00F24C7F" w:rsidP="009B2A4C">
          <w:pPr>
            <w:pStyle w:val="aa"/>
            <w:spacing w:before="180" w:line="280" w:lineRule="exact"/>
            <w:jc w:val="center"/>
            <w:rPr>
              <w:sz w:val="28"/>
              <w:szCs w:val="28"/>
            </w:rPr>
          </w:pPr>
          <w:r w:rsidRPr="009427AC">
            <w:rPr>
              <w:rFonts w:hint="eastAsia"/>
              <w:sz w:val="28"/>
              <w:szCs w:val="28"/>
              <w:lang w:val="ja-JP"/>
            </w:rPr>
            <w:t>目次</w:t>
          </w:r>
        </w:p>
        <w:p w14:paraId="44C8A9AA" w14:textId="1B53CBDF" w:rsidR="00331936" w:rsidRDefault="00517D06">
          <w:pPr>
            <w:pStyle w:val="11"/>
            <w:rPr>
              <w:rFonts w:asciiTheme="minorHAnsi" w:eastAsiaTheme="minorEastAsia" w:hAnsiTheme="minorHAnsi"/>
              <w:b w:val="0"/>
              <w:noProof/>
              <w:sz w:val="21"/>
            </w:rPr>
          </w:pPr>
          <w:r w:rsidRPr="009427AC">
            <w:rPr>
              <w:b w:val="0"/>
              <w:sz w:val="12"/>
              <w:szCs w:val="10"/>
            </w:rPr>
            <w:fldChar w:fldCharType="begin"/>
          </w:r>
          <w:r w:rsidRPr="009427AC">
            <w:rPr>
              <w:b w:val="0"/>
              <w:sz w:val="12"/>
              <w:szCs w:val="10"/>
            </w:rPr>
            <w:instrText xml:space="preserve"> TOC \o "1-3" \h \z \u </w:instrText>
          </w:r>
          <w:r w:rsidRPr="009427AC">
            <w:rPr>
              <w:b w:val="0"/>
              <w:sz w:val="12"/>
              <w:szCs w:val="10"/>
            </w:rPr>
            <w:fldChar w:fldCharType="separate"/>
          </w:r>
          <w:hyperlink w:anchor="_Toc125538589" w:history="1">
            <w:r w:rsidR="00331936" w:rsidRPr="00C62187">
              <w:rPr>
                <w:rStyle w:val="ab"/>
                <w:noProof/>
              </w:rPr>
              <w:t>第 1 章 はじめに</w:t>
            </w:r>
            <w:r w:rsidR="00331936">
              <w:rPr>
                <w:noProof/>
                <w:webHidden/>
              </w:rPr>
              <w:tab/>
            </w:r>
            <w:r w:rsidR="00331936">
              <w:rPr>
                <w:noProof/>
                <w:webHidden/>
              </w:rPr>
              <w:fldChar w:fldCharType="begin"/>
            </w:r>
            <w:r w:rsidR="00331936">
              <w:rPr>
                <w:noProof/>
                <w:webHidden/>
              </w:rPr>
              <w:instrText xml:space="preserve"> PAGEREF _Toc125538589 \h </w:instrText>
            </w:r>
            <w:r w:rsidR="00331936">
              <w:rPr>
                <w:noProof/>
                <w:webHidden/>
              </w:rPr>
            </w:r>
            <w:r w:rsidR="00331936">
              <w:rPr>
                <w:noProof/>
                <w:webHidden/>
              </w:rPr>
              <w:fldChar w:fldCharType="separate"/>
            </w:r>
            <w:r w:rsidR="008E3F83">
              <w:rPr>
                <w:noProof/>
                <w:webHidden/>
              </w:rPr>
              <w:t>1</w:t>
            </w:r>
            <w:r w:rsidR="00331936">
              <w:rPr>
                <w:noProof/>
                <w:webHidden/>
              </w:rPr>
              <w:fldChar w:fldCharType="end"/>
            </w:r>
          </w:hyperlink>
        </w:p>
        <w:p w14:paraId="6121B034" w14:textId="649D8F57" w:rsidR="00331936" w:rsidRDefault="003B40BA">
          <w:pPr>
            <w:pStyle w:val="21"/>
            <w:ind w:left="640"/>
            <w:rPr>
              <w:rFonts w:asciiTheme="minorHAnsi" w:eastAsiaTheme="minorEastAsia" w:hAnsiTheme="minorHAnsi"/>
              <w:sz w:val="21"/>
            </w:rPr>
          </w:pPr>
          <w:hyperlink w:anchor="_Toc125538590" w:history="1">
            <w:r w:rsidR="00331936" w:rsidRPr="00C62187">
              <w:rPr>
                <w:rStyle w:val="ab"/>
              </w:rPr>
              <w:t>1.1 事業の概要</w:t>
            </w:r>
            <w:r w:rsidR="00331936">
              <w:rPr>
                <w:webHidden/>
              </w:rPr>
              <w:tab/>
            </w:r>
            <w:r w:rsidR="00331936">
              <w:rPr>
                <w:webHidden/>
              </w:rPr>
              <w:fldChar w:fldCharType="begin"/>
            </w:r>
            <w:r w:rsidR="00331936">
              <w:rPr>
                <w:webHidden/>
              </w:rPr>
              <w:instrText xml:space="preserve"> PAGEREF _Toc125538590 \h </w:instrText>
            </w:r>
            <w:r w:rsidR="00331936">
              <w:rPr>
                <w:webHidden/>
              </w:rPr>
            </w:r>
            <w:r w:rsidR="00331936">
              <w:rPr>
                <w:webHidden/>
              </w:rPr>
              <w:fldChar w:fldCharType="separate"/>
            </w:r>
            <w:r w:rsidR="008E3F83">
              <w:rPr>
                <w:webHidden/>
              </w:rPr>
              <w:t>1</w:t>
            </w:r>
            <w:r w:rsidR="00331936">
              <w:rPr>
                <w:webHidden/>
              </w:rPr>
              <w:fldChar w:fldCharType="end"/>
            </w:r>
          </w:hyperlink>
        </w:p>
        <w:p w14:paraId="6471A5BD" w14:textId="4FC47679" w:rsidR="00331936" w:rsidRDefault="003B40BA">
          <w:pPr>
            <w:pStyle w:val="31"/>
            <w:rPr>
              <w:rFonts w:asciiTheme="minorHAnsi" w:eastAsiaTheme="minorEastAsia" w:hAnsiTheme="minorHAnsi"/>
              <w:noProof/>
              <w:sz w:val="21"/>
            </w:rPr>
          </w:pPr>
          <w:hyperlink w:anchor="_Toc125538591" w:history="1">
            <w:r w:rsidR="00331936" w:rsidRPr="00C62187">
              <w:rPr>
                <w:rStyle w:val="ab"/>
                <w:noProof/>
                <w14:scene3d>
                  <w14:camera w14:prst="orthographicFront"/>
                  <w14:lightRig w14:rig="threePt" w14:dir="t">
                    <w14:rot w14:lat="0" w14:lon="0" w14:rev="0"/>
                  </w14:lightRig>
                </w14:scene3d>
              </w:rPr>
              <w:t>1.1.1</w:t>
            </w:r>
            <w:r w:rsidR="00331936" w:rsidRPr="00C62187">
              <w:rPr>
                <w:rStyle w:val="ab"/>
                <w:noProof/>
              </w:rPr>
              <w:t xml:space="preserve"> 事業の現状</w:t>
            </w:r>
            <w:r w:rsidR="00331936">
              <w:rPr>
                <w:noProof/>
                <w:webHidden/>
              </w:rPr>
              <w:tab/>
            </w:r>
            <w:r w:rsidR="00331936">
              <w:rPr>
                <w:noProof/>
                <w:webHidden/>
              </w:rPr>
              <w:fldChar w:fldCharType="begin"/>
            </w:r>
            <w:r w:rsidR="00331936">
              <w:rPr>
                <w:noProof/>
                <w:webHidden/>
              </w:rPr>
              <w:instrText xml:space="preserve"> PAGEREF _Toc125538591 \h </w:instrText>
            </w:r>
            <w:r w:rsidR="00331936">
              <w:rPr>
                <w:noProof/>
                <w:webHidden/>
              </w:rPr>
            </w:r>
            <w:r w:rsidR="00331936">
              <w:rPr>
                <w:noProof/>
                <w:webHidden/>
              </w:rPr>
              <w:fldChar w:fldCharType="separate"/>
            </w:r>
            <w:r w:rsidR="008E3F83">
              <w:rPr>
                <w:noProof/>
                <w:webHidden/>
              </w:rPr>
              <w:t>1</w:t>
            </w:r>
            <w:r w:rsidR="00331936">
              <w:rPr>
                <w:noProof/>
                <w:webHidden/>
              </w:rPr>
              <w:fldChar w:fldCharType="end"/>
            </w:r>
          </w:hyperlink>
        </w:p>
        <w:p w14:paraId="76F01E3F" w14:textId="442FE2BD" w:rsidR="00331936" w:rsidRDefault="003B40BA">
          <w:pPr>
            <w:pStyle w:val="31"/>
            <w:rPr>
              <w:rFonts w:asciiTheme="minorHAnsi" w:eastAsiaTheme="minorEastAsia" w:hAnsiTheme="minorHAnsi"/>
              <w:noProof/>
              <w:sz w:val="21"/>
            </w:rPr>
          </w:pPr>
          <w:hyperlink w:anchor="_Toc125538592" w:history="1">
            <w:r w:rsidR="00331936" w:rsidRPr="00C62187">
              <w:rPr>
                <w:rStyle w:val="ab"/>
                <w:noProof/>
                <w14:scene3d>
                  <w14:camera w14:prst="orthographicFront"/>
                  <w14:lightRig w14:rig="threePt" w14:dir="t">
                    <w14:rot w14:lat="0" w14:lon="0" w14:rev="0"/>
                  </w14:lightRig>
                </w14:scene3d>
              </w:rPr>
              <w:t>1.1.2</w:t>
            </w:r>
            <w:r w:rsidR="00331936" w:rsidRPr="00C62187">
              <w:rPr>
                <w:rStyle w:val="ab"/>
                <w:noProof/>
              </w:rPr>
              <w:t xml:space="preserve"> 事業の方向性</w:t>
            </w:r>
            <w:r w:rsidR="00331936">
              <w:rPr>
                <w:noProof/>
                <w:webHidden/>
              </w:rPr>
              <w:tab/>
            </w:r>
            <w:r w:rsidR="00331936">
              <w:rPr>
                <w:noProof/>
                <w:webHidden/>
              </w:rPr>
              <w:fldChar w:fldCharType="begin"/>
            </w:r>
            <w:r w:rsidR="00331936">
              <w:rPr>
                <w:noProof/>
                <w:webHidden/>
              </w:rPr>
              <w:instrText xml:space="preserve"> PAGEREF _Toc125538592 \h </w:instrText>
            </w:r>
            <w:r w:rsidR="00331936">
              <w:rPr>
                <w:noProof/>
                <w:webHidden/>
              </w:rPr>
            </w:r>
            <w:r w:rsidR="00331936">
              <w:rPr>
                <w:noProof/>
                <w:webHidden/>
              </w:rPr>
              <w:fldChar w:fldCharType="separate"/>
            </w:r>
            <w:r w:rsidR="008E3F83">
              <w:rPr>
                <w:noProof/>
                <w:webHidden/>
              </w:rPr>
              <w:t>1</w:t>
            </w:r>
            <w:r w:rsidR="00331936">
              <w:rPr>
                <w:noProof/>
                <w:webHidden/>
              </w:rPr>
              <w:fldChar w:fldCharType="end"/>
            </w:r>
          </w:hyperlink>
        </w:p>
        <w:p w14:paraId="74C547E0" w14:textId="188DBCF9" w:rsidR="00331936" w:rsidRDefault="003B40BA">
          <w:pPr>
            <w:pStyle w:val="31"/>
            <w:rPr>
              <w:rFonts w:asciiTheme="minorHAnsi" w:eastAsiaTheme="minorEastAsia" w:hAnsiTheme="minorHAnsi"/>
              <w:noProof/>
              <w:sz w:val="21"/>
            </w:rPr>
          </w:pPr>
          <w:hyperlink w:anchor="_Toc125538593" w:history="1">
            <w:r w:rsidR="00331936" w:rsidRPr="00C62187">
              <w:rPr>
                <w:rStyle w:val="ab"/>
                <w:noProof/>
                <w14:scene3d>
                  <w14:camera w14:prst="orthographicFront"/>
                  <w14:lightRig w14:rig="threePt" w14:dir="t">
                    <w14:rot w14:lat="0" w14:lon="0" w14:rev="0"/>
                  </w14:lightRig>
                </w14:scene3d>
              </w:rPr>
              <w:t>1.1.3</w:t>
            </w:r>
            <w:r w:rsidR="00331936" w:rsidRPr="00C62187">
              <w:rPr>
                <w:rStyle w:val="ab"/>
                <w:noProof/>
              </w:rPr>
              <w:t xml:space="preserve"> 事業の目標と成果</w:t>
            </w:r>
            <w:r w:rsidR="00331936">
              <w:rPr>
                <w:noProof/>
                <w:webHidden/>
              </w:rPr>
              <w:tab/>
            </w:r>
            <w:r w:rsidR="00331936">
              <w:rPr>
                <w:noProof/>
                <w:webHidden/>
              </w:rPr>
              <w:fldChar w:fldCharType="begin"/>
            </w:r>
            <w:r w:rsidR="00331936">
              <w:rPr>
                <w:noProof/>
                <w:webHidden/>
              </w:rPr>
              <w:instrText xml:space="preserve"> PAGEREF _Toc125538593 \h </w:instrText>
            </w:r>
            <w:r w:rsidR="00331936">
              <w:rPr>
                <w:noProof/>
                <w:webHidden/>
              </w:rPr>
            </w:r>
            <w:r w:rsidR="00331936">
              <w:rPr>
                <w:noProof/>
                <w:webHidden/>
              </w:rPr>
              <w:fldChar w:fldCharType="separate"/>
            </w:r>
            <w:r w:rsidR="008E3F83">
              <w:rPr>
                <w:noProof/>
                <w:webHidden/>
              </w:rPr>
              <w:t>2</w:t>
            </w:r>
            <w:r w:rsidR="00331936">
              <w:rPr>
                <w:noProof/>
                <w:webHidden/>
              </w:rPr>
              <w:fldChar w:fldCharType="end"/>
            </w:r>
          </w:hyperlink>
        </w:p>
        <w:p w14:paraId="4F635948" w14:textId="1BED26F1" w:rsidR="00331936" w:rsidRDefault="003B40BA">
          <w:pPr>
            <w:pStyle w:val="21"/>
            <w:ind w:left="640"/>
            <w:rPr>
              <w:rFonts w:asciiTheme="minorHAnsi" w:eastAsiaTheme="minorEastAsia" w:hAnsiTheme="minorHAnsi"/>
              <w:sz w:val="21"/>
            </w:rPr>
          </w:pPr>
          <w:hyperlink w:anchor="_Toc125538594" w:history="1">
            <w:r w:rsidR="00331936" w:rsidRPr="00C62187">
              <w:rPr>
                <w:rStyle w:val="ab"/>
              </w:rPr>
              <w:t>1.2 事業の構成</w:t>
            </w:r>
            <w:r w:rsidR="00331936">
              <w:rPr>
                <w:webHidden/>
              </w:rPr>
              <w:tab/>
            </w:r>
            <w:r w:rsidR="00331936">
              <w:rPr>
                <w:webHidden/>
              </w:rPr>
              <w:fldChar w:fldCharType="begin"/>
            </w:r>
            <w:r w:rsidR="00331936">
              <w:rPr>
                <w:webHidden/>
              </w:rPr>
              <w:instrText xml:space="preserve"> PAGEREF _Toc125538594 \h </w:instrText>
            </w:r>
            <w:r w:rsidR="00331936">
              <w:rPr>
                <w:webHidden/>
              </w:rPr>
            </w:r>
            <w:r w:rsidR="00331936">
              <w:rPr>
                <w:webHidden/>
              </w:rPr>
              <w:fldChar w:fldCharType="separate"/>
            </w:r>
            <w:r w:rsidR="008E3F83">
              <w:rPr>
                <w:webHidden/>
              </w:rPr>
              <w:t>2</w:t>
            </w:r>
            <w:r w:rsidR="00331936">
              <w:rPr>
                <w:webHidden/>
              </w:rPr>
              <w:fldChar w:fldCharType="end"/>
            </w:r>
          </w:hyperlink>
        </w:p>
        <w:p w14:paraId="3164F134" w14:textId="18E24C44" w:rsidR="00331936" w:rsidRDefault="003B40BA">
          <w:pPr>
            <w:pStyle w:val="31"/>
            <w:rPr>
              <w:rFonts w:asciiTheme="minorHAnsi" w:eastAsiaTheme="minorEastAsia" w:hAnsiTheme="minorHAnsi"/>
              <w:noProof/>
              <w:sz w:val="21"/>
            </w:rPr>
          </w:pPr>
          <w:hyperlink w:anchor="_Toc125538595" w:history="1">
            <w:r w:rsidR="00331936" w:rsidRPr="00C62187">
              <w:rPr>
                <w:rStyle w:val="ab"/>
                <w:noProof/>
                <w14:scene3d>
                  <w14:camera w14:prst="orthographicFront"/>
                  <w14:lightRig w14:rig="threePt" w14:dir="t">
                    <w14:rot w14:lat="0" w14:lon="0" w14:rev="0"/>
                  </w14:lightRig>
                </w14:scene3d>
              </w:rPr>
              <w:t>1.2.1</w:t>
            </w:r>
            <w:r w:rsidR="00331936" w:rsidRPr="00C62187">
              <w:rPr>
                <w:rStyle w:val="ab"/>
                <w:noProof/>
              </w:rPr>
              <w:t xml:space="preserve"> 事業実施体制</w:t>
            </w:r>
            <w:r w:rsidR="00331936">
              <w:rPr>
                <w:noProof/>
                <w:webHidden/>
              </w:rPr>
              <w:tab/>
            </w:r>
            <w:r w:rsidR="00331936">
              <w:rPr>
                <w:noProof/>
                <w:webHidden/>
              </w:rPr>
              <w:fldChar w:fldCharType="begin"/>
            </w:r>
            <w:r w:rsidR="00331936">
              <w:rPr>
                <w:noProof/>
                <w:webHidden/>
              </w:rPr>
              <w:instrText xml:space="preserve"> PAGEREF _Toc125538595 \h </w:instrText>
            </w:r>
            <w:r w:rsidR="00331936">
              <w:rPr>
                <w:noProof/>
                <w:webHidden/>
              </w:rPr>
            </w:r>
            <w:r w:rsidR="00331936">
              <w:rPr>
                <w:noProof/>
                <w:webHidden/>
              </w:rPr>
              <w:fldChar w:fldCharType="separate"/>
            </w:r>
            <w:r w:rsidR="008E3F83">
              <w:rPr>
                <w:noProof/>
                <w:webHidden/>
              </w:rPr>
              <w:t>2</w:t>
            </w:r>
            <w:r w:rsidR="00331936">
              <w:rPr>
                <w:noProof/>
                <w:webHidden/>
              </w:rPr>
              <w:fldChar w:fldCharType="end"/>
            </w:r>
          </w:hyperlink>
        </w:p>
        <w:p w14:paraId="08862DC3" w14:textId="2B648F96" w:rsidR="00331936" w:rsidRDefault="003B40BA">
          <w:pPr>
            <w:pStyle w:val="31"/>
            <w:rPr>
              <w:rFonts w:asciiTheme="minorHAnsi" w:eastAsiaTheme="minorEastAsia" w:hAnsiTheme="minorHAnsi"/>
              <w:noProof/>
              <w:sz w:val="21"/>
            </w:rPr>
          </w:pPr>
          <w:hyperlink w:anchor="_Toc125538596" w:history="1">
            <w:r w:rsidR="00331936" w:rsidRPr="00C62187">
              <w:rPr>
                <w:rStyle w:val="ab"/>
                <w:noProof/>
                <w14:scene3d>
                  <w14:camera w14:prst="orthographicFront"/>
                  <w14:lightRig w14:rig="threePt" w14:dir="t">
                    <w14:rot w14:lat="0" w14:lon="0" w14:rev="0"/>
                  </w14:lightRig>
                </w14:scene3d>
              </w:rPr>
              <w:t>1.2.2</w:t>
            </w:r>
            <w:r w:rsidR="00331936" w:rsidRPr="00C62187">
              <w:rPr>
                <w:rStyle w:val="ab"/>
                <w:noProof/>
              </w:rPr>
              <w:t xml:space="preserve"> 研究開発代表者と研究開発協力者の役割等</w:t>
            </w:r>
            <w:r w:rsidR="00331936">
              <w:rPr>
                <w:noProof/>
                <w:webHidden/>
              </w:rPr>
              <w:tab/>
            </w:r>
            <w:r w:rsidR="00331936">
              <w:rPr>
                <w:noProof/>
                <w:webHidden/>
              </w:rPr>
              <w:fldChar w:fldCharType="begin"/>
            </w:r>
            <w:r w:rsidR="00331936">
              <w:rPr>
                <w:noProof/>
                <w:webHidden/>
              </w:rPr>
              <w:instrText xml:space="preserve"> PAGEREF _Toc125538596 \h </w:instrText>
            </w:r>
            <w:r w:rsidR="00331936">
              <w:rPr>
                <w:noProof/>
                <w:webHidden/>
              </w:rPr>
            </w:r>
            <w:r w:rsidR="00331936">
              <w:rPr>
                <w:noProof/>
                <w:webHidden/>
              </w:rPr>
              <w:fldChar w:fldCharType="separate"/>
            </w:r>
            <w:r w:rsidR="008E3F83">
              <w:rPr>
                <w:noProof/>
                <w:webHidden/>
              </w:rPr>
              <w:t>2</w:t>
            </w:r>
            <w:r w:rsidR="00331936">
              <w:rPr>
                <w:noProof/>
                <w:webHidden/>
              </w:rPr>
              <w:fldChar w:fldCharType="end"/>
            </w:r>
          </w:hyperlink>
        </w:p>
        <w:p w14:paraId="1E964B76" w14:textId="348FA954" w:rsidR="00331936" w:rsidRDefault="003B40BA">
          <w:pPr>
            <w:pStyle w:val="11"/>
            <w:rPr>
              <w:rFonts w:asciiTheme="minorHAnsi" w:eastAsiaTheme="minorEastAsia" w:hAnsiTheme="minorHAnsi"/>
              <w:b w:val="0"/>
              <w:noProof/>
              <w:sz w:val="21"/>
            </w:rPr>
          </w:pPr>
          <w:hyperlink w:anchor="_Toc125538597" w:history="1">
            <w:r w:rsidR="00331936" w:rsidRPr="00C62187">
              <w:rPr>
                <w:rStyle w:val="ab"/>
                <w:noProof/>
              </w:rPr>
              <w:t>第 2 章 応募に関する諸条件等</w:t>
            </w:r>
            <w:r w:rsidR="00331936">
              <w:rPr>
                <w:noProof/>
                <w:webHidden/>
              </w:rPr>
              <w:tab/>
            </w:r>
            <w:r w:rsidR="00331936">
              <w:rPr>
                <w:noProof/>
                <w:webHidden/>
              </w:rPr>
              <w:fldChar w:fldCharType="begin"/>
            </w:r>
            <w:r w:rsidR="00331936">
              <w:rPr>
                <w:noProof/>
                <w:webHidden/>
              </w:rPr>
              <w:instrText xml:space="preserve"> PAGEREF _Toc125538597 \h </w:instrText>
            </w:r>
            <w:r w:rsidR="00331936">
              <w:rPr>
                <w:noProof/>
                <w:webHidden/>
              </w:rPr>
            </w:r>
            <w:r w:rsidR="00331936">
              <w:rPr>
                <w:noProof/>
                <w:webHidden/>
              </w:rPr>
              <w:fldChar w:fldCharType="separate"/>
            </w:r>
            <w:r w:rsidR="008E3F83">
              <w:rPr>
                <w:noProof/>
                <w:webHidden/>
              </w:rPr>
              <w:t>4</w:t>
            </w:r>
            <w:r w:rsidR="00331936">
              <w:rPr>
                <w:noProof/>
                <w:webHidden/>
              </w:rPr>
              <w:fldChar w:fldCharType="end"/>
            </w:r>
          </w:hyperlink>
        </w:p>
        <w:p w14:paraId="06D9BB7F" w14:textId="2612CF86" w:rsidR="00331936" w:rsidRDefault="003B40BA">
          <w:pPr>
            <w:pStyle w:val="21"/>
            <w:ind w:left="640"/>
            <w:rPr>
              <w:rFonts w:asciiTheme="minorHAnsi" w:eastAsiaTheme="minorEastAsia" w:hAnsiTheme="minorHAnsi"/>
              <w:sz w:val="21"/>
            </w:rPr>
          </w:pPr>
          <w:hyperlink w:anchor="_Toc125538598" w:history="1">
            <w:r w:rsidR="00331936" w:rsidRPr="00C62187">
              <w:rPr>
                <w:rStyle w:val="ab"/>
              </w:rPr>
              <w:t>2.1 応募資格者</w:t>
            </w:r>
            <w:r w:rsidR="00331936">
              <w:rPr>
                <w:webHidden/>
              </w:rPr>
              <w:tab/>
            </w:r>
            <w:r w:rsidR="00331936">
              <w:rPr>
                <w:webHidden/>
              </w:rPr>
              <w:fldChar w:fldCharType="begin"/>
            </w:r>
            <w:r w:rsidR="00331936">
              <w:rPr>
                <w:webHidden/>
              </w:rPr>
              <w:instrText xml:space="preserve"> PAGEREF _Toc125538598 \h </w:instrText>
            </w:r>
            <w:r w:rsidR="00331936">
              <w:rPr>
                <w:webHidden/>
              </w:rPr>
            </w:r>
            <w:r w:rsidR="00331936">
              <w:rPr>
                <w:webHidden/>
              </w:rPr>
              <w:fldChar w:fldCharType="separate"/>
            </w:r>
            <w:r w:rsidR="008E3F83">
              <w:rPr>
                <w:webHidden/>
              </w:rPr>
              <w:t>4</w:t>
            </w:r>
            <w:r w:rsidR="00331936">
              <w:rPr>
                <w:webHidden/>
              </w:rPr>
              <w:fldChar w:fldCharType="end"/>
            </w:r>
          </w:hyperlink>
        </w:p>
        <w:p w14:paraId="69FAB181" w14:textId="110B881D" w:rsidR="00331936" w:rsidRDefault="003B40BA">
          <w:pPr>
            <w:pStyle w:val="21"/>
            <w:ind w:left="640"/>
            <w:rPr>
              <w:rFonts w:asciiTheme="minorHAnsi" w:eastAsiaTheme="minorEastAsia" w:hAnsiTheme="minorHAnsi"/>
              <w:sz w:val="21"/>
            </w:rPr>
          </w:pPr>
          <w:hyperlink w:anchor="_Toc125538599" w:history="1">
            <w:r w:rsidR="00331936" w:rsidRPr="00C62187">
              <w:rPr>
                <w:rStyle w:val="ab"/>
              </w:rPr>
              <w:t>2.2 応募に当たっての留意事項</w:t>
            </w:r>
            <w:r w:rsidR="00331936">
              <w:rPr>
                <w:webHidden/>
              </w:rPr>
              <w:tab/>
            </w:r>
            <w:r w:rsidR="00331936">
              <w:rPr>
                <w:webHidden/>
              </w:rPr>
              <w:fldChar w:fldCharType="begin"/>
            </w:r>
            <w:r w:rsidR="00331936">
              <w:rPr>
                <w:webHidden/>
              </w:rPr>
              <w:instrText xml:space="preserve"> PAGEREF _Toc125538599 \h </w:instrText>
            </w:r>
            <w:r w:rsidR="00331936">
              <w:rPr>
                <w:webHidden/>
              </w:rPr>
            </w:r>
            <w:r w:rsidR="00331936">
              <w:rPr>
                <w:webHidden/>
              </w:rPr>
              <w:fldChar w:fldCharType="separate"/>
            </w:r>
            <w:r w:rsidR="008E3F83">
              <w:rPr>
                <w:webHidden/>
              </w:rPr>
              <w:t>5</w:t>
            </w:r>
            <w:r w:rsidR="00331936">
              <w:rPr>
                <w:webHidden/>
              </w:rPr>
              <w:fldChar w:fldCharType="end"/>
            </w:r>
          </w:hyperlink>
        </w:p>
        <w:p w14:paraId="51788ECF" w14:textId="56C9D9C2" w:rsidR="00331936" w:rsidRDefault="003B40BA">
          <w:pPr>
            <w:pStyle w:val="31"/>
            <w:rPr>
              <w:rFonts w:asciiTheme="minorHAnsi" w:eastAsiaTheme="minorEastAsia" w:hAnsiTheme="minorHAnsi"/>
              <w:noProof/>
              <w:sz w:val="21"/>
            </w:rPr>
          </w:pPr>
          <w:hyperlink w:anchor="_Toc125538600" w:history="1">
            <w:r w:rsidR="00331936" w:rsidRPr="00C62187">
              <w:rPr>
                <w:rStyle w:val="ab"/>
                <w:noProof/>
                <w14:scene3d>
                  <w14:camera w14:prst="orthographicFront"/>
                  <w14:lightRig w14:rig="threePt" w14:dir="t">
                    <w14:rot w14:lat="0" w14:lon="0" w14:rev="0"/>
                  </w14:lightRig>
                </w14:scene3d>
              </w:rPr>
              <w:t>2.2.1</w:t>
            </w:r>
            <w:r w:rsidR="00331936" w:rsidRPr="00C62187">
              <w:rPr>
                <w:rStyle w:val="ab"/>
                <w:noProof/>
              </w:rPr>
              <w:t xml:space="preserve"> 委託研究開発契約について</w:t>
            </w:r>
            <w:r w:rsidR="00331936">
              <w:rPr>
                <w:noProof/>
                <w:webHidden/>
              </w:rPr>
              <w:tab/>
            </w:r>
            <w:r w:rsidR="00331936">
              <w:rPr>
                <w:noProof/>
                <w:webHidden/>
              </w:rPr>
              <w:fldChar w:fldCharType="begin"/>
            </w:r>
            <w:r w:rsidR="00331936">
              <w:rPr>
                <w:noProof/>
                <w:webHidden/>
              </w:rPr>
              <w:instrText xml:space="preserve"> PAGEREF _Toc125538600 \h </w:instrText>
            </w:r>
            <w:r w:rsidR="00331936">
              <w:rPr>
                <w:noProof/>
                <w:webHidden/>
              </w:rPr>
            </w:r>
            <w:r w:rsidR="00331936">
              <w:rPr>
                <w:noProof/>
                <w:webHidden/>
              </w:rPr>
              <w:fldChar w:fldCharType="separate"/>
            </w:r>
            <w:r w:rsidR="008E3F83">
              <w:rPr>
                <w:noProof/>
                <w:webHidden/>
              </w:rPr>
              <w:t>5</w:t>
            </w:r>
            <w:r w:rsidR="00331936">
              <w:rPr>
                <w:noProof/>
                <w:webHidden/>
              </w:rPr>
              <w:fldChar w:fldCharType="end"/>
            </w:r>
          </w:hyperlink>
        </w:p>
        <w:p w14:paraId="190B7916" w14:textId="4614462F" w:rsidR="00331936" w:rsidRDefault="003B40BA">
          <w:pPr>
            <w:pStyle w:val="31"/>
            <w:rPr>
              <w:rFonts w:asciiTheme="minorHAnsi" w:eastAsiaTheme="minorEastAsia" w:hAnsiTheme="minorHAnsi"/>
              <w:noProof/>
              <w:sz w:val="21"/>
            </w:rPr>
          </w:pPr>
          <w:hyperlink w:anchor="_Toc125538601" w:history="1">
            <w:r w:rsidR="00331936" w:rsidRPr="00C62187">
              <w:rPr>
                <w:rStyle w:val="ab"/>
                <w:noProof/>
                <w14:scene3d>
                  <w14:camera w14:prst="orthographicFront"/>
                  <w14:lightRig w14:rig="threePt" w14:dir="t">
                    <w14:rot w14:lat="0" w14:lon="0" w14:rev="0"/>
                  </w14:lightRig>
                </w14:scene3d>
              </w:rPr>
              <w:t>2.2.2</w:t>
            </w:r>
            <w:r w:rsidR="00331936" w:rsidRPr="00C62187">
              <w:rPr>
                <w:rStyle w:val="ab"/>
                <w:noProof/>
              </w:rPr>
              <w:t xml:space="preserve"> 府省共通研究開発管理システム（e-Rad）について</w:t>
            </w:r>
            <w:r w:rsidR="00331936">
              <w:rPr>
                <w:noProof/>
                <w:webHidden/>
              </w:rPr>
              <w:tab/>
            </w:r>
            <w:r w:rsidR="00331936">
              <w:rPr>
                <w:noProof/>
                <w:webHidden/>
              </w:rPr>
              <w:fldChar w:fldCharType="begin"/>
            </w:r>
            <w:r w:rsidR="00331936">
              <w:rPr>
                <w:noProof/>
                <w:webHidden/>
              </w:rPr>
              <w:instrText xml:space="preserve"> PAGEREF _Toc125538601 \h </w:instrText>
            </w:r>
            <w:r w:rsidR="00331936">
              <w:rPr>
                <w:noProof/>
                <w:webHidden/>
              </w:rPr>
            </w:r>
            <w:r w:rsidR="00331936">
              <w:rPr>
                <w:noProof/>
                <w:webHidden/>
              </w:rPr>
              <w:fldChar w:fldCharType="separate"/>
            </w:r>
            <w:r w:rsidR="008E3F83">
              <w:rPr>
                <w:noProof/>
                <w:webHidden/>
              </w:rPr>
              <w:t>5</w:t>
            </w:r>
            <w:r w:rsidR="00331936">
              <w:rPr>
                <w:noProof/>
                <w:webHidden/>
              </w:rPr>
              <w:fldChar w:fldCharType="end"/>
            </w:r>
          </w:hyperlink>
        </w:p>
        <w:p w14:paraId="68310B52" w14:textId="1B67DD5E" w:rsidR="00331936" w:rsidRDefault="003B40BA">
          <w:pPr>
            <w:pStyle w:val="31"/>
            <w:rPr>
              <w:rFonts w:asciiTheme="minorHAnsi" w:eastAsiaTheme="minorEastAsia" w:hAnsiTheme="minorHAnsi"/>
              <w:noProof/>
              <w:sz w:val="21"/>
            </w:rPr>
          </w:pPr>
          <w:hyperlink w:anchor="_Toc125538602" w:history="1">
            <w:r w:rsidR="00331936" w:rsidRPr="00C62187">
              <w:rPr>
                <w:rStyle w:val="ab"/>
                <w:noProof/>
                <w14:scene3d>
                  <w14:camera w14:prst="orthographicFront"/>
                  <w14:lightRig w14:rig="threePt" w14:dir="t">
                    <w14:rot w14:lat="0" w14:lon="0" w14:rev="0"/>
                  </w14:lightRig>
                </w14:scene3d>
              </w:rPr>
              <w:t>2.2.3</w:t>
            </w:r>
            <w:r w:rsidR="00331936" w:rsidRPr="00C62187">
              <w:rPr>
                <w:rStyle w:val="ab"/>
                <w:noProof/>
              </w:rPr>
              <w:t xml:space="preserve"> 安全保障貿易管理について（海外への技術漏洩への対処）</w:t>
            </w:r>
            <w:r w:rsidR="00331936">
              <w:rPr>
                <w:noProof/>
                <w:webHidden/>
              </w:rPr>
              <w:tab/>
            </w:r>
            <w:r w:rsidR="00331936">
              <w:rPr>
                <w:noProof/>
                <w:webHidden/>
              </w:rPr>
              <w:fldChar w:fldCharType="begin"/>
            </w:r>
            <w:r w:rsidR="00331936">
              <w:rPr>
                <w:noProof/>
                <w:webHidden/>
              </w:rPr>
              <w:instrText xml:space="preserve"> PAGEREF _Toc125538602 \h </w:instrText>
            </w:r>
            <w:r w:rsidR="00331936">
              <w:rPr>
                <w:noProof/>
                <w:webHidden/>
              </w:rPr>
            </w:r>
            <w:r w:rsidR="00331936">
              <w:rPr>
                <w:noProof/>
                <w:webHidden/>
              </w:rPr>
              <w:fldChar w:fldCharType="separate"/>
            </w:r>
            <w:r w:rsidR="008E3F83">
              <w:rPr>
                <w:noProof/>
                <w:webHidden/>
              </w:rPr>
              <w:t>5</w:t>
            </w:r>
            <w:r w:rsidR="00331936">
              <w:rPr>
                <w:noProof/>
                <w:webHidden/>
              </w:rPr>
              <w:fldChar w:fldCharType="end"/>
            </w:r>
          </w:hyperlink>
        </w:p>
        <w:p w14:paraId="3C8C29D2" w14:textId="02884005" w:rsidR="00331936" w:rsidRDefault="003B40BA">
          <w:pPr>
            <w:pStyle w:val="31"/>
            <w:rPr>
              <w:rFonts w:asciiTheme="minorHAnsi" w:eastAsiaTheme="minorEastAsia" w:hAnsiTheme="minorHAnsi"/>
              <w:noProof/>
              <w:sz w:val="21"/>
            </w:rPr>
          </w:pPr>
          <w:hyperlink w:anchor="_Toc125538603" w:history="1">
            <w:r w:rsidR="00331936" w:rsidRPr="00C62187">
              <w:rPr>
                <w:rStyle w:val="ab"/>
                <w:noProof/>
                <w14:scene3d>
                  <w14:camera w14:prst="orthographicFront"/>
                  <w14:lightRig w14:rig="threePt" w14:dir="t">
                    <w14:rot w14:lat="0" w14:lon="0" w14:rev="0"/>
                  </w14:lightRig>
                </w14:scene3d>
              </w:rPr>
              <w:t>2.2.4</w:t>
            </w:r>
            <w:r w:rsidR="00331936" w:rsidRPr="00C62187">
              <w:rPr>
                <w:rStyle w:val="ab"/>
                <w:noProof/>
              </w:rPr>
              <w:t xml:space="preserve"> 国際連合安全保障理事会決議第2321号の厳格な実施について</w:t>
            </w:r>
            <w:r w:rsidR="00331936">
              <w:rPr>
                <w:noProof/>
                <w:webHidden/>
              </w:rPr>
              <w:tab/>
            </w:r>
            <w:r w:rsidR="00331936">
              <w:rPr>
                <w:noProof/>
                <w:webHidden/>
              </w:rPr>
              <w:fldChar w:fldCharType="begin"/>
            </w:r>
            <w:r w:rsidR="00331936">
              <w:rPr>
                <w:noProof/>
                <w:webHidden/>
              </w:rPr>
              <w:instrText xml:space="preserve"> PAGEREF _Toc125538603 \h </w:instrText>
            </w:r>
            <w:r w:rsidR="00331936">
              <w:rPr>
                <w:noProof/>
                <w:webHidden/>
              </w:rPr>
            </w:r>
            <w:r w:rsidR="00331936">
              <w:rPr>
                <w:noProof/>
                <w:webHidden/>
              </w:rPr>
              <w:fldChar w:fldCharType="separate"/>
            </w:r>
            <w:r w:rsidR="008E3F83">
              <w:rPr>
                <w:noProof/>
                <w:webHidden/>
              </w:rPr>
              <w:t>7</w:t>
            </w:r>
            <w:r w:rsidR="00331936">
              <w:rPr>
                <w:noProof/>
                <w:webHidden/>
              </w:rPr>
              <w:fldChar w:fldCharType="end"/>
            </w:r>
          </w:hyperlink>
        </w:p>
        <w:p w14:paraId="682D3FBE" w14:textId="3F44B894" w:rsidR="00331936" w:rsidRDefault="003B40BA">
          <w:pPr>
            <w:pStyle w:val="31"/>
            <w:rPr>
              <w:rFonts w:asciiTheme="minorHAnsi" w:eastAsiaTheme="minorEastAsia" w:hAnsiTheme="minorHAnsi"/>
              <w:noProof/>
              <w:sz w:val="21"/>
            </w:rPr>
          </w:pPr>
          <w:hyperlink w:anchor="_Toc125538604" w:history="1">
            <w:r w:rsidR="00331936" w:rsidRPr="00C62187">
              <w:rPr>
                <w:rStyle w:val="ab"/>
                <w:noProof/>
                <w14:scene3d>
                  <w14:camera w14:prst="orthographicFront"/>
                  <w14:lightRig w14:rig="threePt" w14:dir="t">
                    <w14:rot w14:lat="0" w14:lon="0" w14:rev="0"/>
                  </w14:lightRig>
                </w14:scene3d>
              </w:rPr>
              <w:t>2.2.5</w:t>
            </w:r>
            <w:r w:rsidR="00331936" w:rsidRPr="00C62187">
              <w:rPr>
                <w:rStyle w:val="ab"/>
                <w:noProof/>
              </w:rPr>
              <w:t xml:space="preserve"> 若手研究者の積極的な参画・活躍について</w:t>
            </w:r>
            <w:r w:rsidR="00331936">
              <w:rPr>
                <w:noProof/>
                <w:webHidden/>
              </w:rPr>
              <w:tab/>
            </w:r>
            <w:r w:rsidR="00331936">
              <w:rPr>
                <w:noProof/>
                <w:webHidden/>
              </w:rPr>
              <w:fldChar w:fldCharType="begin"/>
            </w:r>
            <w:r w:rsidR="00331936">
              <w:rPr>
                <w:noProof/>
                <w:webHidden/>
              </w:rPr>
              <w:instrText xml:space="preserve"> PAGEREF _Toc125538604 \h </w:instrText>
            </w:r>
            <w:r w:rsidR="00331936">
              <w:rPr>
                <w:noProof/>
                <w:webHidden/>
              </w:rPr>
            </w:r>
            <w:r w:rsidR="00331936">
              <w:rPr>
                <w:noProof/>
                <w:webHidden/>
              </w:rPr>
              <w:fldChar w:fldCharType="separate"/>
            </w:r>
            <w:r w:rsidR="008E3F83">
              <w:rPr>
                <w:noProof/>
                <w:webHidden/>
              </w:rPr>
              <w:t>7</w:t>
            </w:r>
            <w:r w:rsidR="00331936">
              <w:rPr>
                <w:noProof/>
                <w:webHidden/>
              </w:rPr>
              <w:fldChar w:fldCharType="end"/>
            </w:r>
          </w:hyperlink>
        </w:p>
        <w:p w14:paraId="2AF34FCA" w14:textId="5CDED605" w:rsidR="00331936" w:rsidRDefault="003B40BA">
          <w:pPr>
            <w:pStyle w:val="31"/>
            <w:rPr>
              <w:rFonts w:asciiTheme="minorHAnsi" w:eastAsiaTheme="minorEastAsia" w:hAnsiTheme="minorHAnsi"/>
              <w:noProof/>
              <w:sz w:val="21"/>
            </w:rPr>
          </w:pPr>
          <w:hyperlink w:anchor="_Toc125538605" w:history="1">
            <w:r w:rsidR="00331936" w:rsidRPr="00C62187">
              <w:rPr>
                <w:rStyle w:val="ab"/>
                <w:noProof/>
                <w14:scene3d>
                  <w14:camera w14:prst="orthographicFront"/>
                  <w14:lightRig w14:rig="threePt" w14:dir="t">
                    <w14:rot w14:lat="0" w14:lon="0" w14:rev="0"/>
                  </w14:lightRig>
                </w14:scene3d>
              </w:rPr>
              <w:t>2.2.6</w:t>
            </w:r>
            <w:r w:rsidR="00331936" w:rsidRPr="00C62187">
              <w:rPr>
                <w:rStyle w:val="ab"/>
                <w:noProof/>
              </w:rPr>
              <w:t xml:space="preserve"> データシェアリングについて</w:t>
            </w:r>
            <w:r w:rsidR="00331936">
              <w:rPr>
                <w:noProof/>
                <w:webHidden/>
              </w:rPr>
              <w:tab/>
            </w:r>
            <w:r w:rsidR="00331936">
              <w:rPr>
                <w:noProof/>
                <w:webHidden/>
              </w:rPr>
              <w:fldChar w:fldCharType="begin"/>
            </w:r>
            <w:r w:rsidR="00331936">
              <w:rPr>
                <w:noProof/>
                <w:webHidden/>
              </w:rPr>
              <w:instrText xml:space="preserve"> PAGEREF _Toc125538605 \h </w:instrText>
            </w:r>
            <w:r w:rsidR="00331936">
              <w:rPr>
                <w:noProof/>
                <w:webHidden/>
              </w:rPr>
            </w:r>
            <w:r w:rsidR="00331936">
              <w:rPr>
                <w:noProof/>
                <w:webHidden/>
              </w:rPr>
              <w:fldChar w:fldCharType="separate"/>
            </w:r>
            <w:r w:rsidR="008E3F83">
              <w:rPr>
                <w:noProof/>
                <w:webHidden/>
              </w:rPr>
              <w:t>7</w:t>
            </w:r>
            <w:r w:rsidR="00331936">
              <w:rPr>
                <w:noProof/>
                <w:webHidden/>
              </w:rPr>
              <w:fldChar w:fldCharType="end"/>
            </w:r>
          </w:hyperlink>
        </w:p>
        <w:p w14:paraId="5348C436" w14:textId="0E3928C4" w:rsidR="00331936" w:rsidRDefault="003B40BA">
          <w:pPr>
            <w:pStyle w:val="11"/>
            <w:rPr>
              <w:rFonts w:asciiTheme="minorHAnsi" w:eastAsiaTheme="minorEastAsia" w:hAnsiTheme="minorHAnsi"/>
              <w:b w:val="0"/>
              <w:noProof/>
              <w:sz w:val="21"/>
            </w:rPr>
          </w:pPr>
          <w:hyperlink w:anchor="_Toc125538606" w:history="1">
            <w:r w:rsidR="00331936" w:rsidRPr="00C62187">
              <w:rPr>
                <w:rStyle w:val="ab"/>
                <w:noProof/>
              </w:rPr>
              <w:t>第 3 章 公募研究開発課題</w:t>
            </w:r>
            <w:r w:rsidR="00331936">
              <w:rPr>
                <w:noProof/>
                <w:webHidden/>
              </w:rPr>
              <w:tab/>
            </w:r>
            <w:r w:rsidR="00331936">
              <w:rPr>
                <w:noProof/>
                <w:webHidden/>
              </w:rPr>
              <w:fldChar w:fldCharType="begin"/>
            </w:r>
            <w:r w:rsidR="00331936">
              <w:rPr>
                <w:noProof/>
                <w:webHidden/>
              </w:rPr>
              <w:instrText xml:space="preserve"> PAGEREF _Toc125538606 \h </w:instrText>
            </w:r>
            <w:r w:rsidR="00331936">
              <w:rPr>
                <w:noProof/>
                <w:webHidden/>
              </w:rPr>
            </w:r>
            <w:r w:rsidR="00331936">
              <w:rPr>
                <w:noProof/>
                <w:webHidden/>
              </w:rPr>
              <w:fldChar w:fldCharType="separate"/>
            </w:r>
            <w:r w:rsidR="008E3F83">
              <w:rPr>
                <w:noProof/>
                <w:webHidden/>
              </w:rPr>
              <w:t>11</w:t>
            </w:r>
            <w:r w:rsidR="00331936">
              <w:rPr>
                <w:noProof/>
                <w:webHidden/>
              </w:rPr>
              <w:fldChar w:fldCharType="end"/>
            </w:r>
          </w:hyperlink>
        </w:p>
        <w:p w14:paraId="299C1E91" w14:textId="6D0B1C50" w:rsidR="00331936" w:rsidRDefault="003B40BA">
          <w:pPr>
            <w:pStyle w:val="21"/>
            <w:ind w:left="640"/>
            <w:rPr>
              <w:rFonts w:asciiTheme="minorHAnsi" w:eastAsiaTheme="minorEastAsia" w:hAnsiTheme="minorHAnsi"/>
              <w:sz w:val="21"/>
            </w:rPr>
          </w:pPr>
          <w:hyperlink w:anchor="_Toc125538607" w:history="1">
            <w:r w:rsidR="00331936" w:rsidRPr="00C62187">
              <w:rPr>
                <w:rStyle w:val="ab"/>
              </w:rPr>
              <w:t>3.1 研究開発費の規模・研究開発期間・採択課題予定数等について</w:t>
            </w:r>
            <w:r w:rsidR="00331936">
              <w:rPr>
                <w:webHidden/>
              </w:rPr>
              <w:tab/>
            </w:r>
            <w:r w:rsidR="00331936">
              <w:rPr>
                <w:webHidden/>
              </w:rPr>
              <w:fldChar w:fldCharType="begin"/>
            </w:r>
            <w:r w:rsidR="00331936">
              <w:rPr>
                <w:webHidden/>
              </w:rPr>
              <w:instrText xml:space="preserve"> PAGEREF _Toc125538607 \h </w:instrText>
            </w:r>
            <w:r w:rsidR="00331936">
              <w:rPr>
                <w:webHidden/>
              </w:rPr>
            </w:r>
            <w:r w:rsidR="00331936">
              <w:rPr>
                <w:webHidden/>
              </w:rPr>
              <w:fldChar w:fldCharType="separate"/>
            </w:r>
            <w:r w:rsidR="008E3F83">
              <w:rPr>
                <w:webHidden/>
              </w:rPr>
              <w:t>11</w:t>
            </w:r>
            <w:r w:rsidR="00331936">
              <w:rPr>
                <w:webHidden/>
              </w:rPr>
              <w:fldChar w:fldCharType="end"/>
            </w:r>
          </w:hyperlink>
        </w:p>
        <w:p w14:paraId="654D5712" w14:textId="5B3E088E" w:rsidR="00331936" w:rsidRDefault="003B40BA">
          <w:pPr>
            <w:pStyle w:val="21"/>
            <w:ind w:left="640"/>
            <w:rPr>
              <w:rFonts w:asciiTheme="minorHAnsi" w:eastAsiaTheme="minorEastAsia" w:hAnsiTheme="minorHAnsi"/>
              <w:sz w:val="21"/>
            </w:rPr>
          </w:pPr>
          <w:hyperlink w:anchor="_Toc125538608" w:history="1">
            <w:r w:rsidR="00331936" w:rsidRPr="00C62187">
              <w:rPr>
                <w:rStyle w:val="ab"/>
              </w:rPr>
              <w:t>3.2 公募研究開発課題の概要について</w:t>
            </w:r>
            <w:r w:rsidR="00331936">
              <w:rPr>
                <w:webHidden/>
              </w:rPr>
              <w:tab/>
            </w:r>
            <w:r w:rsidR="00331936">
              <w:rPr>
                <w:webHidden/>
              </w:rPr>
              <w:fldChar w:fldCharType="begin"/>
            </w:r>
            <w:r w:rsidR="00331936">
              <w:rPr>
                <w:webHidden/>
              </w:rPr>
              <w:instrText xml:space="preserve"> PAGEREF _Toc125538608 \h </w:instrText>
            </w:r>
            <w:r w:rsidR="00331936">
              <w:rPr>
                <w:webHidden/>
              </w:rPr>
            </w:r>
            <w:r w:rsidR="00331936">
              <w:rPr>
                <w:webHidden/>
              </w:rPr>
              <w:fldChar w:fldCharType="separate"/>
            </w:r>
            <w:r w:rsidR="008E3F83">
              <w:rPr>
                <w:webHidden/>
              </w:rPr>
              <w:t>11</w:t>
            </w:r>
            <w:r w:rsidR="00331936">
              <w:rPr>
                <w:webHidden/>
              </w:rPr>
              <w:fldChar w:fldCharType="end"/>
            </w:r>
          </w:hyperlink>
        </w:p>
        <w:p w14:paraId="631248CB" w14:textId="72DF5FE8" w:rsidR="00331936" w:rsidRDefault="003B40BA">
          <w:pPr>
            <w:pStyle w:val="11"/>
            <w:rPr>
              <w:rFonts w:asciiTheme="minorHAnsi" w:eastAsiaTheme="minorEastAsia" w:hAnsiTheme="minorHAnsi"/>
              <w:b w:val="0"/>
              <w:noProof/>
              <w:sz w:val="21"/>
            </w:rPr>
          </w:pPr>
          <w:hyperlink w:anchor="_Toc125538609" w:history="1">
            <w:r w:rsidR="00331936" w:rsidRPr="00C62187">
              <w:rPr>
                <w:rStyle w:val="ab"/>
                <w:noProof/>
              </w:rPr>
              <w:t>第 4 章 スケジュール・審査方法等</w:t>
            </w:r>
            <w:r w:rsidR="00331936">
              <w:rPr>
                <w:noProof/>
                <w:webHidden/>
              </w:rPr>
              <w:tab/>
            </w:r>
            <w:r w:rsidR="00331936">
              <w:rPr>
                <w:noProof/>
                <w:webHidden/>
              </w:rPr>
              <w:fldChar w:fldCharType="begin"/>
            </w:r>
            <w:r w:rsidR="00331936">
              <w:rPr>
                <w:noProof/>
                <w:webHidden/>
              </w:rPr>
              <w:instrText xml:space="preserve"> PAGEREF _Toc125538609 \h </w:instrText>
            </w:r>
            <w:r w:rsidR="00331936">
              <w:rPr>
                <w:noProof/>
                <w:webHidden/>
              </w:rPr>
            </w:r>
            <w:r w:rsidR="00331936">
              <w:rPr>
                <w:noProof/>
                <w:webHidden/>
              </w:rPr>
              <w:fldChar w:fldCharType="separate"/>
            </w:r>
            <w:r w:rsidR="008E3F83">
              <w:rPr>
                <w:noProof/>
                <w:webHidden/>
              </w:rPr>
              <w:t>12</w:t>
            </w:r>
            <w:r w:rsidR="00331936">
              <w:rPr>
                <w:noProof/>
                <w:webHidden/>
              </w:rPr>
              <w:fldChar w:fldCharType="end"/>
            </w:r>
          </w:hyperlink>
        </w:p>
        <w:p w14:paraId="4F7F8C3B" w14:textId="0EEAE83A" w:rsidR="00331936" w:rsidRDefault="003B40BA">
          <w:pPr>
            <w:pStyle w:val="21"/>
            <w:ind w:left="640"/>
            <w:rPr>
              <w:rFonts w:asciiTheme="minorHAnsi" w:eastAsiaTheme="minorEastAsia" w:hAnsiTheme="minorHAnsi"/>
              <w:sz w:val="21"/>
            </w:rPr>
          </w:pPr>
          <w:hyperlink w:anchor="_Toc125538610" w:history="1">
            <w:r w:rsidR="00331936" w:rsidRPr="00C62187">
              <w:rPr>
                <w:rStyle w:val="ab"/>
              </w:rPr>
              <w:t>4.1 公募期間・選考スケジュール</w:t>
            </w:r>
            <w:r w:rsidR="00331936">
              <w:rPr>
                <w:webHidden/>
              </w:rPr>
              <w:tab/>
            </w:r>
            <w:r w:rsidR="00331936">
              <w:rPr>
                <w:webHidden/>
              </w:rPr>
              <w:fldChar w:fldCharType="begin"/>
            </w:r>
            <w:r w:rsidR="00331936">
              <w:rPr>
                <w:webHidden/>
              </w:rPr>
              <w:instrText xml:space="preserve"> PAGEREF _Toc125538610 \h </w:instrText>
            </w:r>
            <w:r w:rsidR="00331936">
              <w:rPr>
                <w:webHidden/>
              </w:rPr>
            </w:r>
            <w:r w:rsidR="00331936">
              <w:rPr>
                <w:webHidden/>
              </w:rPr>
              <w:fldChar w:fldCharType="separate"/>
            </w:r>
            <w:r w:rsidR="008E3F83">
              <w:rPr>
                <w:webHidden/>
              </w:rPr>
              <w:t>12</w:t>
            </w:r>
            <w:r w:rsidR="00331936">
              <w:rPr>
                <w:webHidden/>
              </w:rPr>
              <w:fldChar w:fldCharType="end"/>
            </w:r>
          </w:hyperlink>
        </w:p>
        <w:p w14:paraId="6B339044" w14:textId="5BBEF9C9" w:rsidR="00331936" w:rsidRDefault="003B40BA">
          <w:pPr>
            <w:pStyle w:val="21"/>
            <w:ind w:left="640"/>
            <w:rPr>
              <w:rFonts w:asciiTheme="minorHAnsi" w:eastAsiaTheme="minorEastAsia" w:hAnsiTheme="minorHAnsi"/>
              <w:sz w:val="21"/>
            </w:rPr>
          </w:pPr>
          <w:hyperlink w:anchor="_Toc125538611" w:history="1">
            <w:r w:rsidR="00331936" w:rsidRPr="00C62187">
              <w:rPr>
                <w:rStyle w:val="ab"/>
              </w:rPr>
              <w:t>4.2 提案書類の審査方法</w:t>
            </w:r>
            <w:r w:rsidR="00331936">
              <w:rPr>
                <w:webHidden/>
              </w:rPr>
              <w:tab/>
            </w:r>
            <w:r w:rsidR="00331936">
              <w:rPr>
                <w:webHidden/>
              </w:rPr>
              <w:fldChar w:fldCharType="begin"/>
            </w:r>
            <w:r w:rsidR="00331936">
              <w:rPr>
                <w:webHidden/>
              </w:rPr>
              <w:instrText xml:space="preserve"> PAGEREF _Toc125538611 \h </w:instrText>
            </w:r>
            <w:r w:rsidR="00331936">
              <w:rPr>
                <w:webHidden/>
              </w:rPr>
            </w:r>
            <w:r w:rsidR="00331936">
              <w:rPr>
                <w:webHidden/>
              </w:rPr>
              <w:fldChar w:fldCharType="separate"/>
            </w:r>
            <w:r w:rsidR="008E3F83">
              <w:rPr>
                <w:webHidden/>
              </w:rPr>
              <w:t>12</w:t>
            </w:r>
            <w:r w:rsidR="00331936">
              <w:rPr>
                <w:webHidden/>
              </w:rPr>
              <w:fldChar w:fldCharType="end"/>
            </w:r>
          </w:hyperlink>
        </w:p>
        <w:p w14:paraId="343282EE" w14:textId="2CA4B174" w:rsidR="00331936" w:rsidRDefault="003B40BA">
          <w:pPr>
            <w:pStyle w:val="31"/>
            <w:rPr>
              <w:rFonts w:asciiTheme="minorHAnsi" w:eastAsiaTheme="minorEastAsia" w:hAnsiTheme="minorHAnsi"/>
              <w:noProof/>
              <w:sz w:val="21"/>
            </w:rPr>
          </w:pPr>
          <w:hyperlink w:anchor="_Toc125538612" w:history="1">
            <w:r w:rsidR="00331936" w:rsidRPr="00C62187">
              <w:rPr>
                <w:rStyle w:val="ab"/>
                <w:noProof/>
                <w14:scene3d>
                  <w14:camera w14:prst="orthographicFront"/>
                  <w14:lightRig w14:rig="threePt" w14:dir="t">
                    <w14:rot w14:lat="0" w14:lon="0" w14:rev="0"/>
                  </w14:lightRig>
                </w14:scene3d>
              </w:rPr>
              <w:t>4.2.1</w:t>
            </w:r>
            <w:r w:rsidR="00331936" w:rsidRPr="00C62187">
              <w:rPr>
                <w:rStyle w:val="ab"/>
                <w:noProof/>
              </w:rPr>
              <w:t xml:space="preserve"> 審査方法</w:t>
            </w:r>
            <w:r w:rsidR="00331936">
              <w:rPr>
                <w:noProof/>
                <w:webHidden/>
              </w:rPr>
              <w:tab/>
            </w:r>
            <w:r w:rsidR="00331936">
              <w:rPr>
                <w:noProof/>
                <w:webHidden/>
              </w:rPr>
              <w:fldChar w:fldCharType="begin"/>
            </w:r>
            <w:r w:rsidR="00331936">
              <w:rPr>
                <w:noProof/>
                <w:webHidden/>
              </w:rPr>
              <w:instrText xml:space="preserve"> PAGEREF _Toc125538612 \h </w:instrText>
            </w:r>
            <w:r w:rsidR="00331936">
              <w:rPr>
                <w:noProof/>
                <w:webHidden/>
              </w:rPr>
            </w:r>
            <w:r w:rsidR="00331936">
              <w:rPr>
                <w:noProof/>
                <w:webHidden/>
              </w:rPr>
              <w:fldChar w:fldCharType="separate"/>
            </w:r>
            <w:r w:rsidR="008E3F83">
              <w:rPr>
                <w:noProof/>
                <w:webHidden/>
              </w:rPr>
              <w:t>12</w:t>
            </w:r>
            <w:r w:rsidR="00331936">
              <w:rPr>
                <w:noProof/>
                <w:webHidden/>
              </w:rPr>
              <w:fldChar w:fldCharType="end"/>
            </w:r>
          </w:hyperlink>
        </w:p>
        <w:p w14:paraId="10D5B29D" w14:textId="20234DF3" w:rsidR="00331936" w:rsidRDefault="003B40BA">
          <w:pPr>
            <w:pStyle w:val="31"/>
            <w:rPr>
              <w:rFonts w:asciiTheme="minorHAnsi" w:eastAsiaTheme="minorEastAsia" w:hAnsiTheme="minorHAnsi"/>
              <w:noProof/>
              <w:sz w:val="21"/>
            </w:rPr>
          </w:pPr>
          <w:hyperlink w:anchor="_Toc125538613" w:history="1">
            <w:r w:rsidR="00331936" w:rsidRPr="00C62187">
              <w:rPr>
                <w:rStyle w:val="ab"/>
                <w:noProof/>
                <w14:scene3d>
                  <w14:camera w14:prst="orthographicFront"/>
                  <w14:lightRig w14:rig="threePt" w14:dir="t">
                    <w14:rot w14:lat="0" w14:lon="0" w14:rev="0"/>
                  </w14:lightRig>
                </w14:scene3d>
              </w:rPr>
              <w:t>4.2.2</w:t>
            </w:r>
            <w:r w:rsidR="00331936" w:rsidRPr="00C62187">
              <w:rPr>
                <w:rStyle w:val="ab"/>
                <w:noProof/>
              </w:rPr>
              <w:t xml:space="preserve"> 審査項目と観点</w:t>
            </w:r>
            <w:r w:rsidR="00331936">
              <w:rPr>
                <w:noProof/>
                <w:webHidden/>
              </w:rPr>
              <w:tab/>
            </w:r>
            <w:r w:rsidR="00331936">
              <w:rPr>
                <w:noProof/>
                <w:webHidden/>
              </w:rPr>
              <w:fldChar w:fldCharType="begin"/>
            </w:r>
            <w:r w:rsidR="00331936">
              <w:rPr>
                <w:noProof/>
                <w:webHidden/>
              </w:rPr>
              <w:instrText xml:space="preserve"> PAGEREF _Toc125538613 \h </w:instrText>
            </w:r>
            <w:r w:rsidR="00331936">
              <w:rPr>
                <w:noProof/>
                <w:webHidden/>
              </w:rPr>
            </w:r>
            <w:r w:rsidR="00331936">
              <w:rPr>
                <w:noProof/>
                <w:webHidden/>
              </w:rPr>
              <w:fldChar w:fldCharType="separate"/>
            </w:r>
            <w:r w:rsidR="008E3F83">
              <w:rPr>
                <w:noProof/>
                <w:webHidden/>
              </w:rPr>
              <w:t>14</w:t>
            </w:r>
            <w:r w:rsidR="00331936">
              <w:rPr>
                <w:noProof/>
                <w:webHidden/>
              </w:rPr>
              <w:fldChar w:fldCharType="end"/>
            </w:r>
          </w:hyperlink>
        </w:p>
        <w:p w14:paraId="7131F5D1" w14:textId="092F8A21" w:rsidR="00331936" w:rsidRDefault="003B40BA">
          <w:pPr>
            <w:pStyle w:val="21"/>
            <w:ind w:left="640"/>
            <w:rPr>
              <w:rFonts w:asciiTheme="minorHAnsi" w:eastAsiaTheme="minorEastAsia" w:hAnsiTheme="minorHAnsi"/>
              <w:sz w:val="21"/>
            </w:rPr>
          </w:pPr>
          <w:hyperlink w:anchor="_Toc125538614" w:history="1">
            <w:r w:rsidR="00331936" w:rsidRPr="00C62187">
              <w:rPr>
                <w:rStyle w:val="ab"/>
              </w:rPr>
              <w:t>4.3 AMEDにおける課題評価の充実</w:t>
            </w:r>
            <w:r w:rsidR="00331936">
              <w:rPr>
                <w:webHidden/>
              </w:rPr>
              <w:tab/>
            </w:r>
            <w:r w:rsidR="00331936">
              <w:rPr>
                <w:webHidden/>
              </w:rPr>
              <w:fldChar w:fldCharType="begin"/>
            </w:r>
            <w:r w:rsidR="00331936">
              <w:rPr>
                <w:webHidden/>
              </w:rPr>
              <w:instrText xml:space="preserve"> PAGEREF _Toc125538614 \h </w:instrText>
            </w:r>
            <w:r w:rsidR="00331936">
              <w:rPr>
                <w:webHidden/>
              </w:rPr>
            </w:r>
            <w:r w:rsidR="00331936">
              <w:rPr>
                <w:webHidden/>
              </w:rPr>
              <w:fldChar w:fldCharType="separate"/>
            </w:r>
            <w:r w:rsidR="008E3F83">
              <w:rPr>
                <w:webHidden/>
              </w:rPr>
              <w:t>14</w:t>
            </w:r>
            <w:r w:rsidR="00331936">
              <w:rPr>
                <w:webHidden/>
              </w:rPr>
              <w:fldChar w:fldCharType="end"/>
            </w:r>
          </w:hyperlink>
        </w:p>
        <w:p w14:paraId="24B04964" w14:textId="52B9C33B" w:rsidR="00331936" w:rsidRDefault="003B40BA">
          <w:pPr>
            <w:pStyle w:val="11"/>
            <w:rPr>
              <w:rFonts w:asciiTheme="minorHAnsi" w:eastAsiaTheme="minorEastAsia" w:hAnsiTheme="minorHAnsi"/>
              <w:b w:val="0"/>
              <w:noProof/>
              <w:sz w:val="21"/>
            </w:rPr>
          </w:pPr>
          <w:hyperlink w:anchor="_Toc125538615" w:history="1">
            <w:r w:rsidR="00331936" w:rsidRPr="00C62187">
              <w:rPr>
                <w:rStyle w:val="ab"/>
                <w:noProof/>
              </w:rPr>
              <w:t>第 5 章 提案書等の作成・提出方法</w:t>
            </w:r>
            <w:r w:rsidR="00331936">
              <w:rPr>
                <w:noProof/>
                <w:webHidden/>
              </w:rPr>
              <w:tab/>
            </w:r>
            <w:r w:rsidR="00331936">
              <w:rPr>
                <w:noProof/>
                <w:webHidden/>
              </w:rPr>
              <w:fldChar w:fldCharType="begin"/>
            </w:r>
            <w:r w:rsidR="00331936">
              <w:rPr>
                <w:noProof/>
                <w:webHidden/>
              </w:rPr>
              <w:instrText xml:space="preserve"> PAGEREF _Toc125538615 \h </w:instrText>
            </w:r>
            <w:r w:rsidR="00331936">
              <w:rPr>
                <w:noProof/>
                <w:webHidden/>
              </w:rPr>
            </w:r>
            <w:r w:rsidR="00331936">
              <w:rPr>
                <w:noProof/>
                <w:webHidden/>
              </w:rPr>
              <w:fldChar w:fldCharType="separate"/>
            </w:r>
            <w:r w:rsidR="008E3F83">
              <w:rPr>
                <w:noProof/>
                <w:webHidden/>
              </w:rPr>
              <w:t>15</w:t>
            </w:r>
            <w:r w:rsidR="00331936">
              <w:rPr>
                <w:noProof/>
                <w:webHidden/>
              </w:rPr>
              <w:fldChar w:fldCharType="end"/>
            </w:r>
          </w:hyperlink>
        </w:p>
        <w:p w14:paraId="19FC3B8D" w14:textId="42431DC1" w:rsidR="00331936" w:rsidRDefault="003B40BA">
          <w:pPr>
            <w:pStyle w:val="21"/>
            <w:ind w:left="640"/>
            <w:rPr>
              <w:rFonts w:asciiTheme="minorHAnsi" w:eastAsiaTheme="minorEastAsia" w:hAnsiTheme="minorHAnsi"/>
              <w:sz w:val="21"/>
            </w:rPr>
          </w:pPr>
          <w:hyperlink w:anchor="_Toc125538616" w:history="1">
            <w:r w:rsidR="00331936" w:rsidRPr="00C62187">
              <w:rPr>
                <w:rStyle w:val="ab"/>
              </w:rPr>
              <w:t>5.1 提案書類の作成</w:t>
            </w:r>
            <w:r w:rsidR="00331936">
              <w:rPr>
                <w:webHidden/>
              </w:rPr>
              <w:tab/>
            </w:r>
            <w:r w:rsidR="00331936">
              <w:rPr>
                <w:webHidden/>
              </w:rPr>
              <w:fldChar w:fldCharType="begin"/>
            </w:r>
            <w:r w:rsidR="00331936">
              <w:rPr>
                <w:webHidden/>
              </w:rPr>
              <w:instrText xml:space="preserve"> PAGEREF _Toc125538616 \h </w:instrText>
            </w:r>
            <w:r w:rsidR="00331936">
              <w:rPr>
                <w:webHidden/>
              </w:rPr>
            </w:r>
            <w:r w:rsidR="00331936">
              <w:rPr>
                <w:webHidden/>
              </w:rPr>
              <w:fldChar w:fldCharType="separate"/>
            </w:r>
            <w:r w:rsidR="008E3F83">
              <w:rPr>
                <w:webHidden/>
              </w:rPr>
              <w:t>15</w:t>
            </w:r>
            <w:r w:rsidR="00331936">
              <w:rPr>
                <w:webHidden/>
              </w:rPr>
              <w:fldChar w:fldCharType="end"/>
            </w:r>
          </w:hyperlink>
        </w:p>
        <w:p w14:paraId="7C8548DD" w14:textId="6254FCB5" w:rsidR="00331936" w:rsidRDefault="003B40BA">
          <w:pPr>
            <w:pStyle w:val="31"/>
            <w:rPr>
              <w:rFonts w:asciiTheme="minorHAnsi" w:eastAsiaTheme="minorEastAsia" w:hAnsiTheme="minorHAnsi"/>
              <w:noProof/>
              <w:sz w:val="21"/>
            </w:rPr>
          </w:pPr>
          <w:hyperlink w:anchor="_Toc125538617" w:history="1">
            <w:r w:rsidR="00331936" w:rsidRPr="00C62187">
              <w:rPr>
                <w:rStyle w:val="ab"/>
                <w:noProof/>
                <w14:scene3d>
                  <w14:camera w14:prst="orthographicFront"/>
                  <w14:lightRig w14:rig="threePt" w14:dir="t">
                    <w14:rot w14:lat="0" w14:lon="0" w14:rev="0"/>
                  </w14:lightRig>
                </w14:scene3d>
              </w:rPr>
              <w:t>5.1.1</w:t>
            </w:r>
            <w:r w:rsidR="00331936" w:rsidRPr="00C62187">
              <w:rPr>
                <w:rStyle w:val="ab"/>
                <w:noProof/>
              </w:rPr>
              <w:t xml:space="preserve"> 応募に必要な提案書類</w:t>
            </w:r>
            <w:r w:rsidR="00331936">
              <w:rPr>
                <w:noProof/>
                <w:webHidden/>
              </w:rPr>
              <w:tab/>
            </w:r>
            <w:r w:rsidR="00331936">
              <w:rPr>
                <w:noProof/>
                <w:webHidden/>
              </w:rPr>
              <w:fldChar w:fldCharType="begin"/>
            </w:r>
            <w:r w:rsidR="00331936">
              <w:rPr>
                <w:noProof/>
                <w:webHidden/>
              </w:rPr>
              <w:instrText xml:space="preserve"> PAGEREF _Toc125538617 \h </w:instrText>
            </w:r>
            <w:r w:rsidR="00331936">
              <w:rPr>
                <w:noProof/>
                <w:webHidden/>
              </w:rPr>
            </w:r>
            <w:r w:rsidR="00331936">
              <w:rPr>
                <w:noProof/>
                <w:webHidden/>
              </w:rPr>
              <w:fldChar w:fldCharType="separate"/>
            </w:r>
            <w:r w:rsidR="008E3F83">
              <w:rPr>
                <w:noProof/>
                <w:webHidden/>
              </w:rPr>
              <w:t>15</w:t>
            </w:r>
            <w:r w:rsidR="00331936">
              <w:rPr>
                <w:noProof/>
                <w:webHidden/>
              </w:rPr>
              <w:fldChar w:fldCharType="end"/>
            </w:r>
          </w:hyperlink>
        </w:p>
        <w:p w14:paraId="204952C7" w14:textId="6213BF78" w:rsidR="00331936" w:rsidRDefault="003B40BA">
          <w:pPr>
            <w:pStyle w:val="31"/>
            <w:rPr>
              <w:rFonts w:asciiTheme="minorHAnsi" w:eastAsiaTheme="minorEastAsia" w:hAnsiTheme="minorHAnsi"/>
              <w:noProof/>
              <w:sz w:val="21"/>
            </w:rPr>
          </w:pPr>
          <w:hyperlink w:anchor="_Toc125538618" w:history="1">
            <w:r w:rsidR="00331936" w:rsidRPr="00C62187">
              <w:rPr>
                <w:rStyle w:val="ab"/>
                <w:noProof/>
                <w14:scene3d>
                  <w14:camera w14:prst="orthographicFront"/>
                  <w14:lightRig w14:rig="threePt" w14:dir="t">
                    <w14:rot w14:lat="0" w14:lon="0" w14:rev="0"/>
                  </w14:lightRig>
                </w14:scene3d>
              </w:rPr>
              <w:t>5.1.2</w:t>
            </w:r>
            <w:r w:rsidR="00331936" w:rsidRPr="00C62187">
              <w:rPr>
                <w:rStyle w:val="ab"/>
                <w:noProof/>
              </w:rPr>
              <w:t xml:space="preserve"> 提案書類様式の入手方法</w:t>
            </w:r>
            <w:r w:rsidR="00331936">
              <w:rPr>
                <w:noProof/>
                <w:webHidden/>
              </w:rPr>
              <w:tab/>
            </w:r>
            <w:r w:rsidR="00331936">
              <w:rPr>
                <w:noProof/>
                <w:webHidden/>
              </w:rPr>
              <w:fldChar w:fldCharType="begin"/>
            </w:r>
            <w:r w:rsidR="00331936">
              <w:rPr>
                <w:noProof/>
                <w:webHidden/>
              </w:rPr>
              <w:instrText xml:space="preserve"> PAGEREF _Toc125538618 \h </w:instrText>
            </w:r>
            <w:r w:rsidR="00331936">
              <w:rPr>
                <w:noProof/>
                <w:webHidden/>
              </w:rPr>
            </w:r>
            <w:r w:rsidR="00331936">
              <w:rPr>
                <w:noProof/>
                <w:webHidden/>
              </w:rPr>
              <w:fldChar w:fldCharType="separate"/>
            </w:r>
            <w:r w:rsidR="008E3F83">
              <w:rPr>
                <w:noProof/>
                <w:webHidden/>
              </w:rPr>
              <w:t>15</w:t>
            </w:r>
            <w:r w:rsidR="00331936">
              <w:rPr>
                <w:noProof/>
                <w:webHidden/>
              </w:rPr>
              <w:fldChar w:fldCharType="end"/>
            </w:r>
          </w:hyperlink>
        </w:p>
        <w:p w14:paraId="37F965F3" w14:textId="23CE19D2" w:rsidR="00331936" w:rsidRDefault="003B40BA">
          <w:pPr>
            <w:pStyle w:val="31"/>
            <w:rPr>
              <w:rFonts w:asciiTheme="minorHAnsi" w:eastAsiaTheme="minorEastAsia" w:hAnsiTheme="minorHAnsi"/>
              <w:noProof/>
              <w:sz w:val="21"/>
            </w:rPr>
          </w:pPr>
          <w:hyperlink w:anchor="_Toc125538619" w:history="1">
            <w:r w:rsidR="00331936" w:rsidRPr="00C62187">
              <w:rPr>
                <w:rStyle w:val="ab"/>
                <w:noProof/>
                <w14:scene3d>
                  <w14:camera w14:prst="orthographicFront"/>
                  <w14:lightRig w14:rig="threePt" w14:dir="t">
                    <w14:rot w14:lat="0" w14:lon="0" w14:rev="0"/>
                  </w14:lightRig>
                </w14:scene3d>
              </w:rPr>
              <w:t>5.1.3</w:t>
            </w:r>
            <w:r w:rsidR="00331936" w:rsidRPr="00C62187">
              <w:rPr>
                <w:rStyle w:val="ab"/>
                <w:noProof/>
              </w:rPr>
              <w:t xml:space="preserve"> 提案書類の様式及び作成上の注意</w:t>
            </w:r>
            <w:r w:rsidR="00331936">
              <w:rPr>
                <w:noProof/>
                <w:webHidden/>
              </w:rPr>
              <w:tab/>
            </w:r>
            <w:r w:rsidR="00331936">
              <w:rPr>
                <w:noProof/>
                <w:webHidden/>
              </w:rPr>
              <w:fldChar w:fldCharType="begin"/>
            </w:r>
            <w:r w:rsidR="00331936">
              <w:rPr>
                <w:noProof/>
                <w:webHidden/>
              </w:rPr>
              <w:instrText xml:space="preserve"> PAGEREF _Toc125538619 \h </w:instrText>
            </w:r>
            <w:r w:rsidR="00331936">
              <w:rPr>
                <w:noProof/>
                <w:webHidden/>
              </w:rPr>
            </w:r>
            <w:r w:rsidR="00331936">
              <w:rPr>
                <w:noProof/>
                <w:webHidden/>
              </w:rPr>
              <w:fldChar w:fldCharType="separate"/>
            </w:r>
            <w:r w:rsidR="008E3F83">
              <w:rPr>
                <w:noProof/>
                <w:webHidden/>
              </w:rPr>
              <w:t>15</w:t>
            </w:r>
            <w:r w:rsidR="00331936">
              <w:rPr>
                <w:noProof/>
                <w:webHidden/>
              </w:rPr>
              <w:fldChar w:fldCharType="end"/>
            </w:r>
          </w:hyperlink>
        </w:p>
        <w:p w14:paraId="75C8E3F4" w14:textId="76A49C70" w:rsidR="00331936" w:rsidRDefault="003B40BA">
          <w:pPr>
            <w:pStyle w:val="21"/>
            <w:ind w:left="640"/>
            <w:rPr>
              <w:rFonts w:asciiTheme="minorHAnsi" w:eastAsiaTheme="minorEastAsia" w:hAnsiTheme="minorHAnsi"/>
              <w:sz w:val="21"/>
            </w:rPr>
          </w:pPr>
          <w:hyperlink w:anchor="_Toc125538620" w:history="1">
            <w:r w:rsidR="00331936" w:rsidRPr="00C62187">
              <w:rPr>
                <w:rStyle w:val="ab"/>
              </w:rPr>
              <w:t>5.2 研究開発提案書以外に必要な提出書類等について</w:t>
            </w:r>
            <w:r w:rsidR="00331936">
              <w:rPr>
                <w:webHidden/>
              </w:rPr>
              <w:tab/>
            </w:r>
            <w:r w:rsidR="00331936">
              <w:rPr>
                <w:webHidden/>
              </w:rPr>
              <w:fldChar w:fldCharType="begin"/>
            </w:r>
            <w:r w:rsidR="00331936">
              <w:rPr>
                <w:webHidden/>
              </w:rPr>
              <w:instrText xml:space="preserve"> PAGEREF _Toc125538620 \h </w:instrText>
            </w:r>
            <w:r w:rsidR="00331936">
              <w:rPr>
                <w:webHidden/>
              </w:rPr>
            </w:r>
            <w:r w:rsidR="00331936">
              <w:rPr>
                <w:webHidden/>
              </w:rPr>
              <w:fldChar w:fldCharType="separate"/>
            </w:r>
            <w:r w:rsidR="008E3F83">
              <w:rPr>
                <w:webHidden/>
              </w:rPr>
              <w:t>16</w:t>
            </w:r>
            <w:r w:rsidR="00331936">
              <w:rPr>
                <w:webHidden/>
              </w:rPr>
              <w:fldChar w:fldCharType="end"/>
            </w:r>
          </w:hyperlink>
        </w:p>
        <w:p w14:paraId="36DE0F30" w14:textId="73321F8A" w:rsidR="00331936" w:rsidRDefault="003B40BA">
          <w:pPr>
            <w:pStyle w:val="21"/>
            <w:ind w:left="640"/>
            <w:rPr>
              <w:rFonts w:asciiTheme="minorHAnsi" w:eastAsiaTheme="minorEastAsia" w:hAnsiTheme="minorHAnsi"/>
              <w:sz w:val="21"/>
            </w:rPr>
          </w:pPr>
          <w:hyperlink w:anchor="_Toc125538621" w:history="1">
            <w:r w:rsidR="00331936" w:rsidRPr="00C62187">
              <w:rPr>
                <w:rStyle w:val="ab"/>
              </w:rPr>
              <w:t>5.3 提案書類の提出方法</w:t>
            </w:r>
            <w:r w:rsidR="00331936">
              <w:rPr>
                <w:webHidden/>
              </w:rPr>
              <w:tab/>
            </w:r>
            <w:r w:rsidR="00331936">
              <w:rPr>
                <w:webHidden/>
              </w:rPr>
              <w:fldChar w:fldCharType="begin"/>
            </w:r>
            <w:r w:rsidR="00331936">
              <w:rPr>
                <w:webHidden/>
              </w:rPr>
              <w:instrText xml:space="preserve"> PAGEREF _Toc125538621 \h </w:instrText>
            </w:r>
            <w:r w:rsidR="00331936">
              <w:rPr>
                <w:webHidden/>
              </w:rPr>
            </w:r>
            <w:r w:rsidR="00331936">
              <w:rPr>
                <w:webHidden/>
              </w:rPr>
              <w:fldChar w:fldCharType="separate"/>
            </w:r>
            <w:r w:rsidR="008E3F83">
              <w:rPr>
                <w:webHidden/>
              </w:rPr>
              <w:t>16</w:t>
            </w:r>
            <w:r w:rsidR="00331936">
              <w:rPr>
                <w:webHidden/>
              </w:rPr>
              <w:fldChar w:fldCharType="end"/>
            </w:r>
          </w:hyperlink>
        </w:p>
        <w:p w14:paraId="7FF96E8A" w14:textId="06708FB8" w:rsidR="00331936" w:rsidRDefault="003B40BA">
          <w:pPr>
            <w:pStyle w:val="31"/>
            <w:rPr>
              <w:rFonts w:asciiTheme="minorHAnsi" w:eastAsiaTheme="minorEastAsia" w:hAnsiTheme="minorHAnsi"/>
              <w:noProof/>
              <w:sz w:val="21"/>
            </w:rPr>
          </w:pPr>
          <w:hyperlink w:anchor="_Toc125538622" w:history="1">
            <w:r w:rsidR="00331936" w:rsidRPr="00C62187">
              <w:rPr>
                <w:rStyle w:val="ab"/>
                <w:noProof/>
                <w14:scene3d>
                  <w14:camera w14:prst="orthographicFront"/>
                  <w14:lightRig w14:rig="threePt" w14:dir="t">
                    <w14:rot w14:lat="0" w14:lon="0" w14:rev="0"/>
                  </w14:lightRig>
                </w14:scene3d>
              </w:rPr>
              <w:t>5.3.1</w:t>
            </w:r>
            <w:r w:rsidR="00331936" w:rsidRPr="00C62187">
              <w:rPr>
                <w:rStyle w:val="ab"/>
                <w:noProof/>
              </w:rPr>
              <w:t xml:space="preserve"> e-Radでの提出状況の確認</w:t>
            </w:r>
            <w:r w:rsidR="00331936">
              <w:rPr>
                <w:noProof/>
                <w:webHidden/>
              </w:rPr>
              <w:tab/>
            </w:r>
            <w:r w:rsidR="00331936">
              <w:rPr>
                <w:noProof/>
                <w:webHidden/>
              </w:rPr>
              <w:fldChar w:fldCharType="begin"/>
            </w:r>
            <w:r w:rsidR="00331936">
              <w:rPr>
                <w:noProof/>
                <w:webHidden/>
              </w:rPr>
              <w:instrText xml:space="preserve"> PAGEREF _Toc125538622 \h </w:instrText>
            </w:r>
            <w:r w:rsidR="00331936">
              <w:rPr>
                <w:noProof/>
                <w:webHidden/>
              </w:rPr>
            </w:r>
            <w:r w:rsidR="00331936">
              <w:rPr>
                <w:noProof/>
                <w:webHidden/>
              </w:rPr>
              <w:fldChar w:fldCharType="separate"/>
            </w:r>
            <w:r w:rsidR="008E3F83">
              <w:rPr>
                <w:noProof/>
                <w:webHidden/>
              </w:rPr>
              <w:t>16</w:t>
            </w:r>
            <w:r w:rsidR="00331936">
              <w:rPr>
                <w:noProof/>
                <w:webHidden/>
              </w:rPr>
              <w:fldChar w:fldCharType="end"/>
            </w:r>
          </w:hyperlink>
        </w:p>
        <w:p w14:paraId="1F1296A0" w14:textId="4DA15E7C" w:rsidR="00331936" w:rsidRDefault="003B40BA">
          <w:pPr>
            <w:pStyle w:val="31"/>
            <w:rPr>
              <w:rFonts w:asciiTheme="minorHAnsi" w:eastAsiaTheme="minorEastAsia" w:hAnsiTheme="minorHAnsi"/>
              <w:noProof/>
              <w:sz w:val="21"/>
            </w:rPr>
          </w:pPr>
          <w:hyperlink w:anchor="_Toc125538623" w:history="1">
            <w:r w:rsidR="00331936" w:rsidRPr="00C62187">
              <w:rPr>
                <w:rStyle w:val="ab"/>
                <w:noProof/>
                <w14:scene3d>
                  <w14:camera w14:prst="orthographicFront"/>
                  <w14:lightRig w14:rig="threePt" w14:dir="t">
                    <w14:rot w14:lat="0" w14:lon="0" w14:rev="0"/>
                  </w14:lightRig>
                </w14:scene3d>
              </w:rPr>
              <w:t>5.3.2</w:t>
            </w:r>
            <w:r w:rsidR="00331936" w:rsidRPr="00C62187">
              <w:rPr>
                <w:rStyle w:val="ab"/>
                <w:noProof/>
              </w:rPr>
              <w:t xml:space="preserve"> e-Radの使用に当たっての留意事項</w:t>
            </w:r>
            <w:r w:rsidR="00331936">
              <w:rPr>
                <w:noProof/>
                <w:webHidden/>
              </w:rPr>
              <w:tab/>
            </w:r>
            <w:r w:rsidR="00331936">
              <w:rPr>
                <w:noProof/>
                <w:webHidden/>
              </w:rPr>
              <w:fldChar w:fldCharType="begin"/>
            </w:r>
            <w:r w:rsidR="00331936">
              <w:rPr>
                <w:noProof/>
                <w:webHidden/>
              </w:rPr>
              <w:instrText xml:space="preserve"> PAGEREF _Toc125538623 \h </w:instrText>
            </w:r>
            <w:r w:rsidR="00331936">
              <w:rPr>
                <w:noProof/>
                <w:webHidden/>
              </w:rPr>
            </w:r>
            <w:r w:rsidR="00331936">
              <w:rPr>
                <w:noProof/>
                <w:webHidden/>
              </w:rPr>
              <w:fldChar w:fldCharType="separate"/>
            </w:r>
            <w:r w:rsidR="008E3F83">
              <w:rPr>
                <w:noProof/>
                <w:webHidden/>
              </w:rPr>
              <w:t>17</w:t>
            </w:r>
            <w:r w:rsidR="00331936">
              <w:rPr>
                <w:noProof/>
                <w:webHidden/>
              </w:rPr>
              <w:fldChar w:fldCharType="end"/>
            </w:r>
          </w:hyperlink>
        </w:p>
        <w:p w14:paraId="27294095" w14:textId="5859F663" w:rsidR="00331936" w:rsidRDefault="003B40BA">
          <w:pPr>
            <w:pStyle w:val="31"/>
            <w:rPr>
              <w:rFonts w:asciiTheme="minorHAnsi" w:eastAsiaTheme="minorEastAsia" w:hAnsiTheme="minorHAnsi"/>
              <w:noProof/>
              <w:sz w:val="21"/>
            </w:rPr>
          </w:pPr>
          <w:hyperlink w:anchor="_Toc125538624" w:history="1">
            <w:r w:rsidR="00331936" w:rsidRPr="00C62187">
              <w:rPr>
                <w:rStyle w:val="ab"/>
                <w:noProof/>
                <w14:scene3d>
                  <w14:camera w14:prst="orthographicFront"/>
                  <w14:lightRig w14:rig="threePt" w14:dir="t">
                    <w14:rot w14:lat="0" w14:lon="0" w14:rev="0"/>
                  </w14:lightRig>
                </w14:scene3d>
              </w:rPr>
              <w:t>5.3.3</w:t>
            </w:r>
            <w:r w:rsidR="00331936" w:rsidRPr="00C62187">
              <w:rPr>
                <w:rStyle w:val="ab"/>
                <w:noProof/>
              </w:rPr>
              <w:t xml:space="preserve"> e-Radの操作方法に関する問合せ先</w:t>
            </w:r>
            <w:r w:rsidR="00331936">
              <w:rPr>
                <w:noProof/>
                <w:webHidden/>
              </w:rPr>
              <w:tab/>
            </w:r>
            <w:r w:rsidR="00331936">
              <w:rPr>
                <w:noProof/>
                <w:webHidden/>
              </w:rPr>
              <w:fldChar w:fldCharType="begin"/>
            </w:r>
            <w:r w:rsidR="00331936">
              <w:rPr>
                <w:noProof/>
                <w:webHidden/>
              </w:rPr>
              <w:instrText xml:space="preserve"> PAGEREF _Toc125538624 \h </w:instrText>
            </w:r>
            <w:r w:rsidR="00331936">
              <w:rPr>
                <w:noProof/>
                <w:webHidden/>
              </w:rPr>
            </w:r>
            <w:r w:rsidR="00331936">
              <w:rPr>
                <w:noProof/>
                <w:webHidden/>
              </w:rPr>
              <w:fldChar w:fldCharType="separate"/>
            </w:r>
            <w:r w:rsidR="008E3F83">
              <w:rPr>
                <w:noProof/>
                <w:webHidden/>
              </w:rPr>
              <w:t>18</w:t>
            </w:r>
            <w:r w:rsidR="00331936">
              <w:rPr>
                <w:noProof/>
                <w:webHidden/>
              </w:rPr>
              <w:fldChar w:fldCharType="end"/>
            </w:r>
          </w:hyperlink>
        </w:p>
        <w:p w14:paraId="749F6067" w14:textId="62B991EA" w:rsidR="00331936" w:rsidRDefault="003B40BA">
          <w:pPr>
            <w:pStyle w:val="21"/>
            <w:ind w:left="640"/>
            <w:rPr>
              <w:rFonts w:asciiTheme="minorHAnsi" w:eastAsiaTheme="minorEastAsia" w:hAnsiTheme="minorHAnsi"/>
              <w:sz w:val="21"/>
            </w:rPr>
          </w:pPr>
          <w:hyperlink w:anchor="_Toc125538625" w:history="1">
            <w:r w:rsidR="00331936" w:rsidRPr="00C62187">
              <w:rPr>
                <w:rStyle w:val="ab"/>
              </w:rPr>
              <w:t>5.4 研究費の不合理な重複及び過度の集中の排除</w:t>
            </w:r>
            <w:r w:rsidR="00331936">
              <w:rPr>
                <w:webHidden/>
              </w:rPr>
              <w:tab/>
            </w:r>
            <w:r w:rsidR="00331936">
              <w:rPr>
                <w:webHidden/>
              </w:rPr>
              <w:fldChar w:fldCharType="begin"/>
            </w:r>
            <w:r w:rsidR="00331936">
              <w:rPr>
                <w:webHidden/>
              </w:rPr>
              <w:instrText xml:space="preserve"> PAGEREF _Toc125538625 \h </w:instrText>
            </w:r>
            <w:r w:rsidR="00331936">
              <w:rPr>
                <w:webHidden/>
              </w:rPr>
            </w:r>
            <w:r w:rsidR="00331936">
              <w:rPr>
                <w:webHidden/>
              </w:rPr>
              <w:fldChar w:fldCharType="separate"/>
            </w:r>
            <w:r w:rsidR="008E3F83">
              <w:rPr>
                <w:webHidden/>
              </w:rPr>
              <w:t>18</w:t>
            </w:r>
            <w:r w:rsidR="00331936">
              <w:rPr>
                <w:webHidden/>
              </w:rPr>
              <w:fldChar w:fldCharType="end"/>
            </w:r>
          </w:hyperlink>
        </w:p>
        <w:p w14:paraId="21424C2D" w14:textId="4AE61372" w:rsidR="00331936" w:rsidRDefault="003B40BA">
          <w:pPr>
            <w:pStyle w:val="31"/>
            <w:rPr>
              <w:rFonts w:asciiTheme="minorHAnsi" w:eastAsiaTheme="minorEastAsia" w:hAnsiTheme="minorHAnsi"/>
              <w:noProof/>
              <w:sz w:val="21"/>
            </w:rPr>
          </w:pPr>
          <w:hyperlink w:anchor="_Toc125538626" w:history="1">
            <w:r w:rsidR="00331936" w:rsidRPr="00C62187">
              <w:rPr>
                <w:rStyle w:val="ab"/>
                <w:noProof/>
                <w14:scene3d>
                  <w14:camera w14:prst="orthographicFront"/>
                  <w14:lightRig w14:rig="threePt" w14:dir="t">
                    <w14:rot w14:lat="0" w14:lon="0" w14:rev="0"/>
                  </w14:lightRig>
                </w14:scene3d>
              </w:rPr>
              <w:t>5.4.1</w:t>
            </w:r>
            <w:r w:rsidR="00331936" w:rsidRPr="00C62187">
              <w:rPr>
                <w:rStyle w:val="ab"/>
                <w:noProof/>
              </w:rPr>
              <w:t xml:space="preserve"> 不合理な重複に対する措置</w:t>
            </w:r>
            <w:r w:rsidR="00331936">
              <w:rPr>
                <w:noProof/>
                <w:webHidden/>
              </w:rPr>
              <w:tab/>
            </w:r>
            <w:r w:rsidR="00331936">
              <w:rPr>
                <w:noProof/>
                <w:webHidden/>
              </w:rPr>
              <w:fldChar w:fldCharType="begin"/>
            </w:r>
            <w:r w:rsidR="00331936">
              <w:rPr>
                <w:noProof/>
                <w:webHidden/>
              </w:rPr>
              <w:instrText xml:space="preserve"> PAGEREF _Toc125538626 \h </w:instrText>
            </w:r>
            <w:r w:rsidR="00331936">
              <w:rPr>
                <w:noProof/>
                <w:webHidden/>
              </w:rPr>
            </w:r>
            <w:r w:rsidR="00331936">
              <w:rPr>
                <w:noProof/>
                <w:webHidden/>
              </w:rPr>
              <w:fldChar w:fldCharType="separate"/>
            </w:r>
            <w:r w:rsidR="008E3F83">
              <w:rPr>
                <w:noProof/>
                <w:webHidden/>
              </w:rPr>
              <w:t>18</w:t>
            </w:r>
            <w:r w:rsidR="00331936">
              <w:rPr>
                <w:noProof/>
                <w:webHidden/>
              </w:rPr>
              <w:fldChar w:fldCharType="end"/>
            </w:r>
          </w:hyperlink>
        </w:p>
        <w:p w14:paraId="07711E76" w14:textId="3BCF07CC" w:rsidR="00331936" w:rsidRDefault="003B40BA">
          <w:pPr>
            <w:pStyle w:val="31"/>
            <w:rPr>
              <w:rFonts w:asciiTheme="minorHAnsi" w:eastAsiaTheme="minorEastAsia" w:hAnsiTheme="minorHAnsi"/>
              <w:noProof/>
              <w:sz w:val="21"/>
            </w:rPr>
          </w:pPr>
          <w:hyperlink w:anchor="_Toc125538627" w:history="1">
            <w:r w:rsidR="00331936" w:rsidRPr="00C62187">
              <w:rPr>
                <w:rStyle w:val="ab"/>
                <w:noProof/>
                <w14:scene3d>
                  <w14:camera w14:prst="orthographicFront"/>
                  <w14:lightRig w14:rig="threePt" w14:dir="t">
                    <w14:rot w14:lat="0" w14:lon="0" w14:rev="0"/>
                  </w14:lightRig>
                </w14:scene3d>
              </w:rPr>
              <w:t>5.4.2</w:t>
            </w:r>
            <w:r w:rsidR="00331936" w:rsidRPr="00C62187">
              <w:rPr>
                <w:rStyle w:val="ab"/>
                <w:noProof/>
              </w:rPr>
              <w:t xml:space="preserve"> 過度の集中に対する措置</w:t>
            </w:r>
            <w:r w:rsidR="00331936">
              <w:rPr>
                <w:noProof/>
                <w:webHidden/>
              </w:rPr>
              <w:tab/>
            </w:r>
            <w:r w:rsidR="00331936">
              <w:rPr>
                <w:noProof/>
                <w:webHidden/>
              </w:rPr>
              <w:fldChar w:fldCharType="begin"/>
            </w:r>
            <w:r w:rsidR="00331936">
              <w:rPr>
                <w:noProof/>
                <w:webHidden/>
              </w:rPr>
              <w:instrText xml:space="preserve"> PAGEREF _Toc125538627 \h </w:instrText>
            </w:r>
            <w:r w:rsidR="00331936">
              <w:rPr>
                <w:noProof/>
                <w:webHidden/>
              </w:rPr>
            </w:r>
            <w:r w:rsidR="00331936">
              <w:rPr>
                <w:noProof/>
                <w:webHidden/>
              </w:rPr>
              <w:fldChar w:fldCharType="separate"/>
            </w:r>
            <w:r w:rsidR="008E3F83">
              <w:rPr>
                <w:noProof/>
                <w:webHidden/>
              </w:rPr>
              <w:t>19</w:t>
            </w:r>
            <w:r w:rsidR="00331936">
              <w:rPr>
                <w:noProof/>
                <w:webHidden/>
              </w:rPr>
              <w:fldChar w:fldCharType="end"/>
            </w:r>
          </w:hyperlink>
        </w:p>
        <w:p w14:paraId="19AA4C9E" w14:textId="72A1D92C" w:rsidR="00331936" w:rsidRDefault="003B40BA">
          <w:pPr>
            <w:pStyle w:val="31"/>
            <w:rPr>
              <w:rFonts w:asciiTheme="minorHAnsi" w:eastAsiaTheme="minorEastAsia" w:hAnsiTheme="minorHAnsi"/>
              <w:noProof/>
              <w:sz w:val="21"/>
            </w:rPr>
          </w:pPr>
          <w:hyperlink w:anchor="_Toc125538628" w:history="1">
            <w:r w:rsidR="00331936" w:rsidRPr="00C62187">
              <w:rPr>
                <w:rStyle w:val="ab"/>
                <w:noProof/>
                <w14:scene3d>
                  <w14:camera w14:prst="orthographicFront"/>
                  <w14:lightRig w14:rig="threePt" w14:dir="t">
                    <w14:rot w14:lat="0" w14:lon="0" w14:rev="0"/>
                  </w14:lightRig>
                </w14:scene3d>
              </w:rPr>
              <w:t>5.4.3</w:t>
            </w:r>
            <w:r w:rsidR="00331936" w:rsidRPr="00C62187">
              <w:rPr>
                <w:rStyle w:val="ab"/>
                <w:noProof/>
              </w:rPr>
              <w:t xml:space="preserve"> 不合理な重複及び過度の集中の排除の方法</w:t>
            </w:r>
            <w:r w:rsidR="00331936">
              <w:rPr>
                <w:noProof/>
                <w:webHidden/>
              </w:rPr>
              <w:tab/>
            </w:r>
            <w:r w:rsidR="00331936">
              <w:rPr>
                <w:noProof/>
                <w:webHidden/>
              </w:rPr>
              <w:fldChar w:fldCharType="begin"/>
            </w:r>
            <w:r w:rsidR="00331936">
              <w:rPr>
                <w:noProof/>
                <w:webHidden/>
              </w:rPr>
              <w:instrText xml:space="preserve"> PAGEREF _Toc125538628 \h </w:instrText>
            </w:r>
            <w:r w:rsidR="00331936">
              <w:rPr>
                <w:noProof/>
                <w:webHidden/>
              </w:rPr>
            </w:r>
            <w:r w:rsidR="00331936">
              <w:rPr>
                <w:noProof/>
                <w:webHidden/>
              </w:rPr>
              <w:fldChar w:fldCharType="separate"/>
            </w:r>
            <w:r w:rsidR="008E3F83">
              <w:rPr>
                <w:noProof/>
                <w:webHidden/>
              </w:rPr>
              <w:t>19</w:t>
            </w:r>
            <w:r w:rsidR="00331936">
              <w:rPr>
                <w:noProof/>
                <w:webHidden/>
              </w:rPr>
              <w:fldChar w:fldCharType="end"/>
            </w:r>
          </w:hyperlink>
        </w:p>
        <w:p w14:paraId="354A0245" w14:textId="3B44C7A3" w:rsidR="00331936" w:rsidRDefault="003B40BA">
          <w:pPr>
            <w:pStyle w:val="31"/>
            <w:rPr>
              <w:rFonts w:asciiTheme="minorHAnsi" w:eastAsiaTheme="minorEastAsia" w:hAnsiTheme="minorHAnsi"/>
              <w:noProof/>
              <w:sz w:val="21"/>
            </w:rPr>
          </w:pPr>
          <w:hyperlink w:anchor="_Toc125538629" w:history="1">
            <w:r w:rsidR="00331936" w:rsidRPr="00C62187">
              <w:rPr>
                <w:rStyle w:val="ab"/>
                <w:noProof/>
                <w14:scene3d>
                  <w14:camera w14:prst="orthographicFront"/>
                  <w14:lightRig w14:rig="threePt" w14:dir="t">
                    <w14:rot w14:lat="0" w14:lon="0" w14:rev="0"/>
                  </w14:lightRig>
                </w14:scene3d>
              </w:rPr>
              <w:t>5.4.4</w:t>
            </w:r>
            <w:r w:rsidR="00331936" w:rsidRPr="00C62187">
              <w:rPr>
                <w:rStyle w:val="ab"/>
                <w:noProof/>
              </w:rPr>
              <w:t xml:space="preserve"> 不合理な重複・過度の集中排除のための、応募内容に関する情報提供</w:t>
            </w:r>
            <w:r w:rsidR="00331936">
              <w:rPr>
                <w:noProof/>
                <w:webHidden/>
              </w:rPr>
              <w:tab/>
            </w:r>
            <w:r w:rsidR="00331936">
              <w:rPr>
                <w:noProof/>
                <w:webHidden/>
              </w:rPr>
              <w:fldChar w:fldCharType="begin"/>
            </w:r>
            <w:r w:rsidR="00331936">
              <w:rPr>
                <w:noProof/>
                <w:webHidden/>
              </w:rPr>
              <w:instrText xml:space="preserve"> PAGEREF _Toc125538629 \h </w:instrText>
            </w:r>
            <w:r w:rsidR="00331936">
              <w:rPr>
                <w:noProof/>
                <w:webHidden/>
              </w:rPr>
            </w:r>
            <w:r w:rsidR="00331936">
              <w:rPr>
                <w:noProof/>
                <w:webHidden/>
              </w:rPr>
              <w:fldChar w:fldCharType="separate"/>
            </w:r>
            <w:r w:rsidR="008E3F83">
              <w:rPr>
                <w:noProof/>
                <w:webHidden/>
              </w:rPr>
              <w:t>20</w:t>
            </w:r>
            <w:r w:rsidR="00331936">
              <w:rPr>
                <w:noProof/>
                <w:webHidden/>
              </w:rPr>
              <w:fldChar w:fldCharType="end"/>
            </w:r>
          </w:hyperlink>
        </w:p>
        <w:p w14:paraId="7345E5BC" w14:textId="4A93034C" w:rsidR="00331936" w:rsidRDefault="003B40BA">
          <w:pPr>
            <w:pStyle w:val="21"/>
            <w:ind w:left="640"/>
            <w:rPr>
              <w:rFonts w:asciiTheme="minorHAnsi" w:eastAsiaTheme="minorEastAsia" w:hAnsiTheme="minorHAnsi"/>
              <w:sz w:val="21"/>
            </w:rPr>
          </w:pPr>
          <w:hyperlink w:anchor="_Toc125538630" w:history="1">
            <w:r w:rsidR="00331936" w:rsidRPr="00C62187">
              <w:rPr>
                <w:rStyle w:val="ab"/>
              </w:rPr>
              <w:t>5.5 研究活動の国際化、オープン化に伴う新たなリスクに対する研究インテグリティの確保</w:t>
            </w:r>
            <w:r w:rsidR="00331936">
              <w:rPr>
                <w:webHidden/>
              </w:rPr>
              <w:tab/>
            </w:r>
            <w:r w:rsidR="00331936">
              <w:rPr>
                <w:webHidden/>
              </w:rPr>
              <w:fldChar w:fldCharType="begin"/>
            </w:r>
            <w:r w:rsidR="00331936">
              <w:rPr>
                <w:webHidden/>
              </w:rPr>
              <w:instrText xml:space="preserve"> PAGEREF _Toc125538630 \h </w:instrText>
            </w:r>
            <w:r w:rsidR="00331936">
              <w:rPr>
                <w:webHidden/>
              </w:rPr>
            </w:r>
            <w:r w:rsidR="00331936">
              <w:rPr>
                <w:webHidden/>
              </w:rPr>
              <w:fldChar w:fldCharType="separate"/>
            </w:r>
            <w:r w:rsidR="008E3F83">
              <w:rPr>
                <w:webHidden/>
              </w:rPr>
              <w:t>20</w:t>
            </w:r>
            <w:r w:rsidR="00331936">
              <w:rPr>
                <w:webHidden/>
              </w:rPr>
              <w:fldChar w:fldCharType="end"/>
            </w:r>
          </w:hyperlink>
        </w:p>
        <w:p w14:paraId="5B8B40E0" w14:textId="626A513F" w:rsidR="00331936" w:rsidRDefault="003B40BA">
          <w:pPr>
            <w:pStyle w:val="11"/>
            <w:rPr>
              <w:rFonts w:asciiTheme="minorHAnsi" w:eastAsiaTheme="minorEastAsia" w:hAnsiTheme="minorHAnsi"/>
              <w:b w:val="0"/>
              <w:noProof/>
              <w:sz w:val="21"/>
            </w:rPr>
          </w:pPr>
          <w:hyperlink w:anchor="_Toc125538631" w:history="1">
            <w:r w:rsidR="00331936" w:rsidRPr="00C62187">
              <w:rPr>
                <w:rStyle w:val="ab"/>
                <w:noProof/>
              </w:rPr>
              <w:t>第 6 章 情報の取扱い</w:t>
            </w:r>
            <w:r w:rsidR="00331936">
              <w:rPr>
                <w:noProof/>
                <w:webHidden/>
              </w:rPr>
              <w:tab/>
            </w:r>
            <w:r w:rsidR="00331936">
              <w:rPr>
                <w:noProof/>
                <w:webHidden/>
              </w:rPr>
              <w:fldChar w:fldCharType="begin"/>
            </w:r>
            <w:r w:rsidR="00331936">
              <w:rPr>
                <w:noProof/>
                <w:webHidden/>
              </w:rPr>
              <w:instrText xml:space="preserve"> PAGEREF _Toc125538631 \h </w:instrText>
            </w:r>
            <w:r w:rsidR="00331936">
              <w:rPr>
                <w:noProof/>
                <w:webHidden/>
              </w:rPr>
            </w:r>
            <w:r w:rsidR="00331936">
              <w:rPr>
                <w:noProof/>
                <w:webHidden/>
              </w:rPr>
              <w:fldChar w:fldCharType="separate"/>
            </w:r>
            <w:r w:rsidR="008E3F83">
              <w:rPr>
                <w:noProof/>
                <w:webHidden/>
              </w:rPr>
              <w:t>21</w:t>
            </w:r>
            <w:r w:rsidR="00331936">
              <w:rPr>
                <w:noProof/>
                <w:webHidden/>
              </w:rPr>
              <w:fldChar w:fldCharType="end"/>
            </w:r>
          </w:hyperlink>
        </w:p>
        <w:p w14:paraId="0844BAA7" w14:textId="74E5BC55" w:rsidR="00331936" w:rsidRDefault="003B40BA">
          <w:pPr>
            <w:pStyle w:val="21"/>
            <w:ind w:left="640"/>
            <w:rPr>
              <w:rFonts w:asciiTheme="minorHAnsi" w:eastAsiaTheme="minorEastAsia" w:hAnsiTheme="minorHAnsi"/>
              <w:sz w:val="21"/>
            </w:rPr>
          </w:pPr>
          <w:hyperlink w:anchor="_Toc125538632" w:history="1">
            <w:r w:rsidR="00331936" w:rsidRPr="00C62187">
              <w:rPr>
                <w:rStyle w:val="ab"/>
              </w:rPr>
              <w:t>6.1 提案書類等に含まれる情報の取扱い</w:t>
            </w:r>
            <w:r w:rsidR="00331936">
              <w:rPr>
                <w:webHidden/>
              </w:rPr>
              <w:tab/>
            </w:r>
            <w:r w:rsidR="00331936">
              <w:rPr>
                <w:webHidden/>
              </w:rPr>
              <w:fldChar w:fldCharType="begin"/>
            </w:r>
            <w:r w:rsidR="00331936">
              <w:rPr>
                <w:webHidden/>
              </w:rPr>
              <w:instrText xml:space="preserve"> PAGEREF _Toc125538632 \h </w:instrText>
            </w:r>
            <w:r w:rsidR="00331936">
              <w:rPr>
                <w:webHidden/>
              </w:rPr>
            </w:r>
            <w:r w:rsidR="00331936">
              <w:rPr>
                <w:webHidden/>
              </w:rPr>
              <w:fldChar w:fldCharType="separate"/>
            </w:r>
            <w:r w:rsidR="008E3F83">
              <w:rPr>
                <w:webHidden/>
              </w:rPr>
              <w:t>21</w:t>
            </w:r>
            <w:r w:rsidR="00331936">
              <w:rPr>
                <w:webHidden/>
              </w:rPr>
              <w:fldChar w:fldCharType="end"/>
            </w:r>
          </w:hyperlink>
        </w:p>
        <w:p w14:paraId="4FB95403" w14:textId="6C59AB2C" w:rsidR="00331936" w:rsidRDefault="003B40BA">
          <w:pPr>
            <w:pStyle w:val="31"/>
            <w:rPr>
              <w:rFonts w:asciiTheme="minorHAnsi" w:eastAsiaTheme="minorEastAsia" w:hAnsiTheme="minorHAnsi"/>
              <w:noProof/>
              <w:sz w:val="21"/>
            </w:rPr>
          </w:pPr>
          <w:hyperlink w:anchor="_Toc125538633" w:history="1">
            <w:r w:rsidR="00331936" w:rsidRPr="00C62187">
              <w:rPr>
                <w:rStyle w:val="ab"/>
                <w:noProof/>
                <w14:scene3d>
                  <w14:camera w14:prst="orthographicFront"/>
                  <w14:lightRig w14:rig="threePt" w14:dir="t">
                    <w14:rot w14:lat="0" w14:lon="0" w14:rev="0"/>
                  </w14:lightRig>
                </w14:scene3d>
              </w:rPr>
              <w:t>6.1.1</w:t>
            </w:r>
            <w:r w:rsidR="00331936" w:rsidRPr="00C62187">
              <w:rPr>
                <w:rStyle w:val="ab"/>
                <w:noProof/>
              </w:rPr>
              <w:t xml:space="preserve"> 情報の利用目的</w:t>
            </w:r>
            <w:r w:rsidR="00331936">
              <w:rPr>
                <w:noProof/>
                <w:webHidden/>
              </w:rPr>
              <w:tab/>
            </w:r>
            <w:r w:rsidR="00331936">
              <w:rPr>
                <w:noProof/>
                <w:webHidden/>
              </w:rPr>
              <w:fldChar w:fldCharType="begin"/>
            </w:r>
            <w:r w:rsidR="00331936">
              <w:rPr>
                <w:noProof/>
                <w:webHidden/>
              </w:rPr>
              <w:instrText xml:space="preserve"> PAGEREF _Toc125538633 \h </w:instrText>
            </w:r>
            <w:r w:rsidR="00331936">
              <w:rPr>
                <w:noProof/>
                <w:webHidden/>
              </w:rPr>
            </w:r>
            <w:r w:rsidR="00331936">
              <w:rPr>
                <w:noProof/>
                <w:webHidden/>
              </w:rPr>
              <w:fldChar w:fldCharType="separate"/>
            </w:r>
            <w:r w:rsidR="008E3F83">
              <w:rPr>
                <w:noProof/>
                <w:webHidden/>
              </w:rPr>
              <w:t>21</w:t>
            </w:r>
            <w:r w:rsidR="00331936">
              <w:rPr>
                <w:noProof/>
                <w:webHidden/>
              </w:rPr>
              <w:fldChar w:fldCharType="end"/>
            </w:r>
          </w:hyperlink>
        </w:p>
        <w:p w14:paraId="13D8CB89" w14:textId="309FC9D8" w:rsidR="00331936" w:rsidRDefault="003B40BA">
          <w:pPr>
            <w:pStyle w:val="31"/>
            <w:rPr>
              <w:rFonts w:asciiTheme="minorHAnsi" w:eastAsiaTheme="minorEastAsia" w:hAnsiTheme="minorHAnsi"/>
              <w:noProof/>
              <w:sz w:val="21"/>
            </w:rPr>
          </w:pPr>
          <w:hyperlink w:anchor="_Toc125538634" w:history="1">
            <w:r w:rsidR="00331936" w:rsidRPr="00C62187">
              <w:rPr>
                <w:rStyle w:val="ab"/>
                <w:noProof/>
                <w14:scene3d>
                  <w14:camera w14:prst="orthographicFront"/>
                  <w14:lightRig w14:rig="threePt" w14:dir="t">
                    <w14:rot w14:lat="0" w14:lon="0" w14:rev="0"/>
                  </w14:lightRig>
                </w14:scene3d>
              </w:rPr>
              <w:t>6.1.2</w:t>
            </w:r>
            <w:r w:rsidR="00331936" w:rsidRPr="00C62187">
              <w:rPr>
                <w:rStyle w:val="ab"/>
                <w:noProof/>
              </w:rPr>
              <w:t xml:space="preserve"> 必要な情報公開・情報提供等</w:t>
            </w:r>
            <w:r w:rsidR="00331936">
              <w:rPr>
                <w:noProof/>
                <w:webHidden/>
              </w:rPr>
              <w:tab/>
            </w:r>
            <w:r w:rsidR="00331936">
              <w:rPr>
                <w:noProof/>
                <w:webHidden/>
              </w:rPr>
              <w:fldChar w:fldCharType="begin"/>
            </w:r>
            <w:r w:rsidR="00331936">
              <w:rPr>
                <w:noProof/>
                <w:webHidden/>
              </w:rPr>
              <w:instrText xml:space="preserve"> PAGEREF _Toc125538634 \h </w:instrText>
            </w:r>
            <w:r w:rsidR="00331936">
              <w:rPr>
                <w:noProof/>
                <w:webHidden/>
              </w:rPr>
            </w:r>
            <w:r w:rsidR="00331936">
              <w:rPr>
                <w:noProof/>
                <w:webHidden/>
              </w:rPr>
              <w:fldChar w:fldCharType="separate"/>
            </w:r>
            <w:r w:rsidR="008E3F83">
              <w:rPr>
                <w:noProof/>
                <w:webHidden/>
              </w:rPr>
              <w:t>21</w:t>
            </w:r>
            <w:r w:rsidR="00331936">
              <w:rPr>
                <w:noProof/>
                <w:webHidden/>
              </w:rPr>
              <w:fldChar w:fldCharType="end"/>
            </w:r>
          </w:hyperlink>
        </w:p>
        <w:p w14:paraId="7F051571" w14:textId="4A1D8EFD" w:rsidR="00331936" w:rsidRDefault="003B40BA">
          <w:pPr>
            <w:pStyle w:val="11"/>
            <w:rPr>
              <w:rFonts w:asciiTheme="minorHAnsi" w:eastAsiaTheme="minorEastAsia" w:hAnsiTheme="minorHAnsi"/>
              <w:b w:val="0"/>
              <w:noProof/>
              <w:sz w:val="21"/>
            </w:rPr>
          </w:pPr>
          <w:hyperlink w:anchor="_Toc125538635" w:history="1">
            <w:r w:rsidR="00331936" w:rsidRPr="00C62187">
              <w:rPr>
                <w:rStyle w:val="ab"/>
                <w:noProof/>
              </w:rPr>
              <w:t>第 7 章 採択後契約締結までの留意点</w:t>
            </w:r>
            <w:r w:rsidR="00331936">
              <w:rPr>
                <w:noProof/>
                <w:webHidden/>
              </w:rPr>
              <w:tab/>
            </w:r>
            <w:r w:rsidR="00331936">
              <w:rPr>
                <w:noProof/>
                <w:webHidden/>
              </w:rPr>
              <w:fldChar w:fldCharType="begin"/>
            </w:r>
            <w:r w:rsidR="00331936">
              <w:rPr>
                <w:noProof/>
                <w:webHidden/>
              </w:rPr>
              <w:instrText xml:space="preserve"> PAGEREF _Toc125538635 \h </w:instrText>
            </w:r>
            <w:r w:rsidR="00331936">
              <w:rPr>
                <w:noProof/>
                <w:webHidden/>
              </w:rPr>
            </w:r>
            <w:r w:rsidR="00331936">
              <w:rPr>
                <w:noProof/>
                <w:webHidden/>
              </w:rPr>
              <w:fldChar w:fldCharType="separate"/>
            </w:r>
            <w:r w:rsidR="008E3F83">
              <w:rPr>
                <w:noProof/>
                <w:webHidden/>
              </w:rPr>
              <w:t>23</w:t>
            </w:r>
            <w:r w:rsidR="00331936">
              <w:rPr>
                <w:noProof/>
                <w:webHidden/>
              </w:rPr>
              <w:fldChar w:fldCharType="end"/>
            </w:r>
          </w:hyperlink>
        </w:p>
        <w:p w14:paraId="0114859E" w14:textId="783B4794" w:rsidR="00331936" w:rsidRDefault="003B40BA">
          <w:pPr>
            <w:pStyle w:val="21"/>
            <w:ind w:left="640"/>
            <w:rPr>
              <w:rFonts w:asciiTheme="minorHAnsi" w:eastAsiaTheme="minorEastAsia" w:hAnsiTheme="minorHAnsi"/>
              <w:sz w:val="21"/>
            </w:rPr>
          </w:pPr>
          <w:hyperlink w:anchor="_Toc125538636" w:history="1">
            <w:r w:rsidR="00331936" w:rsidRPr="00C62187">
              <w:rPr>
                <w:rStyle w:val="ab"/>
              </w:rPr>
              <w:t>7.1 採択の取消し等について</w:t>
            </w:r>
            <w:r w:rsidR="00331936">
              <w:rPr>
                <w:webHidden/>
              </w:rPr>
              <w:tab/>
            </w:r>
            <w:r w:rsidR="00331936">
              <w:rPr>
                <w:webHidden/>
              </w:rPr>
              <w:fldChar w:fldCharType="begin"/>
            </w:r>
            <w:r w:rsidR="00331936">
              <w:rPr>
                <w:webHidden/>
              </w:rPr>
              <w:instrText xml:space="preserve"> PAGEREF _Toc125538636 \h </w:instrText>
            </w:r>
            <w:r w:rsidR="00331936">
              <w:rPr>
                <w:webHidden/>
              </w:rPr>
            </w:r>
            <w:r w:rsidR="00331936">
              <w:rPr>
                <w:webHidden/>
              </w:rPr>
              <w:fldChar w:fldCharType="separate"/>
            </w:r>
            <w:r w:rsidR="008E3F83">
              <w:rPr>
                <w:webHidden/>
              </w:rPr>
              <w:t>23</w:t>
            </w:r>
            <w:r w:rsidR="00331936">
              <w:rPr>
                <w:webHidden/>
              </w:rPr>
              <w:fldChar w:fldCharType="end"/>
            </w:r>
          </w:hyperlink>
        </w:p>
        <w:p w14:paraId="0B56B1BA" w14:textId="500231D8" w:rsidR="00331936" w:rsidRDefault="003B40BA">
          <w:pPr>
            <w:pStyle w:val="21"/>
            <w:ind w:left="640"/>
            <w:rPr>
              <w:rFonts w:asciiTheme="minorHAnsi" w:eastAsiaTheme="minorEastAsia" w:hAnsiTheme="minorHAnsi"/>
              <w:sz w:val="21"/>
            </w:rPr>
          </w:pPr>
          <w:hyperlink w:anchor="_Toc125538637" w:history="1">
            <w:r w:rsidR="00331936" w:rsidRPr="00C62187">
              <w:rPr>
                <w:rStyle w:val="ab"/>
              </w:rPr>
              <w:t>7.2 調査対象者・不正行為認定を受けた研究者の表明保証について</w:t>
            </w:r>
            <w:r w:rsidR="00331936">
              <w:rPr>
                <w:webHidden/>
              </w:rPr>
              <w:tab/>
            </w:r>
            <w:r w:rsidR="00331936">
              <w:rPr>
                <w:webHidden/>
              </w:rPr>
              <w:fldChar w:fldCharType="begin"/>
            </w:r>
            <w:r w:rsidR="00331936">
              <w:rPr>
                <w:webHidden/>
              </w:rPr>
              <w:instrText xml:space="preserve"> PAGEREF _Toc125538637 \h </w:instrText>
            </w:r>
            <w:r w:rsidR="00331936">
              <w:rPr>
                <w:webHidden/>
              </w:rPr>
            </w:r>
            <w:r w:rsidR="00331936">
              <w:rPr>
                <w:webHidden/>
              </w:rPr>
              <w:fldChar w:fldCharType="separate"/>
            </w:r>
            <w:r w:rsidR="008E3F83">
              <w:rPr>
                <w:webHidden/>
              </w:rPr>
              <w:t>23</w:t>
            </w:r>
            <w:r w:rsidR="00331936">
              <w:rPr>
                <w:webHidden/>
              </w:rPr>
              <w:fldChar w:fldCharType="end"/>
            </w:r>
          </w:hyperlink>
        </w:p>
        <w:p w14:paraId="17ECF04F" w14:textId="3042934B" w:rsidR="00331936" w:rsidRDefault="003B40BA">
          <w:pPr>
            <w:pStyle w:val="21"/>
            <w:ind w:left="640"/>
            <w:rPr>
              <w:rFonts w:asciiTheme="minorHAnsi" w:eastAsiaTheme="minorEastAsia" w:hAnsiTheme="minorHAnsi"/>
              <w:sz w:val="21"/>
            </w:rPr>
          </w:pPr>
          <w:hyperlink w:anchor="_Toc125538638" w:history="1">
            <w:r w:rsidR="00331936" w:rsidRPr="00C62187">
              <w:rPr>
                <w:rStyle w:val="ab"/>
              </w:rPr>
              <w:t>7.3 契約締結の準備について</w:t>
            </w:r>
            <w:r w:rsidR="00331936">
              <w:rPr>
                <w:webHidden/>
              </w:rPr>
              <w:tab/>
            </w:r>
            <w:r w:rsidR="00331936">
              <w:rPr>
                <w:webHidden/>
              </w:rPr>
              <w:fldChar w:fldCharType="begin"/>
            </w:r>
            <w:r w:rsidR="00331936">
              <w:rPr>
                <w:webHidden/>
              </w:rPr>
              <w:instrText xml:space="preserve"> PAGEREF _Toc125538638 \h </w:instrText>
            </w:r>
            <w:r w:rsidR="00331936">
              <w:rPr>
                <w:webHidden/>
              </w:rPr>
            </w:r>
            <w:r w:rsidR="00331936">
              <w:rPr>
                <w:webHidden/>
              </w:rPr>
              <w:fldChar w:fldCharType="separate"/>
            </w:r>
            <w:r w:rsidR="008E3F83">
              <w:rPr>
                <w:webHidden/>
              </w:rPr>
              <w:t>24</w:t>
            </w:r>
            <w:r w:rsidR="00331936">
              <w:rPr>
                <w:webHidden/>
              </w:rPr>
              <w:fldChar w:fldCharType="end"/>
            </w:r>
          </w:hyperlink>
        </w:p>
        <w:p w14:paraId="77CBCD77" w14:textId="3DB0A78B" w:rsidR="00331936" w:rsidRDefault="003B40BA">
          <w:pPr>
            <w:pStyle w:val="21"/>
            <w:ind w:left="640"/>
            <w:rPr>
              <w:rFonts w:asciiTheme="minorHAnsi" w:eastAsiaTheme="minorEastAsia" w:hAnsiTheme="minorHAnsi"/>
              <w:sz w:val="21"/>
            </w:rPr>
          </w:pPr>
          <w:hyperlink w:anchor="_Toc125538639" w:history="1">
            <w:r w:rsidR="00331936" w:rsidRPr="00C62187">
              <w:rPr>
                <w:rStyle w:val="ab"/>
              </w:rPr>
              <w:t>7.4 データマネジメントプラン（DMP）の提出</w:t>
            </w:r>
            <w:r w:rsidR="00331936">
              <w:rPr>
                <w:webHidden/>
              </w:rPr>
              <w:tab/>
            </w:r>
            <w:r w:rsidR="00331936">
              <w:rPr>
                <w:webHidden/>
              </w:rPr>
              <w:fldChar w:fldCharType="begin"/>
            </w:r>
            <w:r w:rsidR="00331936">
              <w:rPr>
                <w:webHidden/>
              </w:rPr>
              <w:instrText xml:space="preserve"> PAGEREF _Toc125538639 \h </w:instrText>
            </w:r>
            <w:r w:rsidR="00331936">
              <w:rPr>
                <w:webHidden/>
              </w:rPr>
            </w:r>
            <w:r w:rsidR="00331936">
              <w:rPr>
                <w:webHidden/>
              </w:rPr>
              <w:fldChar w:fldCharType="separate"/>
            </w:r>
            <w:r w:rsidR="008E3F83">
              <w:rPr>
                <w:webHidden/>
              </w:rPr>
              <w:t>24</w:t>
            </w:r>
            <w:r w:rsidR="00331936">
              <w:rPr>
                <w:webHidden/>
              </w:rPr>
              <w:fldChar w:fldCharType="end"/>
            </w:r>
          </w:hyperlink>
        </w:p>
        <w:p w14:paraId="609650B7" w14:textId="6B5E7BF2" w:rsidR="00331936" w:rsidRDefault="003B40BA">
          <w:pPr>
            <w:pStyle w:val="21"/>
            <w:ind w:left="640"/>
            <w:rPr>
              <w:rFonts w:asciiTheme="minorHAnsi" w:eastAsiaTheme="minorEastAsia" w:hAnsiTheme="minorHAnsi"/>
              <w:sz w:val="21"/>
            </w:rPr>
          </w:pPr>
          <w:hyperlink w:anchor="_Toc125538640" w:history="1">
            <w:r w:rsidR="00331936" w:rsidRPr="00C62187">
              <w:rPr>
                <w:rStyle w:val="ab"/>
              </w:rPr>
              <w:t>7.5 研究開発タグ情報シートの提出</w:t>
            </w:r>
            <w:r w:rsidR="00331936">
              <w:rPr>
                <w:webHidden/>
              </w:rPr>
              <w:tab/>
            </w:r>
            <w:r w:rsidR="00331936">
              <w:rPr>
                <w:webHidden/>
              </w:rPr>
              <w:fldChar w:fldCharType="begin"/>
            </w:r>
            <w:r w:rsidR="00331936">
              <w:rPr>
                <w:webHidden/>
              </w:rPr>
              <w:instrText xml:space="preserve"> PAGEREF _Toc125538640 \h </w:instrText>
            </w:r>
            <w:r w:rsidR="00331936">
              <w:rPr>
                <w:webHidden/>
              </w:rPr>
            </w:r>
            <w:r w:rsidR="00331936">
              <w:rPr>
                <w:webHidden/>
              </w:rPr>
              <w:fldChar w:fldCharType="separate"/>
            </w:r>
            <w:r w:rsidR="008E3F83">
              <w:rPr>
                <w:webHidden/>
              </w:rPr>
              <w:t>24</w:t>
            </w:r>
            <w:r w:rsidR="00331936">
              <w:rPr>
                <w:webHidden/>
              </w:rPr>
              <w:fldChar w:fldCharType="end"/>
            </w:r>
          </w:hyperlink>
        </w:p>
        <w:p w14:paraId="01A37618" w14:textId="1B860042" w:rsidR="00331936" w:rsidRDefault="003B40BA">
          <w:pPr>
            <w:pStyle w:val="11"/>
            <w:rPr>
              <w:rFonts w:asciiTheme="minorHAnsi" w:eastAsiaTheme="minorEastAsia" w:hAnsiTheme="minorHAnsi"/>
              <w:b w:val="0"/>
              <w:noProof/>
              <w:sz w:val="21"/>
            </w:rPr>
          </w:pPr>
          <w:hyperlink w:anchor="_Toc125538641" w:history="1">
            <w:r w:rsidR="00331936" w:rsidRPr="00C62187">
              <w:rPr>
                <w:rStyle w:val="ab"/>
                <w:noProof/>
              </w:rPr>
              <w:t>第 8 章 委託研究開発契約の締結等</w:t>
            </w:r>
            <w:r w:rsidR="00331936">
              <w:rPr>
                <w:noProof/>
                <w:webHidden/>
              </w:rPr>
              <w:tab/>
            </w:r>
            <w:r w:rsidR="00331936">
              <w:rPr>
                <w:noProof/>
                <w:webHidden/>
              </w:rPr>
              <w:fldChar w:fldCharType="begin"/>
            </w:r>
            <w:r w:rsidR="00331936">
              <w:rPr>
                <w:noProof/>
                <w:webHidden/>
              </w:rPr>
              <w:instrText xml:space="preserve"> PAGEREF _Toc125538641 \h </w:instrText>
            </w:r>
            <w:r w:rsidR="00331936">
              <w:rPr>
                <w:noProof/>
                <w:webHidden/>
              </w:rPr>
            </w:r>
            <w:r w:rsidR="00331936">
              <w:rPr>
                <w:noProof/>
                <w:webHidden/>
              </w:rPr>
              <w:fldChar w:fldCharType="separate"/>
            </w:r>
            <w:r w:rsidR="008E3F83">
              <w:rPr>
                <w:noProof/>
                <w:webHidden/>
              </w:rPr>
              <w:t>26</w:t>
            </w:r>
            <w:r w:rsidR="00331936">
              <w:rPr>
                <w:noProof/>
                <w:webHidden/>
              </w:rPr>
              <w:fldChar w:fldCharType="end"/>
            </w:r>
          </w:hyperlink>
        </w:p>
        <w:p w14:paraId="76F622A0" w14:textId="56607568" w:rsidR="00331936" w:rsidRDefault="003B40BA">
          <w:pPr>
            <w:pStyle w:val="21"/>
            <w:ind w:left="640"/>
            <w:rPr>
              <w:rFonts w:asciiTheme="minorHAnsi" w:eastAsiaTheme="minorEastAsia" w:hAnsiTheme="minorHAnsi"/>
              <w:sz w:val="21"/>
            </w:rPr>
          </w:pPr>
          <w:hyperlink w:anchor="_Toc125538642" w:history="1">
            <w:r w:rsidR="00331936" w:rsidRPr="00C62187">
              <w:rPr>
                <w:rStyle w:val="ab"/>
              </w:rPr>
              <w:t>8.1 委託研究開発契約の締結</w:t>
            </w:r>
            <w:r w:rsidR="00331936">
              <w:rPr>
                <w:webHidden/>
              </w:rPr>
              <w:tab/>
            </w:r>
            <w:r w:rsidR="00331936">
              <w:rPr>
                <w:webHidden/>
              </w:rPr>
              <w:fldChar w:fldCharType="begin"/>
            </w:r>
            <w:r w:rsidR="00331936">
              <w:rPr>
                <w:webHidden/>
              </w:rPr>
              <w:instrText xml:space="preserve"> PAGEREF _Toc125538642 \h </w:instrText>
            </w:r>
            <w:r w:rsidR="00331936">
              <w:rPr>
                <w:webHidden/>
              </w:rPr>
            </w:r>
            <w:r w:rsidR="00331936">
              <w:rPr>
                <w:webHidden/>
              </w:rPr>
              <w:fldChar w:fldCharType="separate"/>
            </w:r>
            <w:r w:rsidR="008E3F83">
              <w:rPr>
                <w:webHidden/>
              </w:rPr>
              <w:t>26</w:t>
            </w:r>
            <w:r w:rsidR="00331936">
              <w:rPr>
                <w:webHidden/>
              </w:rPr>
              <w:fldChar w:fldCharType="end"/>
            </w:r>
          </w:hyperlink>
        </w:p>
        <w:p w14:paraId="5B9B3EE6" w14:textId="02C1B666" w:rsidR="00331936" w:rsidRDefault="003B40BA">
          <w:pPr>
            <w:pStyle w:val="31"/>
            <w:rPr>
              <w:rFonts w:asciiTheme="minorHAnsi" w:eastAsiaTheme="minorEastAsia" w:hAnsiTheme="minorHAnsi"/>
              <w:noProof/>
              <w:sz w:val="21"/>
            </w:rPr>
          </w:pPr>
          <w:hyperlink w:anchor="_Toc125538643" w:history="1">
            <w:r w:rsidR="00331936" w:rsidRPr="00C62187">
              <w:rPr>
                <w:rStyle w:val="ab"/>
                <w:noProof/>
                <w14:scene3d>
                  <w14:camera w14:prst="orthographicFront"/>
                  <w14:lightRig w14:rig="threePt" w14:dir="t">
                    <w14:rot w14:lat="0" w14:lon="0" w14:rev="0"/>
                  </w14:lightRig>
                </w14:scene3d>
              </w:rPr>
              <w:t>8.1.1</w:t>
            </w:r>
            <w:r w:rsidR="00331936" w:rsidRPr="00C62187">
              <w:rPr>
                <w:rStyle w:val="ab"/>
                <w:noProof/>
              </w:rPr>
              <w:t xml:space="preserve"> 契約条件等</w:t>
            </w:r>
            <w:r w:rsidR="00331936">
              <w:rPr>
                <w:noProof/>
                <w:webHidden/>
              </w:rPr>
              <w:tab/>
            </w:r>
            <w:r w:rsidR="00331936">
              <w:rPr>
                <w:noProof/>
                <w:webHidden/>
              </w:rPr>
              <w:fldChar w:fldCharType="begin"/>
            </w:r>
            <w:r w:rsidR="00331936">
              <w:rPr>
                <w:noProof/>
                <w:webHidden/>
              </w:rPr>
              <w:instrText xml:space="preserve"> PAGEREF _Toc125538643 \h </w:instrText>
            </w:r>
            <w:r w:rsidR="00331936">
              <w:rPr>
                <w:noProof/>
                <w:webHidden/>
              </w:rPr>
            </w:r>
            <w:r w:rsidR="00331936">
              <w:rPr>
                <w:noProof/>
                <w:webHidden/>
              </w:rPr>
              <w:fldChar w:fldCharType="separate"/>
            </w:r>
            <w:r w:rsidR="008E3F83">
              <w:rPr>
                <w:noProof/>
                <w:webHidden/>
              </w:rPr>
              <w:t>26</w:t>
            </w:r>
            <w:r w:rsidR="00331936">
              <w:rPr>
                <w:noProof/>
                <w:webHidden/>
              </w:rPr>
              <w:fldChar w:fldCharType="end"/>
            </w:r>
          </w:hyperlink>
        </w:p>
        <w:p w14:paraId="6DC8DCC9" w14:textId="145A5760" w:rsidR="00331936" w:rsidRDefault="003B40BA">
          <w:pPr>
            <w:pStyle w:val="31"/>
            <w:rPr>
              <w:rFonts w:asciiTheme="minorHAnsi" w:eastAsiaTheme="minorEastAsia" w:hAnsiTheme="minorHAnsi"/>
              <w:noProof/>
              <w:sz w:val="21"/>
            </w:rPr>
          </w:pPr>
          <w:hyperlink w:anchor="_Toc125538644" w:history="1">
            <w:r w:rsidR="00331936" w:rsidRPr="00C62187">
              <w:rPr>
                <w:rStyle w:val="ab"/>
                <w:noProof/>
                <w14:scene3d>
                  <w14:camera w14:prst="orthographicFront"/>
                  <w14:lightRig w14:rig="threePt" w14:dir="t">
                    <w14:rot w14:lat="0" w14:lon="0" w14:rev="0"/>
                  </w14:lightRig>
                </w14:scene3d>
              </w:rPr>
              <w:t>8.1.2</w:t>
            </w:r>
            <w:r w:rsidR="00331936" w:rsidRPr="00C62187">
              <w:rPr>
                <w:rStyle w:val="ab"/>
                <w:noProof/>
              </w:rPr>
              <w:t xml:space="preserve"> 契約に関する事務処理</w:t>
            </w:r>
            <w:r w:rsidR="00331936">
              <w:rPr>
                <w:noProof/>
                <w:webHidden/>
              </w:rPr>
              <w:tab/>
            </w:r>
            <w:r w:rsidR="00331936">
              <w:rPr>
                <w:noProof/>
                <w:webHidden/>
              </w:rPr>
              <w:fldChar w:fldCharType="begin"/>
            </w:r>
            <w:r w:rsidR="00331936">
              <w:rPr>
                <w:noProof/>
                <w:webHidden/>
              </w:rPr>
              <w:instrText xml:space="preserve"> PAGEREF _Toc125538644 \h </w:instrText>
            </w:r>
            <w:r w:rsidR="00331936">
              <w:rPr>
                <w:noProof/>
                <w:webHidden/>
              </w:rPr>
            </w:r>
            <w:r w:rsidR="00331936">
              <w:rPr>
                <w:noProof/>
                <w:webHidden/>
              </w:rPr>
              <w:fldChar w:fldCharType="separate"/>
            </w:r>
            <w:r w:rsidR="008E3F83">
              <w:rPr>
                <w:noProof/>
                <w:webHidden/>
              </w:rPr>
              <w:t>26</w:t>
            </w:r>
            <w:r w:rsidR="00331936">
              <w:rPr>
                <w:noProof/>
                <w:webHidden/>
              </w:rPr>
              <w:fldChar w:fldCharType="end"/>
            </w:r>
          </w:hyperlink>
        </w:p>
        <w:p w14:paraId="4DCB060D" w14:textId="1086AE0D" w:rsidR="00331936" w:rsidRDefault="003B40BA">
          <w:pPr>
            <w:pStyle w:val="31"/>
            <w:rPr>
              <w:rFonts w:asciiTheme="minorHAnsi" w:eastAsiaTheme="minorEastAsia" w:hAnsiTheme="minorHAnsi"/>
              <w:noProof/>
              <w:sz w:val="21"/>
            </w:rPr>
          </w:pPr>
          <w:hyperlink w:anchor="_Toc125538645" w:history="1">
            <w:r w:rsidR="00331936" w:rsidRPr="00C62187">
              <w:rPr>
                <w:rStyle w:val="ab"/>
                <w:noProof/>
                <w14:scene3d>
                  <w14:camera w14:prst="orthographicFront"/>
                  <w14:lightRig w14:rig="threePt" w14:dir="t">
                    <w14:rot w14:lat="0" w14:lon="0" w14:rev="0"/>
                  </w14:lightRig>
                </w14:scene3d>
              </w:rPr>
              <w:t>8.1.3</w:t>
            </w:r>
            <w:r w:rsidR="00331936" w:rsidRPr="00C62187">
              <w:rPr>
                <w:rStyle w:val="ab"/>
                <w:noProof/>
              </w:rPr>
              <w:t xml:space="preserve"> 年度末までの研究開発期間の確保について</w:t>
            </w:r>
            <w:r w:rsidR="00331936">
              <w:rPr>
                <w:noProof/>
                <w:webHidden/>
              </w:rPr>
              <w:tab/>
            </w:r>
            <w:r w:rsidR="00331936">
              <w:rPr>
                <w:noProof/>
                <w:webHidden/>
              </w:rPr>
              <w:fldChar w:fldCharType="begin"/>
            </w:r>
            <w:r w:rsidR="00331936">
              <w:rPr>
                <w:noProof/>
                <w:webHidden/>
              </w:rPr>
              <w:instrText xml:space="preserve"> PAGEREF _Toc125538645 \h </w:instrText>
            </w:r>
            <w:r w:rsidR="00331936">
              <w:rPr>
                <w:noProof/>
                <w:webHidden/>
              </w:rPr>
            </w:r>
            <w:r w:rsidR="00331936">
              <w:rPr>
                <w:noProof/>
                <w:webHidden/>
              </w:rPr>
              <w:fldChar w:fldCharType="separate"/>
            </w:r>
            <w:r w:rsidR="008E3F83">
              <w:rPr>
                <w:noProof/>
                <w:webHidden/>
              </w:rPr>
              <w:t>26</w:t>
            </w:r>
            <w:r w:rsidR="00331936">
              <w:rPr>
                <w:noProof/>
                <w:webHidden/>
              </w:rPr>
              <w:fldChar w:fldCharType="end"/>
            </w:r>
          </w:hyperlink>
        </w:p>
        <w:p w14:paraId="00B40475" w14:textId="55CF473E" w:rsidR="00331936" w:rsidRDefault="003B40BA">
          <w:pPr>
            <w:pStyle w:val="31"/>
            <w:rPr>
              <w:rFonts w:asciiTheme="minorHAnsi" w:eastAsiaTheme="minorEastAsia" w:hAnsiTheme="minorHAnsi"/>
              <w:noProof/>
              <w:sz w:val="21"/>
            </w:rPr>
          </w:pPr>
          <w:hyperlink w:anchor="_Toc125538646" w:history="1">
            <w:r w:rsidR="00331936" w:rsidRPr="00C62187">
              <w:rPr>
                <w:rStyle w:val="ab"/>
                <w:noProof/>
                <w14:scene3d>
                  <w14:camera w14:prst="orthographicFront"/>
                  <w14:lightRig w14:rig="threePt" w14:dir="t">
                    <w14:rot w14:lat="0" w14:lon="0" w14:rev="0"/>
                  </w14:lightRig>
                </w14:scene3d>
              </w:rPr>
              <w:t>8.1.4</w:t>
            </w:r>
            <w:r w:rsidR="00331936" w:rsidRPr="00C62187">
              <w:rPr>
                <w:rStyle w:val="ab"/>
                <w:noProof/>
              </w:rPr>
              <w:t xml:space="preserve"> 委託研究開発費の額の確定等について</w:t>
            </w:r>
            <w:r w:rsidR="00331936">
              <w:rPr>
                <w:noProof/>
                <w:webHidden/>
              </w:rPr>
              <w:tab/>
            </w:r>
            <w:r w:rsidR="00331936">
              <w:rPr>
                <w:noProof/>
                <w:webHidden/>
              </w:rPr>
              <w:fldChar w:fldCharType="begin"/>
            </w:r>
            <w:r w:rsidR="00331936">
              <w:rPr>
                <w:noProof/>
                <w:webHidden/>
              </w:rPr>
              <w:instrText xml:space="preserve"> PAGEREF _Toc125538646 \h </w:instrText>
            </w:r>
            <w:r w:rsidR="00331936">
              <w:rPr>
                <w:noProof/>
                <w:webHidden/>
              </w:rPr>
            </w:r>
            <w:r w:rsidR="00331936">
              <w:rPr>
                <w:noProof/>
                <w:webHidden/>
              </w:rPr>
              <w:fldChar w:fldCharType="separate"/>
            </w:r>
            <w:r w:rsidR="008E3F83">
              <w:rPr>
                <w:noProof/>
                <w:webHidden/>
              </w:rPr>
              <w:t>26</w:t>
            </w:r>
            <w:r w:rsidR="00331936">
              <w:rPr>
                <w:noProof/>
                <w:webHidden/>
              </w:rPr>
              <w:fldChar w:fldCharType="end"/>
            </w:r>
          </w:hyperlink>
        </w:p>
        <w:p w14:paraId="151BA6EB" w14:textId="1CAD28B1" w:rsidR="00331936" w:rsidRDefault="003B40BA">
          <w:pPr>
            <w:pStyle w:val="21"/>
            <w:ind w:left="640"/>
            <w:rPr>
              <w:rFonts w:asciiTheme="minorHAnsi" w:eastAsiaTheme="minorEastAsia" w:hAnsiTheme="minorHAnsi"/>
              <w:sz w:val="21"/>
            </w:rPr>
          </w:pPr>
          <w:hyperlink w:anchor="_Toc125538647" w:history="1">
            <w:r w:rsidR="00331936" w:rsidRPr="00C62187">
              <w:rPr>
                <w:rStyle w:val="ab"/>
              </w:rPr>
              <w:t>8.2 委託研究開発費の範囲及び支払い等</w:t>
            </w:r>
            <w:r w:rsidR="00331936">
              <w:rPr>
                <w:webHidden/>
              </w:rPr>
              <w:tab/>
            </w:r>
            <w:r w:rsidR="00331936">
              <w:rPr>
                <w:webHidden/>
              </w:rPr>
              <w:fldChar w:fldCharType="begin"/>
            </w:r>
            <w:r w:rsidR="00331936">
              <w:rPr>
                <w:webHidden/>
              </w:rPr>
              <w:instrText xml:space="preserve"> PAGEREF _Toc125538647 \h </w:instrText>
            </w:r>
            <w:r w:rsidR="00331936">
              <w:rPr>
                <w:webHidden/>
              </w:rPr>
            </w:r>
            <w:r w:rsidR="00331936">
              <w:rPr>
                <w:webHidden/>
              </w:rPr>
              <w:fldChar w:fldCharType="separate"/>
            </w:r>
            <w:r w:rsidR="008E3F83">
              <w:rPr>
                <w:webHidden/>
              </w:rPr>
              <w:t>27</w:t>
            </w:r>
            <w:r w:rsidR="00331936">
              <w:rPr>
                <w:webHidden/>
              </w:rPr>
              <w:fldChar w:fldCharType="end"/>
            </w:r>
          </w:hyperlink>
        </w:p>
        <w:p w14:paraId="60DF3181" w14:textId="7E9612DD" w:rsidR="00331936" w:rsidRDefault="003B40BA">
          <w:pPr>
            <w:pStyle w:val="31"/>
            <w:rPr>
              <w:rFonts w:asciiTheme="minorHAnsi" w:eastAsiaTheme="minorEastAsia" w:hAnsiTheme="minorHAnsi"/>
              <w:noProof/>
              <w:sz w:val="21"/>
            </w:rPr>
          </w:pPr>
          <w:hyperlink w:anchor="_Toc125538648" w:history="1">
            <w:r w:rsidR="00331936" w:rsidRPr="00C62187">
              <w:rPr>
                <w:rStyle w:val="ab"/>
                <w:noProof/>
                <w14:scene3d>
                  <w14:camera w14:prst="orthographicFront"/>
                  <w14:lightRig w14:rig="threePt" w14:dir="t">
                    <w14:rot w14:lat="0" w14:lon="0" w14:rev="0"/>
                  </w14:lightRig>
                </w14:scene3d>
              </w:rPr>
              <w:t>8.2.1</w:t>
            </w:r>
            <w:r w:rsidR="00331936" w:rsidRPr="00C62187">
              <w:rPr>
                <w:rStyle w:val="ab"/>
                <w:noProof/>
              </w:rPr>
              <w:t xml:space="preserve"> 委託研究開発費の範囲</w:t>
            </w:r>
            <w:r w:rsidR="00331936">
              <w:rPr>
                <w:noProof/>
                <w:webHidden/>
              </w:rPr>
              <w:tab/>
            </w:r>
            <w:r w:rsidR="00331936">
              <w:rPr>
                <w:noProof/>
                <w:webHidden/>
              </w:rPr>
              <w:fldChar w:fldCharType="begin"/>
            </w:r>
            <w:r w:rsidR="00331936">
              <w:rPr>
                <w:noProof/>
                <w:webHidden/>
              </w:rPr>
              <w:instrText xml:space="preserve"> PAGEREF _Toc125538648 \h </w:instrText>
            </w:r>
            <w:r w:rsidR="00331936">
              <w:rPr>
                <w:noProof/>
                <w:webHidden/>
              </w:rPr>
            </w:r>
            <w:r w:rsidR="00331936">
              <w:rPr>
                <w:noProof/>
                <w:webHidden/>
              </w:rPr>
              <w:fldChar w:fldCharType="separate"/>
            </w:r>
            <w:r w:rsidR="008E3F83">
              <w:rPr>
                <w:noProof/>
                <w:webHidden/>
              </w:rPr>
              <w:t>27</w:t>
            </w:r>
            <w:r w:rsidR="00331936">
              <w:rPr>
                <w:noProof/>
                <w:webHidden/>
              </w:rPr>
              <w:fldChar w:fldCharType="end"/>
            </w:r>
          </w:hyperlink>
        </w:p>
        <w:p w14:paraId="6D7B06AD" w14:textId="720DA2BC" w:rsidR="00331936" w:rsidRDefault="003B40BA">
          <w:pPr>
            <w:pStyle w:val="31"/>
            <w:rPr>
              <w:rFonts w:asciiTheme="minorHAnsi" w:eastAsiaTheme="minorEastAsia" w:hAnsiTheme="minorHAnsi"/>
              <w:noProof/>
              <w:sz w:val="21"/>
            </w:rPr>
          </w:pPr>
          <w:hyperlink w:anchor="_Toc125538649" w:history="1">
            <w:r w:rsidR="00331936" w:rsidRPr="00C62187">
              <w:rPr>
                <w:rStyle w:val="ab"/>
                <w:noProof/>
                <w14:scene3d>
                  <w14:camera w14:prst="orthographicFront"/>
                  <w14:lightRig w14:rig="threePt" w14:dir="t">
                    <w14:rot w14:lat="0" w14:lon="0" w14:rev="0"/>
                  </w14:lightRig>
                </w14:scene3d>
              </w:rPr>
              <w:t>8.2.2</w:t>
            </w:r>
            <w:r w:rsidR="00331936" w:rsidRPr="00C62187">
              <w:rPr>
                <w:rStyle w:val="ab"/>
                <w:noProof/>
              </w:rPr>
              <w:t xml:space="preserve"> 委託研究開発費の計上</w:t>
            </w:r>
            <w:r w:rsidR="00331936">
              <w:rPr>
                <w:noProof/>
                <w:webHidden/>
              </w:rPr>
              <w:tab/>
            </w:r>
            <w:r w:rsidR="00331936">
              <w:rPr>
                <w:noProof/>
                <w:webHidden/>
              </w:rPr>
              <w:fldChar w:fldCharType="begin"/>
            </w:r>
            <w:r w:rsidR="00331936">
              <w:rPr>
                <w:noProof/>
                <w:webHidden/>
              </w:rPr>
              <w:instrText xml:space="preserve"> PAGEREF _Toc125538649 \h </w:instrText>
            </w:r>
            <w:r w:rsidR="00331936">
              <w:rPr>
                <w:noProof/>
                <w:webHidden/>
              </w:rPr>
            </w:r>
            <w:r w:rsidR="00331936">
              <w:rPr>
                <w:noProof/>
                <w:webHidden/>
              </w:rPr>
              <w:fldChar w:fldCharType="separate"/>
            </w:r>
            <w:r w:rsidR="008E3F83">
              <w:rPr>
                <w:noProof/>
                <w:webHidden/>
              </w:rPr>
              <w:t>27</w:t>
            </w:r>
            <w:r w:rsidR="00331936">
              <w:rPr>
                <w:noProof/>
                <w:webHidden/>
              </w:rPr>
              <w:fldChar w:fldCharType="end"/>
            </w:r>
          </w:hyperlink>
        </w:p>
        <w:p w14:paraId="23BC1715" w14:textId="10DCCEF9" w:rsidR="00331936" w:rsidRDefault="003B40BA">
          <w:pPr>
            <w:pStyle w:val="31"/>
            <w:rPr>
              <w:rFonts w:asciiTheme="minorHAnsi" w:eastAsiaTheme="minorEastAsia" w:hAnsiTheme="minorHAnsi"/>
              <w:noProof/>
              <w:sz w:val="21"/>
            </w:rPr>
          </w:pPr>
          <w:hyperlink w:anchor="_Toc125538650" w:history="1">
            <w:r w:rsidR="00331936" w:rsidRPr="00C62187">
              <w:rPr>
                <w:rStyle w:val="ab"/>
                <w:noProof/>
                <w14:scene3d>
                  <w14:camera w14:prst="orthographicFront"/>
                  <w14:lightRig w14:rig="threePt" w14:dir="t">
                    <w14:rot w14:lat="0" w14:lon="0" w14:rev="0"/>
                  </w14:lightRig>
                </w14:scene3d>
              </w:rPr>
              <w:t>8.2.3</w:t>
            </w:r>
            <w:r w:rsidR="00331936" w:rsidRPr="00C62187">
              <w:rPr>
                <w:rStyle w:val="ab"/>
                <w:noProof/>
              </w:rPr>
              <w:t xml:space="preserve"> 研究機器の共用促進に係る事項</w:t>
            </w:r>
            <w:r w:rsidR="00331936">
              <w:rPr>
                <w:noProof/>
                <w:webHidden/>
              </w:rPr>
              <w:tab/>
            </w:r>
            <w:r w:rsidR="00331936">
              <w:rPr>
                <w:noProof/>
                <w:webHidden/>
              </w:rPr>
              <w:fldChar w:fldCharType="begin"/>
            </w:r>
            <w:r w:rsidR="00331936">
              <w:rPr>
                <w:noProof/>
                <w:webHidden/>
              </w:rPr>
              <w:instrText xml:space="preserve"> PAGEREF _Toc125538650 \h </w:instrText>
            </w:r>
            <w:r w:rsidR="00331936">
              <w:rPr>
                <w:noProof/>
                <w:webHidden/>
              </w:rPr>
            </w:r>
            <w:r w:rsidR="00331936">
              <w:rPr>
                <w:noProof/>
                <w:webHidden/>
              </w:rPr>
              <w:fldChar w:fldCharType="separate"/>
            </w:r>
            <w:r w:rsidR="008E3F83">
              <w:rPr>
                <w:noProof/>
                <w:webHidden/>
              </w:rPr>
              <w:t>28</w:t>
            </w:r>
            <w:r w:rsidR="00331936">
              <w:rPr>
                <w:noProof/>
                <w:webHidden/>
              </w:rPr>
              <w:fldChar w:fldCharType="end"/>
            </w:r>
          </w:hyperlink>
        </w:p>
        <w:p w14:paraId="01CE3A67" w14:textId="5B9D9EDE" w:rsidR="00331936" w:rsidRDefault="003B40BA">
          <w:pPr>
            <w:pStyle w:val="31"/>
            <w:rPr>
              <w:rFonts w:asciiTheme="minorHAnsi" w:eastAsiaTheme="minorEastAsia" w:hAnsiTheme="minorHAnsi"/>
              <w:noProof/>
              <w:sz w:val="21"/>
            </w:rPr>
          </w:pPr>
          <w:hyperlink w:anchor="_Toc125538651" w:history="1">
            <w:r w:rsidR="00331936" w:rsidRPr="00C62187">
              <w:rPr>
                <w:rStyle w:val="ab"/>
                <w:noProof/>
                <w14:scene3d>
                  <w14:camera w14:prst="orthographicFront"/>
                  <w14:lightRig w14:rig="threePt" w14:dir="t">
                    <w14:rot w14:lat="0" w14:lon="0" w14:rev="0"/>
                  </w14:lightRig>
                </w14:scene3d>
              </w:rPr>
              <w:t>8.2.4</w:t>
            </w:r>
            <w:r w:rsidR="00331936" w:rsidRPr="00C62187">
              <w:rPr>
                <w:rStyle w:val="ab"/>
                <w:noProof/>
              </w:rPr>
              <w:t xml:space="preserve"> 委託研究開発費の支払い</w:t>
            </w:r>
            <w:r w:rsidR="00331936">
              <w:rPr>
                <w:noProof/>
                <w:webHidden/>
              </w:rPr>
              <w:tab/>
            </w:r>
            <w:r w:rsidR="00331936">
              <w:rPr>
                <w:noProof/>
                <w:webHidden/>
              </w:rPr>
              <w:fldChar w:fldCharType="begin"/>
            </w:r>
            <w:r w:rsidR="00331936">
              <w:rPr>
                <w:noProof/>
                <w:webHidden/>
              </w:rPr>
              <w:instrText xml:space="preserve"> PAGEREF _Toc125538651 \h </w:instrText>
            </w:r>
            <w:r w:rsidR="00331936">
              <w:rPr>
                <w:noProof/>
                <w:webHidden/>
              </w:rPr>
            </w:r>
            <w:r w:rsidR="00331936">
              <w:rPr>
                <w:noProof/>
                <w:webHidden/>
              </w:rPr>
              <w:fldChar w:fldCharType="separate"/>
            </w:r>
            <w:r w:rsidR="008E3F83">
              <w:rPr>
                <w:noProof/>
                <w:webHidden/>
              </w:rPr>
              <w:t>29</w:t>
            </w:r>
            <w:r w:rsidR="00331936">
              <w:rPr>
                <w:noProof/>
                <w:webHidden/>
              </w:rPr>
              <w:fldChar w:fldCharType="end"/>
            </w:r>
          </w:hyperlink>
        </w:p>
        <w:p w14:paraId="5FA3369E" w14:textId="025F70B8" w:rsidR="00331936" w:rsidRDefault="003B40BA">
          <w:pPr>
            <w:pStyle w:val="31"/>
            <w:rPr>
              <w:rFonts w:asciiTheme="minorHAnsi" w:eastAsiaTheme="minorEastAsia" w:hAnsiTheme="minorHAnsi"/>
              <w:noProof/>
              <w:sz w:val="21"/>
            </w:rPr>
          </w:pPr>
          <w:hyperlink w:anchor="_Toc125538652" w:history="1">
            <w:r w:rsidR="00331936" w:rsidRPr="00C62187">
              <w:rPr>
                <w:rStyle w:val="ab"/>
                <w:noProof/>
                <w14:scene3d>
                  <w14:camera w14:prst="orthographicFront"/>
                  <w14:lightRig w14:rig="threePt" w14:dir="t">
                    <w14:rot w14:lat="0" w14:lon="0" w14:rev="0"/>
                  </w14:lightRig>
                </w14:scene3d>
              </w:rPr>
              <w:t>8.2.5</w:t>
            </w:r>
            <w:r w:rsidR="00331936" w:rsidRPr="00C62187">
              <w:rPr>
                <w:rStyle w:val="ab"/>
                <w:noProof/>
              </w:rPr>
              <w:t xml:space="preserve"> 費目間の流用</w:t>
            </w:r>
            <w:r w:rsidR="00331936">
              <w:rPr>
                <w:noProof/>
                <w:webHidden/>
              </w:rPr>
              <w:tab/>
            </w:r>
            <w:r w:rsidR="00331936">
              <w:rPr>
                <w:noProof/>
                <w:webHidden/>
              </w:rPr>
              <w:fldChar w:fldCharType="begin"/>
            </w:r>
            <w:r w:rsidR="00331936">
              <w:rPr>
                <w:noProof/>
                <w:webHidden/>
              </w:rPr>
              <w:instrText xml:space="preserve"> PAGEREF _Toc125538652 \h </w:instrText>
            </w:r>
            <w:r w:rsidR="00331936">
              <w:rPr>
                <w:noProof/>
                <w:webHidden/>
              </w:rPr>
            </w:r>
            <w:r w:rsidR="00331936">
              <w:rPr>
                <w:noProof/>
                <w:webHidden/>
              </w:rPr>
              <w:fldChar w:fldCharType="separate"/>
            </w:r>
            <w:r w:rsidR="008E3F83">
              <w:rPr>
                <w:noProof/>
                <w:webHidden/>
              </w:rPr>
              <w:t>29</w:t>
            </w:r>
            <w:r w:rsidR="00331936">
              <w:rPr>
                <w:noProof/>
                <w:webHidden/>
              </w:rPr>
              <w:fldChar w:fldCharType="end"/>
            </w:r>
          </w:hyperlink>
        </w:p>
        <w:p w14:paraId="137323E5" w14:textId="539B5209" w:rsidR="00331936" w:rsidRDefault="003B40BA">
          <w:pPr>
            <w:pStyle w:val="31"/>
            <w:rPr>
              <w:rFonts w:asciiTheme="minorHAnsi" w:eastAsiaTheme="minorEastAsia" w:hAnsiTheme="minorHAnsi"/>
              <w:noProof/>
              <w:sz w:val="21"/>
            </w:rPr>
          </w:pPr>
          <w:hyperlink w:anchor="_Toc125538653" w:history="1">
            <w:r w:rsidR="00331936" w:rsidRPr="00C62187">
              <w:rPr>
                <w:rStyle w:val="ab"/>
                <w:noProof/>
                <w14:scene3d>
                  <w14:camera w14:prst="orthographicFront"/>
                  <w14:lightRig w14:rig="threePt" w14:dir="t">
                    <w14:rot w14:lat="0" w14:lon="0" w14:rev="0"/>
                  </w14:lightRig>
                </w14:scene3d>
              </w:rPr>
              <w:t>8.2.6</w:t>
            </w:r>
            <w:r w:rsidR="00331936" w:rsidRPr="00C62187">
              <w:rPr>
                <w:rStyle w:val="ab"/>
                <w:noProof/>
              </w:rPr>
              <w:t xml:space="preserve"> 間接経費に係る領収書等の証拠書類の整備について</w:t>
            </w:r>
            <w:r w:rsidR="00331936">
              <w:rPr>
                <w:noProof/>
                <w:webHidden/>
              </w:rPr>
              <w:tab/>
            </w:r>
            <w:r w:rsidR="00331936">
              <w:rPr>
                <w:noProof/>
                <w:webHidden/>
              </w:rPr>
              <w:fldChar w:fldCharType="begin"/>
            </w:r>
            <w:r w:rsidR="00331936">
              <w:rPr>
                <w:noProof/>
                <w:webHidden/>
              </w:rPr>
              <w:instrText xml:space="preserve"> PAGEREF _Toc125538653 \h </w:instrText>
            </w:r>
            <w:r w:rsidR="00331936">
              <w:rPr>
                <w:noProof/>
                <w:webHidden/>
              </w:rPr>
            </w:r>
            <w:r w:rsidR="00331936">
              <w:rPr>
                <w:noProof/>
                <w:webHidden/>
              </w:rPr>
              <w:fldChar w:fldCharType="separate"/>
            </w:r>
            <w:r w:rsidR="008E3F83">
              <w:rPr>
                <w:noProof/>
                <w:webHidden/>
              </w:rPr>
              <w:t>29</w:t>
            </w:r>
            <w:r w:rsidR="00331936">
              <w:rPr>
                <w:noProof/>
                <w:webHidden/>
              </w:rPr>
              <w:fldChar w:fldCharType="end"/>
            </w:r>
          </w:hyperlink>
        </w:p>
        <w:p w14:paraId="4334C02A" w14:textId="09460CFA" w:rsidR="00331936" w:rsidRDefault="003B40BA">
          <w:pPr>
            <w:pStyle w:val="31"/>
            <w:rPr>
              <w:rFonts w:asciiTheme="minorHAnsi" w:eastAsiaTheme="minorEastAsia" w:hAnsiTheme="minorHAnsi"/>
              <w:noProof/>
              <w:sz w:val="21"/>
            </w:rPr>
          </w:pPr>
          <w:hyperlink w:anchor="_Toc125538654" w:history="1">
            <w:r w:rsidR="00331936" w:rsidRPr="00C62187">
              <w:rPr>
                <w:rStyle w:val="ab"/>
                <w:noProof/>
                <w14:scene3d>
                  <w14:camera w14:prst="orthographicFront"/>
                  <w14:lightRig w14:rig="threePt" w14:dir="t">
                    <w14:rot w14:lat="0" w14:lon="0" w14:rev="0"/>
                  </w14:lightRig>
                </w14:scene3d>
              </w:rPr>
              <w:t>8.2.7</w:t>
            </w:r>
            <w:r w:rsidR="00331936" w:rsidRPr="00C62187">
              <w:rPr>
                <w:rStyle w:val="ab"/>
                <w:noProof/>
              </w:rPr>
              <w:t xml:space="preserve"> 委託研究開発費の繰越</w:t>
            </w:r>
            <w:r w:rsidR="00331936">
              <w:rPr>
                <w:noProof/>
                <w:webHidden/>
              </w:rPr>
              <w:tab/>
            </w:r>
            <w:r w:rsidR="00331936">
              <w:rPr>
                <w:noProof/>
                <w:webHidden/>
              </w:rPr>
              <w:fldChar w:fldCharType="begin"/>
            </w:r>
            <w:r w:rsidR="00331936">
              <w:rPr>
                <w:noProof/>
                <w:webHidden/>
              </w:rPr>
              <w:instrText xml:space="preserve"> PAGEREF _Toc125538654 \h </w:instrText>
            </w:r>
            <w:r w:rsidR="00331936">
              <w:rPr>
                <w:noProof/>
                <w:webHidden/>
              </w:rPr>
            </w:r>
            <w:r w:rsidR="00331936">
              <w:rPr>
                <w:noProof/>
                <w:webHidden/>
              </w:rPr>
              <w:fldChar w:fldCharType="separate"/>
            </w:r>
            <w:r w:rsidR="008E3F83">
              <w:rPr>
                <w:noProof/>
                <w:webHidden/>
              </w:rPr>
              <w:t>29</w:t>
            </w:r>
            <w:r w:rsidR="00331936">
              <w:rPr>
                <w:noProof/>
                <w:webHidden/>
              </w:rPr>
              <w:fldChar w:fldCharType="end"/>
            </w:r>
          </w:hyperlink>
        </w:p>
        <w:p w14:paraId="59BCD908" w14:textId="61F5BCF1" w:rsidR="00331936" w:rsidRDefault="003B40BA">
          <w:pPr>
            <w:pStyle w:val="21"/>
            <w:ind w:left="640"/>
            <w:rPr>
              <w:rFonts w:asciiTheme="minorHAnsi" w:eastAsiaTheme="minorEastAsia" w:hAnsiTheme="minorHAnsi"/>
              <w:sz w:val="21"/>
            </w:rPr>
          </w:pPr>
          <w:hyperlink w:anchor="_Toc125538655" w:history="1">
            <w:r w:rsidR="00331936" w:rsidRPr="00C62187">
              <w:rPr>
                <w:rStyle w:val="ab"/>
              </w:rPr>
              <w:t>8.3 取得物品の取扱い</w:t>
            </w:r>
            <w:r w:rsidR="00331936">
              <w:rPr>
                <w:webHidden/>
              </w:rPr>
              <w:tab/>
            </w:r>
            <w:r w:rsidR="00331936">
              <w:rPr>
                <w:webHidden/>
              </w:rPr>
              <w:fldChar w:fldCharType="begin"/>
            </w:r>
            <w:r w:rsidR="00331936">
              <w:rPr>
                <w:webHidden/>
              </w:rPr>
              <w:instrText xml:space="preserve"> PAGEREF _Toc125538655 \h </w:instrText>
            </w:r>
            <w:r w:rsidR="00331936">
              <w:rPr>
                <w:webHidden/>
              </w:rPr>
            </w:r>
            <w:r w:rsidR="00331936">
              <w:rPr>
                <w:webHidden/>
              </w:rPr>
              <w:fldChar w:fldCharType="separate"/>
            </w:r>
            <w:r w:rsidR="008E3F83">
              <w:rPr>
                <w:webHidden/>
              </w:rPr>
              <w:t>30</w:t>
            </w:r>
            <w:r w:rsidR="00331936">
              <w:rPr>
                <w:webHidden/>
              </w:rPr>
              <w:fldChar w:fldCharType="end"/>
            </w:r>
          </w:hyperlink>
        </w:p>
        <w:p w14:paraId="3CDEF693" w14:textId="5E769505" w:rsidR="00331936" w:rsidRDefault="003B40BA">
          <w:pPr>
            <w:pStyle w:val="31"/>
            <w:rPr>
              <w:rFonts w:asciiTheme="minorHAnsi" w:eastAsiaTheme="minorEastAsia" w:hAnsiTheme="minorHAnsi"/>
              <w:noProof/>
              <w:sz w:val="21"/>
            </w:rPr>
          </w:pPr>
          <w:hyperlink w:anchor="_Toc125538656" w:history="1">
            <w:r w:rsidR="00331936" w:rsidRPr="00C62187">
              <w:rPr>
                <w:rStyle w:val="ab"/>
                <w:noProof/>
                <w14:scene3d>
                  <w14:camera w14:prst="orthographicFront"/>
                  <w14:lightRig w14:rig="threePt" w14:dir="t">
                    <w14:rot w14:lat="0" w14:lon="0" w14:rev="0"/>
                  </w14:lightRig>
                </w14:scene3d>
              </w:rPr>
              <w:t>8.3.1</w:t>
            </w:r>
            <w:r w:rsidR="00331936" w:rsidRPr="00C62187">
              <w:rPr>
                <w:rStyle w:val="ab"/>
                <w:noProof/>
              </w:rPr>
              <w:t xml:space="preserve"> 取得物品の帰属</w:t>
            </w:r>
            <w:r w:rsidR="00331936">
              <w:rPr>
                <w:noProof/>
                <w:webHidden/>
              </w:rPr>
              <w:tab/>
            </w:r>
            <w:r w:rsidR="00331936">
              <w:rPr>
                <w:noProof/>
                <w:webHidden/>
              </w:rPr>
              <w:fldChar w:fldCharType="begin"/>
            </w:r>
            <w:r w:rsidR="00331936">
              <w:rPr>
                <w:noProof/>
                <w:webHidden/>
              </w:rPr>
              <w:instrText xml:space="preserve"> PAGEREF _Toc125538656 \h </w:instrText>
            </w:r>
            <w:r w:rsidR="00331936">
              <w:rPr>
                <w:noProof/>
                <w:webHidden/>
              </w:rPr>
            </w:r>
            <w:r w:rsidR="00331936">
              <w:rPr>
                <w:noProof/>
                <w:webHidden/>
              </w:rPr>
              <w:fldChar w:fldCharType="separate"/>
            </w:r>
            <w:r w:rsidR="008E3F83">
              <w:rPr>
                <w:noProof/>
                <w:webHidden/>
              </w:rPr>
              <w:t>30</w:t>
            </w:r>
            <w:r w:rsidR="00331936">
              <w:rPr>
                <w:noProof/>
                <w:webHidden/>
              </w:rPr>
              <w:fldChar w:fldCharType="end"/>
            </w:r>
          </w:hyperlink>
        </w:p>
        <w:p w14:paraId="50A64A1B" w14:textId="56AEE7C7" w:rsidR="00331936" w:rsidRDefault="003B40BA">
          <w:pPr>
            <w:pStyle w:val="31"/>
            <w:rPr>
              <w:rFonts w:asciiTheme="minorHAnsi" w:eastAsiaTheme="minorEastAsia" w:hAnsiTheme="minorHAnsi"/>
              <w:noProof/>
              <w:sz w:val="21"/>
            </w:rPr>
          </w:pPr>
          <w:hyperlink w:anchor="_Toc125538657" w:history="1">
            <w:r w:rsidR="00331936" w:rsidRPr="00C62187">
              <w:rPr>
                <w:rStyle w:val="ab"/>
                <w:noProof/>
                <w14:scene3d>
                  <w14:camera w14:prst="orthographicFront"/>
                  <w14:lightRig w14:rig="threePt" w14:dir="t">
                    <w14:rot w14:lat="0" w14:lon="0" w14:rev="0"/>
                  </w14:lightRig>
                </w14:scene3d>
              </w:rPr>
              <w:t>8.3.2</w:t>
            </w:r>
            <w:r w:rsidR="00331936" w:rsidRPr="00C62187">
              <w:rPr>
                <w:rStyle w:val="ab"/>
                <w:noProof/>
              </w:rPr>
              <w:t xml:space="preserve"> 取得物品の研究開発期間終了後の取扱い</w:t>
            </w:r>
            <w:r w:rsidR="00331936">
              <w:rPr>
                <w:noProof/>
                <w:webHidden/>
              </w:rPr>
              <w:tab/>
            </w:r>
            <w:r w:rsidR="00331936">
              <w:rPr>
                <w:noProof/>
                <w:webHidden/>
              </w:rPr>
              <w:fldChar w:fldCharType="begin"/>
            </w:r>
            <w:r w:rsidR="00331936">
              <w:rPr>
                <w:noProof/>
                <w:webHidden/>
              </w:rPr>
              <w:instrText xml:space="preserve"> PAGEREF _Toc125538657 \h </w:instrText>
            </w:r>
            <w:r w:rsidR="00331936">
              <w:rPr>
                <w:noProof/>
                <w:webHidden/>
              </w:rPr>
            </w:r>
            <w:r w:rsidR="00331936">
              <w:rPr>
                <w:noProof/>
                <w:webHidden/>
              </w:rPr>
              <w:fldChar w:fldCharType="separate"/>
            </w:r>
            <w:r w:rsidR="008E3F83">
              <w:rPr>
                <w:noProof/>
                <w:webHidden/>
              </w:rPr>
              <w:t>30</w:t>
            </w:r>
            <w:r w:rsidR="00331936">
              <w:rPr>
                <w:noProof/>
                <w:webHidden/>
              </w:rPr>
              <w:fldChar w:fldCharType="end"/>
            </w:r>
          </w:hyperlink>
        </w:p>
        <w:p w14:paraId="1675CC72" w14:textId="5B48BEDF" w:rsidR="00331936" w:rsidRDefault="003B40BA">
          <w:pPr>
            <w:pStyle w:val="31"/>
            <w:rPr>
              <w:rFonts w:asciiTheme="minorHAnsi" w:eastAsiaTheme="minorEastAsia" w:hAnsiTheme="minorHAnsi"/>
              <w:noProof/>
              <w:sz w:val="21"/>
            </w:rPr>
          </w:pPr>
          <w:hyperlink w:anchor="_Toc125538658" w:history="1">
            <w:r w:rsidR="00331936" w:rsidRPr="00C62187">
              <w:rPr>
                <w:rStyle w:val="ab"/>
                <w:noProof/>
                <w14:scene3d>
                  <w14:camera w14:prst="orthographicFront"/>
                  <w14:lightRig w14:rig="threePt" w14:dir="t">
                    <w14:rot w14:lat="0" w14:lon="0" w14:rev="0"/>
                  </w14:lightRig>
                </w14:scene3d>
              </w:rPr>
              <w:t>8.3.3</w:t>
            </w:r>
            <w:r w:rsidR="00331936" w:rsidRPr="00C62187">
              <w:rPr>
                <w:rStyle w:val="ab"/>
                <w:noProof/>
              </w:rPr>
              <w:t xml:space="preserve"> 放射性廃棄物等の処分</w:t>
            </w:r>
            <w:r w:rsidR="00331936">
              <w:rPr>
                <w:noProof/>
                <w:webHidden/>
              </w:rPr>
              <w:tab/>
            </w:r>
            <w:r w:rsidR="00331936">
              <w:rPr>
                <w:noProof/>
                <w:webHidden/>
              </w:rPr>
              <w:fldChar w:fldCharType="begin"/>
            </w:r>
            <w:r w:rsidR="00331936">
              <w:rPr>
                <w:noProof/>
                <w:webHidden/>
              </w:rPr>
              <w:instrText xml:space="preserve"> PAGEREF _Toc125538658 \h </w:instrText>
            </w:r>
            <w:r w:rsidR="00331936">
              <w:rPr>
                <w:noProof/>
                <w:webHidden/>
              </w:rPr>
            </w:r>
            <w:r w:rsidR="00331936">
              <w:rPr>
                <w:noProof/>
                <w:webHidden/>
              </w:rPr>
              <w:fldChar w:fldCharType="separate"/>
            </w:r>
            <w:r w:rsidR="008E3F83">
              <w:rPr>
                <w:noProof/>
                <w:webHidden/>
              </w:rPr>
              <w:t>30</w:t>
            </w:r>
            <w:r w:rsidR="00331936">
              <w:rPr>
                <w:noProof/>
                <w:webHidden/>
              </w:rPr>
              <w:fldChar w:fldCharType="end"/>
            </w:r>
          </w:hyperlink>
        </w:p>
        <w:p w14:paraId="4030F4B3" w14:textId="7D2F2B14" w:rsidR="00331936" w:rsidRDefault="003B40BA">
          <w:pPr>
            <w:pStyle w:val="11"/>
            <w:rPr>
              <w:rFonts w:asciiTheme="minorHAnsi" w:eastAsiaTheme="minorEastAsia" w:hAnsiTheme="minorHAnsi"/>
              <w:b w:val="0"/>
              <w:noProof/>
              <w:sz w:val="21"/>
            </w:rPr>
          </w:pPr>
          <w:hyperlink w:anchor="_Toc125538659" w:history="1">
            <w:r w:rsidR="00331936" w:rsidRPr="00C62187">
              <w:rPr>
                <w:rStyle w:val="ab"/>
                <w:noProof/>
              </w:rPr>
              <w:t>第 9 章 採択課題の進捗管理</w:t>
            </w:r>
            <w:r w:rsidR="00331936">
              <w:rPr>
                <w:noProof/>
                <w:webHidden/>
              </w:rPr>
              <w:tab/>
            </w:r>
            <w:r w:rsidR="00331936">
              <w:rPr>
                <w:noProof/>
                <w:webHidden/>
              </w:rPr>
              <w:fldChar w:fldCharType="begin"/>
            </w:r>
            <w:r w:rsidR="00331936">
              <w:rPr>
                <w:noProof/>
                <w:webHidden/>
              </w:rPr>
              <w:instrText xml:space="preserve"> PAGEREF _Toc125538659 \h </w:instrText>
            </w:r>
            <w:r w:rsidR="00331936">
              <w:rPr>
                <w:noProof/>
                <w:webHidden/>
              </w:rPr>
            </w:r>
            <w:r w:rsidR="00331936">
              <w:rPr>
                <w:noProof/>
                <w:webHidden/>
              </w:rPr>
              <w:fldChar w:fldCharType="separate"/>
            </w:r>
            <w:r w:rsidR="008E3F83">
              <w:rPr>
                <w:noProof/>
                <w:webHidden/>
              </w:rPr>
              <w:t>31</w:t>
            </w:r>
            <w:r w:rsidR="00331936">
              <w:rPr>
                <w:noProof/>
                <w:webHidden/>
              </w:rPr>
              <w:fldChar w:fldCharType="end"/>
            </w:r>
          </w:hyperlink>
        </w:p>
        <w:p w14:paraId="31285537" w14:textId="7EFDF107" w:rsidR="00331936" w:rsidRDefault="003B40BA">
          <w:pPr>
            <w:pStyle w:val="21"/>
            <w:ind w:left="640"/>
            <w:rPr>
              <w:rFonts w:asciiTheme="minorHAnsi" w:eastAsiaTheme="minorEastAsia" w:hAnsiTheme="minorHAnsi"/>
              <w:sz w:val="21"/>
            </w:rPr>
          </w:pPr>
          <w:hyperlink w:anchor="_Toc125538660" w:history="1">
            <w:r w:rsidR="00331936" w:rsidRPr="00C62187">
              <w:rPr>
                <w:rStyle w:val="ab"/>
              </w:rPr>
              <w:t>9.1 課題の進捗管理</w:t>
            </w:r>
            <w:r w:rsidR="00331936">
              <w:rPr>
                <w:webHidden/>
              </w:rPr>
              <w:tab/>
            </w:r>
            <w:r w:rsidR="00331936">
              <w:rPr>
                <w:webHidden/>
              </w:rPr>
              <w:fldChar w:fldCharType="begin"/>
            </w:r>
            <w:r w:rsidR="00331936">
              <w:rPr>
                <w:webHidden/>
              </w:rPr>
              <w:instrText xml:space="preserve"> PAGEREF _Toc125538660 \h </w:instrText>
            </w:r>
            <w:r w:rsidR="00331936">
              <w:rPr>
                <w:webHidden/>
              </w:rPr>
            </w:r>
            <w:r w:rsidR="00331936">
              <w:rPr>
                <w:webHidden/>
              </w:rPr>
              <w:fldChar w:fldCharType="separate"/>
            </w:r>
            <w:r w:rsidR="008E3F83">
              <w:rPr>
                <w:webHidden/>
              </w:rPr>
              <w:t>31</w:t>
            </w:r>
            <w:r w:rsidR="00331936">
              <w:rPr>
                <w:webHidden/>
              </w:rPr>
              <w:fldChar w:fldCharType="end"/>
            </w:r>
          </w:hyperlink>
        </w:p>
        <w:p w14:paraId="7359DED1" w14:textId="04132972" w:rsidR="00331936" w:rsidRDefault="003B40BA">
          <w:pPr>
            <w:pStyle w:val="21"/>
            <w:ind w:left="640"/>
            <w:rPr>
              <w:rFonts w:asciiTheme="minorHAnsi" w:eastAsiaTheme="minorEastAsia" w:hAnsiTheme="minorHAnsi"/>
              <w:sz w:val="21"/>
            </w:rPr>
          </w:pPr>
          <w:hyperlink w:anchor="_Toc125538661" w:history="1">
            <w:r w:rsidR="00331936" w:rsidRPr="00C62187">
              <w:rPr>
                <w:rStyle w:val="ab"/>
              </w:rPr>
              <w:t>9.2 事後評価等</w:t>
            </w:r>
            <w:r w:rsidR="00331936">
              <w:rPr>
                <w:webHidden/>
              </w:rPr>
              <w:tab/>
            </w:r>
            <w:r w:rsidR="00331936">
              <w:rPr>
                <w:webHidden/>
              </w:rPr>
              <w:fldChar w:fldCharType="begin"/>
            </w:r>
            <w:r w:rsidR="00331936">
              <w:rPr>
                <w:webHidden/>
              </w:rPr>
              <w:instrText xml:space="preserve"> PAGEREF _Toc125538661 \h </w:instrText>
            </w:r>
            <w:r w:rsidR="00331936">
              <w:rPr>
                <w:webHidden/>
              </w:rPr>
            </w:r>
            <w:r w:rsidR="00331936">
              <w:rPr>
                <w:webHidden/>
              </w:rPr>
              <w:fldChar w:fldCharType="separate"/>
            </w:r>
            <w:r w:rsidR="008E3F83">
              <w:rPr>
                <w:webHidden/>
              </w:rPr>
              <w:t>31</w:t>
            </w:r>
            <w:r w:rsidR="00331936">
              <w:rPr>
                <w:webHidden/>
              </w:rPr>
              <w:fldChar w:fldCharType="end"/>
            </w:r>
          </w:hyperlink>
        </w:p>
        <w:p w14:paraId="59C5EED6" w14:textId="503A52EA" w:rsidR="00331936" w:rsidRDefault="003B40BA">
          <w:pPr>
            <w:pStyle w:val="21"/>
            <w:ind w:left="640"/>
            <w:rPr>
              <w:rFonts w:asciiTheme="minorHAnsi" w:eastAsiaTheme="minorEastAsia" w:hAnsiTheme="minorHAnsi"/>
              <w:sz w:val="21"/>
            </w:rPr>
          </w:pPr>
          <w:hyperlink w:anchor="_Toc125538662" w:history="1">
            <w:r w:rsidR="00331936" w:rsidRPr="00C62187">
              <w:rPr>
                <w:rStyle w:val="ab"/>
              </w:rPr>
              <w:t>9.3 成果報告会等での発表</w:t>
            </w:r>
            <w:r w:rsidR="00331936">
              <w:rPr>
                <w:webHidden/>
              </w:rPr>
              <w:tab/>
            </w:r>
            <w:r w:rsidR="00331936">
              <w:rPr>
                <w:webHidden/>
              </w:rPr>
              <w:fldChar w:fldCharType="begin"/>
            </w:r>
            <w:r w:rsidR="00331936">
              <w:rPr>
                <w:webHidden/>
              </w:rPr>
              <w:instrText xml:space="preserve"> PAGEREF _Toc125538662 \h </w:instrText>
            </w:r>
            <w:r w:rsidR="00331936">
              <w:rPr>
                <w:webHidden/>
              </w:rPr>
            </w:r>
            <w:r w:rsidR="00331936">
              <w:rPr>
                <w:webHidden/>
              </w:rPr>
              <w:fldChar w:fldCharType="separate"/>
            </w:r>
            <w:r w:rsidR="008E3F83">
              <w:rPr>
                <w:webHidden/>
              </w:rPr>
              <w:t>31</w:t>
            </w:r>
            <w:r w:rsidR="00331936">
              <w:rPr>
                <w:webHidden/>
              </w:rPr>
              <w:fldChar w:fldCharType="end"/>
            </w:r>
          </w:hyperlink>
        </w:p>
        <w:p w14:paraId="19686BC6" w14:textId="51BFC4D9" w:rsidR="00331936" w:rsidRDefault="003B40BA">
          <w:pPr>
            <w:pStyle w:val="11"/>
            <w:rPr>
              <w:rFonts w:asciiTheme="minorHAnsi" w:eastAsiaTheme="minorEastAsia" w:hAnsiTheme="minorHAnsi"/>
              <w:b w:val="0"/>
              <w:noProof/>
              <w:sz w:val="21"/>
            </w:rPr>
          </w:pPr>
          <w:hyperlink w:anchor="_Toc125538663" w:history="1">
            <w:r w:rsidR="00331936" w:rsidRPr="00C62187">
              <w:rPr>
                <w:rStyle w:val="ab"/>
                <w:noProof/>
              </w:rPr>
              <w:t>第 10 章 研究開発成果の取扱い</w:t>
            </w:r>
            <w:r w:rsidR="00331936">
              <w:rPr>
                <w:noProof/>
                <w:webHidden/>
              </w:rPr>
              <w:tab/>
            </w:r>
            <w:r w:rsidR="00331936">
              <w:rPr>
                <w:noProof/>
                <w:webHidden/>
              </w:rPr>
              <w:fldChar w:fldCharType="begin"/>
            </w:r>
            <w:r w:rsidR="00331936">
              <w:rPr>
                <w:noProof/>
                <w:webHidden/>
              </w:rPr>
              <w:instrText xml:space="preserve"> PAGEREF _Toc125538663 \h </w:instrText>
            </w:r>
            <w:r w:rsidR="00331936">
              <w:rPr>
                <w:noProof/>
                <w:webHidden/>
              </w:rPr>
            </w:r>
            <w:r w:rsidR="00331936">
              <w:rPr>
                <w:noProof/>
                <w:webHidden/>
              </w:rPr>
              <w:fldChar w:fldCharType="separate"/>
            </w:r>
            <w:r w:rsidR="008E3F83">
              <w:rPr>
                <w:noProof/>
                <w:webHidden/>
              </w:rPr>
              <w:t>32</w:t>
            </w:r>
            <w:r w:rsidR="00331936">
              <w:rPr>
                <w:noProof/>
                <w:webHidden/>
              </w:rPr>
              <w:fldChar w:fldCharType="end"/>
            </w:r>
          </w:hyperlink>
        </w:p>
        <w:p w14:paraId="55FB5136" w14:textId="39333B9E" w:rsidR="00331936" w:rsidRDefault="003B40BA">
          <w:pPr>
            <w:pStyle w:val="21"/>
            <w:ind w:left="640"/>
            <w:rPr>
              <w:rFonts w:asciiTheme="minorHAnsi" w:eastAsiaTheme="minorEastAsia" w:hAnsiTheme="minorHAnsi"/>
              <w:sz w:val="21"/>
            </w:rPr>
          </w:pPr>
          <w:hyperlink w:anchor="_Toc125538664" w:history="1">
            <w:r w:rsidR="00331936" w:rsidRPr="00C62187">
              <w:rPr>
                <w:rStyle w:val="ab"/>
              </w:rPr>
              <w:t>10.1 論文謝辞等における体系的番号の記載について</w:t>
            </w:r>
            <w:r w:rsidR="00331936">
              <w:rPr>
                <w:webHidden/>
              </w:rPr>
              <w:tab/>
            </w:r>
            <w:r w:rsidR="00331936">
              <w:rPr>
                <w:webHidden/>
              </w:rPr>
              <w:fldChar w:fldCharType="begin"/>
            </w:r>
            <w:r w:rsidR="00331936">
              <w:rPr>
                <w:webHidden/>
              </w:rPr>
              <w:instrText xml:space="preserve"> PAGEREF _Toc125538664 \h </w:instrText>
            </w:r>
            <w:r w:rsidR="00331936">
              <w:rPr>
                <w:webHidden/>
              </w:rPr>
            </w:r>
            <w:r w:rsidR="00331936">
              <w:rPr>
                <w:webHidden/>
              </w:rPr>
              <w:fldChar w:fldCharType="separate"/>
            </w:r>
            <w:r w:rsidR="008E3F83">
              <w:rPr>
                <w:webHidden/>
              </w:rPr>
              <w:t>32</w:t>
            </w:r>
            <w:r w:rsidR="00331936">
              <w:rPr>
                <w:webHidden/>
              </w:rPr>
              <w:fldChar w:fldCharType="end"/>
            </w:r>
          </w:hyperlink>
        </w:p>
        <w:p w14:paraId="25676CFF" w14:textId="240AD563" w:rsidR="00331936" w:rsidRDefault="003B40BA">
          <w:pPr>
            <w:pStyle w:val="21"/>
            <w:ind w:left="640"/>
            <w:rPr>
              <w:rFonts w:asciiTheme="minorHAnsi" w:eastAsiaTheme="minorEastAsia" w:hAnsiTheme="minorHAnsi"/>
              <w:sz w:val="21"/>
            </w:rPr>
          </w:pPr>
          <w:hyperlink w:anchor="_Toc125538665" w:history="1">
            <w:r w:rsidR="00331936" w:rsidRPr="00C62187">
              <w:rPr>
                <w:rStyle w:val="ab"/>
              </w:rPr>
              <w:t>10.2 研究開発成果報告書及びDMP（研究開発終了時の最新版）の提出と公表</w:t>
            </w:r>
            <w:r w:rsidR="00331936">
              <w:rPr>
                <w:webHidden/>
              </w:rPr>
              <w:tab/>
            </w:r>
            <w:r w:rsidR="00331936">
              <w:rPr>
                <w:webHidden/>
              </w:rPr>
              <w:fldChar w:fldCharType="begin"/>
            </w:r>
            <w:r w:rsidR="00331936">
              <w:rPr>
                <w:webHidden/>
              </w:rPr>
              <w:instrText xml:space="preserve"> PAGEREF _Toc125538665 \h </w:instrText>
            </w:r>
            <w:r w:rsidR="00331936">
              <w:rPr>
                <w:webHidden/>
              </w:rPr>
            </w:r>
            <w:r w:rsidR="00331936">
              <w:rPr>
                <w:webHidden/>
              </w:rPr>
              <w:fldChar w:fldCharType="separate"/>
            </w:r>
            <w:r w:rsidR="008E3F83">
              <w:rPr>
                <w:webHidden/>
              </w:rPr>
              <w:t>32</w:t>
            </w:r>
            <w:r w:rsidR="00331936">
              <w:rPr>
                <w:webHidden/>
              </w:rPr>
              <w:fldChar w:fldCharType="end"/>
            </w:r>
          </w:hyperlink>
        </w:p>
        <w:p w14:paraId="0BCD2717" w14:textId="42D4B01A" w:rsidR="00331936" w:rsidRDefault="003B40BA">
          <w:pPr>
            <w:pStyle w:val="21"/>
            <w:ind w:left="640"/>
            <w:rPr>
              <w:rFonts w:asciiTheme="minorHAnsi" w:eastAsiaTheme="minorEastAsia" w:hAnsiTheme="minorHAnsi"/>
              <w:sz w:val="21"/>
            </w:rPr>
          </w:pPr>
          <w:hyperlink w:anchor="_Toc125538666" w:history="1">
            <w:r w:rsidR="00331936" w:rsidRPr="00C62187">
              <w:rPr>
                <w:rStyle w:val="ab"/>
              </w:rPr>
              <w:t>10.3 研究開発成果の帰属</w:t>
            </w:r>
            <w:r w:rsidR="00331936">
              <w:rPr>
                <w:webHidden/>
              </w:rPr>
              <w:tab/>
            </w:r>
            <w:r w:rsidR="00331936">
              <w:rPr>
                <w:webHidden/>
              </w:rPr>
              <w:fldChar w:fldCharType="begin"/>
            </w:r>
            <w:r w:rsidR="00331936">
              <w:rPr>
                <w:webHidden/>
              </w:rPr>
              <w:instrText xml:space="preserve"> PAGEREF _Toc125538666 \h </w:instrText>
            </w:r>
            <w:r w:rsidR="00331936">
              <w:rPr>
                <w:webHidden/>
              </w:rPr>
            </w:r>
            <w:r w:rsidR="00331936">
              <w:rPr>
                <w:webHidden/>
              </w:rPr>
              <w:fldChar w:fldCharType="separate"/>
            </w:r>
            <w:r w:rsidR="008E3F83">
              <w:rPr>
                <w:webHidden/>
              </w:rPr>
              <w:t>32</w:t>
            </w:r>
            <w:r w:rsidR="00331936">
              <w:rPr>
                <w:webHidden/>
              </w:rPr>
              <w:fldChar w:fldCharType="end"/>
            </w:r>
          </w:hyperlink>
        </w:p>
        <w:p w14:paraId="58615686" w14:textId="38B23502" w:rsidR="00331936" w:rsidRDefault="003B40BA">
          <w:pPr>
            <w:pStyle w:val="21"/>
            <w:ind w:left="640"/>
            <w:rPr>
              <w:rFonts w:asciiTheme="minorHAnsi" w:eastAsiaTheme="minorEastAsia" w:hAnsiTheme="minorHAnsi"/>
              <w:sz w:val="21"/>
            </w:rPr>
          </w:pPr>
          <w:hyperlink w:anchor="_Toc125538667" w:history="1">
            <w:r w:rsidR="00331936" w:rsidRPr="00C62187">
              <w:rPr>
                <w:rStyle w:val="ab"/>
              </w:rPr>
              <w:t>10.4 研究開発成果の実用化に向けた措置</w:t>
            </w:r>
            <w:r w:rsidR="00331936">
              <w:rPr>
                <w:webHidden/>
              </w:rPr>
              <w:tab/>
            </w:r>
            <w:r w:rsidR="00331936">
              <w:rPr>
                <w:webHidden/>
              </w:rPr>
              <w:fldChar w:fldCharType="begin"/>
            </w:r>
            <w:r w:rsidR="00331936">
              <w:rPr>
                <w:webHidden/>
              </w:rPr>
              <w:instrText xml:space="preserve"> PAGEREF _Toc125538667 \h </w:instrText>
            </w:r>
            <w:r w:rsidR="00331936">
              <w:rPr>
                <w:webHidden/>
              </w:rPr>
            </w:r>
            <w:r w:rsidR="00331936">
              <w:rPr>
                <w:webHidden/>
              </w:rPr>
              <w:fldChar w:fldCharType="separate"/>
            </w:r>
            <w:r w:rsidR="008E3F83">
              <w:rPr>
                <w:webHidden/>
              </w:rPr>
              <w:t>33</w:t>
            </w:r>
            <w:r w:rsidR="00331936">
              <w:rPr>
                <w:webHidden/>
              </w:rPr>
              <w:fldChar w:fldCharType="end"/>
            </w:r>
          </w:hyperlink>
        </w:p>
        <w:p w14:paraId="29414339" w14:textId="7F3B9E24" w:rsidR="00331936" w:rsidRDefault="003B40BA">
          <w:pPr>
            <w:pStyle w:val="21"/>
            <w:ind w:left="640"/>
            <w:rPr>
              <w:rFonts w:asciiTheme="minorHAnsi" w:eastAsiaTheme="minorEastAsia" w:hAnsiTheme="minorHAnsi"/>
              <w:sz w:val="21"/>
            </w:rPr>
          </w:pPr>
          <w:hyperlink w:anchor="_Toc125538668" w:history="1">
            <w:r w:rsidR="00331936" w:rsidRPr="00C62187">
              <w:rPr>
                <w:rStyle w:val="ab"/>
              </w:rPr>
              <w:t>10.5 医療研究者向け知的財産教材</w:t>
            </w:r>
            <w:r w:rsidR="00331936">
              <w:rPr>
                <w:webHidden/>
              </w:rPr>
              <w:tab/>
            </w:r>
            <w:r w:rsidR="00331936">
              <w:rPr>
                <w:webHidden/>
              </w:rPr>
              <w:fldChar w:fldCharType="begin"/>
            </w:r>
            <w:r w:rsidR="00331936">
              <w:rPr>
                <w:webHidden/>
              </w:rPr>
              <w:instrText xml:space="preserve"> PAGEREF _Toc125538668 \h </w:instrText>
            </w:r>
            <w:r w:rsidR="00331936">
              <w:rPr>
                <w:webHidden/>
              </w:rPr>
            </w:r>
            <w:r w:rsidR="00331936">
              <w:rPr>
                <w:webHidden/>
              </w:rPr>
              <w:fldChar w:fldCharType="separate"/>
            </w:r>
            <w:r w:rsidR="008E3F83">
              <w:rPr>
                <w:webHidden/>
              </w:rPr>
              <w:t>33</w:t>
            </w:r>
            <w:r w:rsidR="00331936">
              <w:rPr>
                <w:webHidden/>
              </w:rPr>
              <w:fldChar w:fldCharType="end"/>
            </w:r>
          </w:hyperlink>
        </w:p>
        <w:p w14:paraId="47BCB4CD" w14:textId="78758CAD" w:rsidR="00331936" w:rsidRDefault="003B40BA">
          <w:pPr>
            <w:pStyle w:val="21"/>
            <w:ind w:left="640"/>
            <w:rPr>
              <w:rFonts w:asciiTheme="minorHAnsi" w:eastAsiaTheme="minorEastAsia" w:hAnsiTheme="minorHAnsi"/>
              <w:sz w:val="21"/>
            </w:rPr>
          </w:pPr>
          <w:hyperlink w:anchor="_Toc125538669" w:history="1">
            <w:r w:rsidR="00331936" w:rsidRPr="00C62187">
              <w:rPr>
                <w:rStyle w:val="ab"/>
              </w:rPr>
              <w:t>10.6 研究開発成果のオープンアクセスの確保</w:t>
            </w:r>
            <w:r w:rsidR="00331936">
              <w:rPr>
                <w:webHidden/>
              </w:rPr>
              <w:tab/>
            </w:r>
            <w:r w:rsidR="00331936">
              <w:rPr>
                <w:webHidden/>
              </w:rPr>
              <w:fldChar w:fldCharType="begin"/>
            </w:r>
            <w:r w:rsidR="00331936">
              <w:rPr>
                <w:webHidden/>
              </w:rPr>
              <w:instrText xml:space="preserve"> PAGEREF _Toc125538669 \h </w:instrText>
            </w:r>
            <w:r w:rsidR="00331936">
              <w:rPr>
                <w:webHidden/>
              </w:rPr>
            </w:r>
            <w:r w:rsidR="00331936">
              <w:rPr>
                <w:webHidden/>
              </w:rPr>
              <w:fldChar w:fldCharType="separate"/>
            </w:r>
            <w:r w:rsidR="008E3F83">
              <w:rPr>
                <w:webHidden/>
              </w:rPr>
              <w:t>33</w:t>
            </w:r>
            <w:r w:rsidR="00331936">
              <w:rPr>
                <w:webHidden/>
              </w:rPr>
              <w:fldChar w:fldCharType="end"/>
            </w:r>
          </w:hyperlink>
        </w:p>
        <w:p w14:paraId="2D71072C" w14:textId="0C505434" w:rsidR="00331936" w:rsidRDefault="003B40BA">
          <w:pPr>
            <w:pStyle w:val="21"/>
            <w:ind w:left="640"/>
            <w:rPr>
              <w:rFonts w:asciiTheme="minorHAnsi" w:eastAsiaTheme="minorEastAsia" w:hAnsiTheme="minorHAnsi"/>
              <w:sz w:val="21"/>
            </w:rPr>
          </w:pPr>
          <w:hyperlink w:anchor="_Toc125538670" w:history="1">
            <w:r w:rsidR="00331936" w:rsidRPr="00C62187">
              <w:rPr>
                <w:rStyle w:val="ab"/>
              </w:rPr>
              <w:t>10.7 データの取扱い</w:t>
            </w:r>
            <w:r w:rsidR="00331936">
              <w:rPr>
                <w:webHidden/>
              </w:rPr>
              <w:tab/>
            </w:r>
            <w:r w:rsidR="00331936">
              <w:rPr>
                <w:webHidden/>
              </w:rPr>
              <w:fldChar w:fldCharType="begin"/>
            </w:r>
            <w:r w:rsidR="00331936">
              <w:rPr>
                <w:webHidden/>
              </w:rPr>
              <w:instrText xml:space="preserve"> PAGEREF _Toc125538670 \h </w:instrText>
            </w:r>
            <w:r w:rsidR="00331936">
              <w:rPr>
                <w:webHidden/>
              </w:rPr>
            </w:r>
            <w:r w:rsidR="00331936">
              <w:rPr>
                <w:webHidden/>
              </w:rPr>
              <w:fldChar w:fldCharType="separate"/>
            </w:r>
            <w:r w:rsidR="008E3F83">
              <w:rPr>
                <w:webHidden/>
              </w:rPr>
              <w:t>33</w:t>
            </w:r>
            <w:r w:rsidR="00331936">
              <w:rPr>
                <w:webHidden/>
              </w:rPr>
              <w:fldChar w:fldCharType="end"/>
            </w:r>
          </w:hyperlink>
        </w:p>
        <w:p w14:paraId="642CEFA2" w14:textId="24789DBE" w:rsidR="00331936" w:rsidRDefault="003B40BA">
          <w:pPr>
            <w:pStyle w:val="11"/>
            <w:rPr>
              <w:rFonts w:asciiTheme="minorHAnsi" w:eastAsiaTheme="minorEastAsia" w:hAnsiTheme="minorHAnsi"/>
              <w:b w:val="0"/>
              <w:noProof/>
              <w:sz w:val="21"/>
            </w:rPr>
          </w:pPr>
          <w:hyperlink w:anchor="_Toc125538671" w:history="1">
            <w:r w:rsidR="00331936" w:rsidRPr="00C62187">
              <w:rPr>
                <w:rStyle w:val="ab"/>
                <w:noProof/>
              </w:rPr>
              <w:t>第 11 章 本事業を実施する研究機関・研究者の責務等</w:t>
            </w:r>
            <w:r w:rsidR="00331936">
              <w:rPr>
                <w:noProof/>
                <w:webHidden/>
              </w:rPr>
              <w:tab/>
            </w:r>
            <w:r w:rsidR="00331936">
              <w:rPr>
                <w:noProof/>
                <w:webHidden/>
              </w:rPr>
              <w:fldChar w:fldCharType="begin"/>
            </w:r>
            <w:r w:rsidR="00331936">
              <w:rPr>
                <w:noProof/>
                <w:webHidden/>
              </w:rPr>
              <w:instrText xml:space="preserve"> PAGEREF _Toc125538671 \h </w:instrText>
            </w:r>
            <w:r w:rsidR="00331936">
              <w:rPr>
                <w:noProof/>
                <w:webHidden/>
              </w:rPr>
            </w:r>
            <w:r w:rsidR="00331936">
              <w:rPr>
                <w:noProof/>
                <w:webHidden/>
              </w:rPr>
              <w:fldChar w:fldCharType="separate"/>
            </w:r>
            <w:r w:rsidR="008E3F83">
              <w:rPr>
                <w:noProof/>
                <w:webHidden/>
              </w:rPr>
              <w:t>34</w:t>
            </w:r>
            <w:r w:rsidR="00331936">
              <w:rPr>
                <w:noProof/>
                <w:webHidden/>
              </w:rPr>
              <w:fldChar w:fldCharType="end"/>
            </w:r>
          </w:hyperlink>
        </w:p>
        <w:p w14:paraId="2AF21316" w14:textId="67532B82" w:rsidR="00331936" w:rsidRDefault="003B40BA">
          <w:pPr>
            <w:pStyle w:val="21"/>
            <w:ind w:left="640"/>
            <w:rPr>
              <w:rFonts w:asciiTheme="minorHAnsi" w:eastAsiaTheme="minorEastAsia" w:hAnsiTheme="minorHAnsi"/>
              <w:sz w:val="21"/>
            </w:rPr>
          </w:pPr>
          <w:hyperlink w:anchor="_Toc125538672" w:history="1">
            <w:r w:rsidR="00331936" w:rsidRPr="00C62187">
              <w:rPr>
                <w:rStyle w:val="ab"/>
              </w:rPr>
              <w:t>11.1 法令の遵守</w:t>
            </w:r>
            <w:r w:rsidR="00331936">
              <w:rPr>
                <w:webHidden/>
              </w:rPr>
              <w:tab/>
            </w:r>
            <w:r w:rsidR="00331936">
              <w:rPr>
                <w:webHidden/>
              </w:rPr>
              <w:fldChar w:fldCharType="begin"/>
            </w:r>
            <w:r w:rsidR="00331936">
              <w:rPr>
                <w:webHidden/>
              </w:rPr>
              <w:instrText xml:space="preserve"> PAGEREF _Toc125538672 \h </w:instrText>
            </w:r>
            <w:r w:rsidR="00331936">
              <w:rPr>
                <w:webHidden/>
              </w:rPr>
            </w:r>
            <w:r w:rsidR="00331936">
              <w:rPr>
                <w:webHidden/>
              </w:rPr>
              <w:fldChar w:fldCharType="separate"/>
            </w:r>
            <w:r w:rsidR="008E3F83">
              <w:rPr>
                <w:webHidden/>
              </w:rPr>
              <w:t>34</w:t>
            </w:r>
            <w:r w:rsidR="00331936">
              <w:rPr>
                <w:webHidden/>
              </w:rPr>
              <w:fldChar w:fldCharType="end"/>
            </w:r>
          </w:hyperlink>
        </w:p>
        <w:p w14:paraId="23D308CA" w14:textId="60CB0713" w:rsidR="00331936" w:rsidRDefault="003B40BA">
          <w:pPr>
            <w:pStyle w:val="21"/>
            <w:ind w:left="640"/>
            <w:rPr>
              <w:rFonts w:asciiTheme="minorHAnsi" w:eastAsiaTheme="minorEastAsia" w:hAnsiTheme="minorHAnsi"/>
              <w:sz w:val="21"/>
            </w:rPr>
          </w:pPr>
          <w:hyperlink w:anchor="_Toc125538673" w:history="1">
            <w:r w:rsidR="00331936" w:rsidRPr="00C62187">
              <w:rPr>
                <w:rStyle w:val="ab"/>
              </w:rPr>
              <w:t>11.2 委託研究開発費の執行についての管理責任</w:t>
            </w:r>
            <w:r w:rsidR="00331936">
              <w:rPr>
                <w:webHidden/>
              </w:rPr>
              <w:tab/>
            </w:r>
            <w:r w:rsidR="00331936">
              <w:rPr>
                <w:webHidden/>
              </w:rPr>
              <w:fldChar w:fldCharType="begin"/>
            </w:r>
            <w:r w:rsidR="00331936">
              <w:rPr>
                <w:webHidden/>
              </w:rPr>
              <w:instrText xml:space="preserve"> PAGEREF _Toc125538673 \h </w:instrText>
            </w:r>
            <w:r w:rsidR="00331936">
              <w:rPr>
                <w:webHidden/>
              </w:rPr>
            </w:r>
            <w:r w:rsidR="00331936">
              <w:rPr>
                <w:webHidden/>
              </w:rPr>
              <w:fldChar w:fldCharType="separate"/>
            </w:r>
            <w:r w:rsidR="008E3F83">
              <w:rPr>
                <w:webHidden/>
              </w:rPr>
              <w:t>34</w:t>
            </w:r>
            <w:r w:rsidR="00331936">
              <w:rPr>
                <w:webHidden/>
              </w:rPr>
              <w:fldChar w:fldCharType="end"/>
            </w:r>
          </w:hyperlink>
        </w:p>
        <w:p w14:paraId="7204E008" w14:textId="653201C6" w:rsidR="00331936" w:rsidRDefault="003B40BA">
          <w:pPr>
            <w:pStyle w:val="21"/>
            <w:ind w:left="640"/>
            <w:rPr>
              <w:rFonts w:asciiTheme="minorHAnsi" w:eastAsiaTheme="minorEastAsia" w:hAnsiTheme="minorHAnsi"/>
              <w:sz w:val="21"/>
            </w:rPr>
          </w:pPr>
          <w:hyperlink w:anchor="_Toc125538674" w:history="1">
            <w:r w:rsidR="00331936" w:rsidRPr="00C62187">
              <w:rPr>
                <w:rStyle w:val="ab"/>
              </w:rPr>
              <w:t>11.3 研究倫理教育プログラムの履修・修了</w:t>
            </w:r>
            <w:r w:rsidR="00331936">
              <w:rPr>
                <w:webHidden/>
              </w:rPr>
              <w:tab/>
            </w:r>
            <w:r w:rsidR="00331936">
              <w:rPr>
                <w:webHidden/>
              </w:rPr>
              <w:fldChar w:fldCharType="begin"/>
            </w:r>
            <w:r w:rsidR="00331936">
              <w:rPr>
                <w:webHidden/>
              </w:rPr>
              <w:instrText xml:space="preserve"> PAGEREF _Toc125538674 \h </w:instrText>
            </w:r>
            <w:r w:rsidR="00331936">
              <w:rPr>
                <w:webHidden/>
              </w:rPr>
            </w:r>
            <w:r w:rsidR="00331936">
              <w:rPr>
                <w:webHidden/>
              </w:rPr>
              <w:fldChar w:fldCharType="separate"/>
            </w:r>
            <w:r w:rsidR="008E3F83">
              <w:rPr>
                <w:webHidden/>
              </w:rPr>
              <w:t>34</w:t>
            </w:r>
            <w:r w:rsidR="00331936">
              <w:rPr>
                <w:webHidden/>
              </w:rPr>
              <w:fldChar w:fldCharType="end"/>
            </w:r>
          </w:hyperlink>
        </w:p>
        <w:p w14:paraId="40138B04" w14:textId="6A5CCE94" w:rsidR="00331936" w:rsidRDefault="003B40BA">
          <w:pPr>
            <w:pStyle w:val="31"/>
            <w:rPr>
              <w:rFonts w:asciiTheme="minorHAnsi" w:eastAsiaTheme="minorEastAsia" w:hAnsiTheme="minorHAnsi"/>
              <w:noProof/>
              <w:sz w:val="21"/>
            </w:rPr>
          </w:pPr>
          <w:hyperlink w:anchor="_Toc125538675" w:history="1">
            <w:r w:rsidR="00331936" w:rsidRPr="00C62187">
              <w:rPr>
                <w:rStyle w:val="ab"/>
                <w:noProof/>
                <w14:scene3d>
                  <w14:camera w14:prst="orthographicFront"/>
                  <w14:lightRig w14:rig="threePt" w14:dir="t">
                    <w14:rot w14:lat="0" w14:lon="0" w14:rev="0"/>
                  </w14:lightRig>
                </w14:scene3d>
              </w:rPr>
              <w:t>11.3.1</w:t>
            </w:r>
            <w:r w:rsidR="00331936" w:rsidRPr="00C62187">
              <w:rPr>
                <w:rStyle w:val="ab"/>
                <w:noProof/>
              </w:rPr>
              <w:t xml:space="preserve"> 履修対象者・履修プログラム・教材について</w:t>
            </w:r>
            <w:r w:rsidR="00331936">
              <w:rPr>
                <w:noProof/>
                <w:webHidden/>
              </w:rPr>
              <w:tab/>
            </w:r>
            <w:r w:rsidR="00331936">
              <w:rPr>
                <w:noProof/>
                <w:webHidden/>
              </w:rPr>
              <w:fldChar w:fldCharType="begin"/>
            </w:r>
            <w:r w:rsidR="00331936">
              <w:rPr>
                <w:noProof/>
                <w:webHidden/>
              </w:rPr>
              <w:instrText xml:space="preserve"> PAGEREF _Toc125538675 \h </w:instrText>
            </w:r>
            <w:r w:rsidR="00331936">
              <w:rPr>
                <w:noProof/>
                <w:webHidden/>
              </w:rPr>
            </w:r>
            <w:r w:rsidR="00331936">
              <w:rPr>
                <w:noProof/>
                <w:webHidden/>
              </w:rPr>
              <w:fldChar w:fldCharType="separate"/>
            </w:r>
            <w:r w:rsidR="008E3F83">
              <w:rPr>
                <w:noProof/>
                <w:webHidden/>
              </w:rPr>
              <w:t>35</w:t>
            </w:r>
            <w:r w:rsidR="00331936">
              <w:rPr>
                <w:noProof/>
                <w:webHidden/>
              </w:rPr>
              <w:fldChar w:fldCharType="end"/>
            </w:r>
          </w:hyperlink>
        </w:p>
        <w:p w14:paraId="48C8F8E3" w14:textId="640087CA" w:rsidR="00331936" w:rsidRDefault="003B40BA">
          <w:pPr>
            <w:pStyle w:val="31"/>
            <w:rPr>
              <w:rFonts w:asciiTheme="minorHAnsi" w:eastAsiaTheme="minorEastAsia" w:hAnsiTheme="minorHAnsi"/>
              <w:noProof/>
              <w:sz w:val="21"/>
            </w:rPr>
          </w:pPr>
          <w:hyperlink w:anchor="_Toc125538676" w:history="1">
            <w:r w:rsidR="00331936" w:rsidRPr="00C62187">
              <w:rPr>
                <w:rStyle w:val="ab"/>
                <w:noProof/>
                <w14:scene3d>
                  <w14:camera w14:prst="orthographicFront"/>
                  <w14:lightRig w14:rig="threePt" w14:dir="t">
                    <w14:rot w14:lat="0" w14:lon="0" w14:rev="0"/>
                  </w14:lightRig>
                </w14:scene3d>
              </w:rPr>
              <w:t>11.3.2</w:t>
            </w:r>
            <w:r w:rsidR="00331936" w:rsidRPr="00C62187">
              <w:rPr>
                <w:rStyle w:val="ab"/>
                <w:noProof/>
              </w:rPr>
              <w:t xml:space="preserve"> 履修時期について</w:t>
            </w:r>
            <w:r w:rsidR="00331936">
              <w:rPr>
                <w:noProof/>
                <w:webHidden/>
              </w:rPr>
              <w:tab/>
            </w:r>
            <w:r w:rsidR="00331936">
              <w:rPr>
                <w:noProof/>
                <w:webHidden/>
              </w:rPr>
              <w:fldChar w:fldCharType="begin"/>
            </w:r>
            <w:r w:rsidR="00331936">
              <w:rPr>
                <w:noProof/>
                <w:webHidden/>
              </w:rPr>
              <w:instrText xml:space="preserve"> PAGEREF _Toc125538676 \h </w:instrText>
            </w:r>
            <w:r w:rsidR="00331936">
              <w:rPr>
                <w:noProof/>
                <w:webHidden/>
              </w:rPr>
            </w:r>
            <w:r w:rsidR="00331936">
              <w:rPr>
                <w:noProof/>
                <w:webHidden/>
              </w:rPr>
              <w:fldChar w:fldCharType="separate"/>
            </w:r>
            <w:r w:rsidR="008E3F83">
              <w:rPr>
                <w:noProof/>
                <w:webHidden/>
              </w:rPr>
              <w:t>35</w:t>
            </w:r>
            <w:r w:rsidR="00331936">
              <w:rPr>
                <w:noProof/>
                <w:webHidden/>
              </w:rPr>
              <w:fldChar w:fldCharType="end"/>
            </w:r>
          </w:hyperlink>
        </w:p>
        <w:p w14:paraId="6100ED89" w14:textId="019C9C50" w:rsidR="00331936" w:rsidRDefault="003B40BA">
          <w:pPr>
            <w:pStyle w:val="31"/>
            <w:rPr>
              <w:rFonts w:asciiTheme="minorHAnsi" w:eastAsiaTheme="minorEastAsia" w:hAnsiTheme="minorHAnsi"/>
              <w:noProof/>
              <w:sz w:val="21"/>
            </w:rPr>
          </w:pPr>
          <w:hyperlink w:anchor="_Toc125538677" w:history="1">
            <w:r w:rsidR="00331936" w:rsidRPr="00C62187">
              <w:rPr>
                <w:rStyle w:val="ab"/>
                <w:noProof/>
                <w14:scene3d>
                  <w14:camera w14:prst="orthographicFront"/>
                  <w14:lightRig w14:rig="threePt" w14:dir="t">
                    <w14:rot w14:lat="0" w14:lon="0" w14:rev="0"/>
                  </w14:lightRig>
                </w14:scene3d>
              </w:rPr>
              <w:t>11.3.3</w:t>
            </w:r>
            <w:r w:rsidR="00331936" w:rsidRPr="00C62187">
              <w:rPr>
                <w:rStyle w:val="ab"/>
                <w:noProof/>
              </w:rPr>
              <w:t xml:space="preserve"> 研究機関等の役割・履修情報の報告について</w:t>
            </w:r>
            <w:r w:rsidR="00331936">
              <w:rPr>
                <w:noProof/>
                <w:webHidden/>
              </w:rPr>
              <w:tab/>
            </w:r>
            <w:r w:rsidR="00331936">
              <w:rPr>
                <w:noProof/>
                <w:webHidden/>
              </w:rPr>
              <w:fldChar w:fldCharType="begin"/>
            </w:r>
            <w:r w:rsidR="00331936">
              <w:rPr>
                <w:noProof/>
                <w:webHidden/>
              </w:rPr>
              <w:instrText xml:space="preserve"> PAGEREF _Toc125538677 \h </w:instrText>
            </w:r>
            <w:r w:rsidR="00331936">
              <w:rPr>
                <w:noProof/>
                <w:webHidden/>
              </w:rPr>
            </w:r>
            <w:r w:rsidR="00331936">
              <w:rPr>
                <w:noProof/>
                <w:webHidden/>
              </w:rPr>
              <w:fldChar w:fldCharType="separate"/>
            </w:r>
            <w:r w:rsidR="008E3F83">
              <w:rPr>
                <w:noProof/>
                <w:webHidden/>
              </w:rPr>
              <w:t>35</w:t>
            </w:r>
            <w:r w:rsidR="00331936">
              <w:rPr>
                <w:noProof/>
                <w:webHidden/>
              </w:rPr>
              <w:fldChar w:fldCharType="end"/>
            </w:r>
          </w:hyperlink>
        </w:p>
        <w:p w14:paraId="7BA58F23" w14:textId="65E899F5" w:rsidR="00331936" w:rsidRDefault="003B40BA">
          <w:pPr>
            <w:pStyle w:val="21"/>
            <w:ind w:left="640"/>
            <w:rPr>
              <w:rFonts w:asciiTheme="minorHAnsi" w:eastAsiaTheme="minorEastAsia" w:hAnsiTheme="minorHAnsi"/>
              <w:sz w:val="21"/>
            </w:rPr>
          </w:pPr>
          <w:hyperlink w:anchor="_Toc125538678" w:history="1">
            <w:r w:rsidR="00331936" w:rsidRPr="00C62187">
              <w:rPr>
                <w:rStyle w:val="ab"/>
              </w:rPr>
              <w:t>11.4 利益相反の管理について</w:t>
            </w:r>
            <w:r w:rsidR="00331936">
              <w:rPr>
                <w:webHidden/>
              </w:rPr>
              <w:tab/>
            </w:r>
            <w:r w:rsidR="00331936">
              <w:rPr>
                <w:webHidden/>
              </w:rPr>
              <w:fldChar w:fldCharType="begin"/>
            </w:r>
            <w:r w:rsidR="00331936">
              <w:rPr>
                <w:webHidden/>
              </w:rPr>
              <w:instrText xml:space="preserve"> PAGEREF _Toc125538678 \h </w:instrText>
            </w:r>
            <w:r w:rsidR="00331936">
              <w:rPr>
                <w:webHidden/>
              </w:rPr>
            </w:r>
            <w:r w:rsidR="00331936">
              <w:rPr>
                <w:webHidden/>
              </w:rPr>
              <w:fldChar w:fldCharType="separate"/>
            </w:r>
            <w:r w:rsidR="008E3F83">
              <w:rPr>
                <w:webHidden/>
              </w:rPr>
              <w:t>36</w:t>
            </w:r>
            <w:r w:rsidR="00331936">
              <w:rPr>
                <w:webHidden/>
              </w:rPr>
              <w:fldChar w:fldCharType="end"/>
            </w:r>
          </w:hyperlink>
        </w:p>
        <w:p w14:paraId="197120E9" w14:textId="3DCFC25D" w:rsidR="00331936" w:rsidRDefault="003B40BA">
          <w:pPr>
            <w:pStyle w:val="31"/>
            <w:rPr>
              <w:rFonts w:asciiTheme="minorHAnsi" w:eastAsiaTheme="minorEastAsia" w:hAnsiTheme="minorHAnsi"/>
              <w:noProof/>
              <w:sz w:val="21"/>
            </w:rPr>
          </w:pPr>
          <w:hyperlink w:anchor="_Toc125538679" w:history="1">
            <w:r w:rsidR="00331936" w:rsidRPr="00C62187">
              <w:rPr>
                <w:rStyle w:val="ab"/>
                <w:noProof/>
                <w14:scene3d>
                  <w14:camera w14:prst="orthographicFront"/>
                  <w14:lightRig w14:rig="threePt" w14:dir="t">
                    <w14:rot w14:lat="0" w14:lon="0" w14:rev="0"/>
                  </w14:lightRig>
                </w14:scene3d>
              </w:rPr>
              <w:t>11.4.1</w:t>
            </w:r>
            <w:r w:rsidR="00331936" w:rsidRPr="00C62187">
              <w:rPr>
                <w:rStyle w:val="ab"/>
                <w:noProof/>
              </w:rPr>
              <w:t xml:space="preserve"> AMEDの「研究活動における利益相反の管理に関する規則」に基づく利益相反管理</w:t>
            </w:r>
            <w:r w:rsidR="00331936">
              <w:rPr>
                <w:noProof/>
                <w:webHidden/>
              </w:rPr>
              <w:tab/>
            </w:r>
            <w:r w:rsidR="00331936">
              <w:rPr>
                <w:noProof/>
                <w:webHidden/>
              </w:rPr>
              <w:fldChar w:fldCharType="begin"/>
            </w:r>
            <w:r w:rsidR="00331936">
              <w:rPr>
                <w:noProof/>
                <w:webHidden/>
              </w:rPr>
              <w:instrText xml:space="preserve"> PAGEREF _Toc125538679 \h </w:instrText>
            </w:r>
            <w:r w:rsidR="00331936">
              <w:rPr>
                <w:noProof/>
                <w:webHidden/>
              </w:rPr>
            </w:r>
            <w:r w:rsidR="00331936">
              <w:rPr>
                <w:noProof/>
                <w:webHidden/>
              </w:rPr>
              <w:fldChar w:fldCharType="separate"/>
            </w:r>
            <w:r w:rsidR="008E3F83">
              <w:rPr>
                <w:noProof/>
                <w:webHidden/>
              </w:rPr>
              <w:t>36</w:t>
            </w:r>
            <w:r w:rsidR="00331936">
              <w:rPr>
                <w:noProof/>
                <w:webHidden/>
              </w:rPr>
              <w:fldChar w:fldCharType="end"/>
            </w:r>
          </w:hyperlink>
        </w:p>
        <w:p w14:paraId="24085367" w14:textId="12BC4915" w:rsidR="00331936" w:rsidRDefault="003B40BA">
          <w:pPr>
            <w:pStyle w:val="31"/>
            <w:rPr>
              <w:rFonts w:asciiTheme="minorHAnsi" w:eastAsiaTheme="minorEastAsia" w:hAnsiTheme="minorHAnsi"/>
              <w:noProof/>
              <w:sz w:val="21"/>
            </w:rPr>
          </w:pPr>
          <w:hyperlink w:anchor="_Toc125538680" w:history="1">
            <w:r w:rsidR="00331936" w:rsidRPr="00C62187">
              <w:rPr>
                <w:rStyle w:val="ab"/>
                <w:noProof/>
                <w14:scene3d>
                  <w14:camera w14:prst="orthographicFront"/>
                  <w14:lightRig w14:rig="threePt" w14:dir="t">
                    <w14:rot w14:lat="0" w14:lon="0" w14:rev="0"/>
                  </w14:lightRig>
                </w14:scene3d>
              </w:rPr>
              <w:t>11.4.2</w:t>
            </w:r>
            <w:r w:rsidR="00331936" w:rsidRPr="00C62187">
              <w:rPr>
                <w:rStyle w:val="ab"/>
                <w:noProof/>
              </w:rPr>
              <w:t xml:space="preserve"> 臨床研究法施行規則第21条に基づく利益相反管理</w:t>
            </w:r>
            <w:r w:rsidR="00331936">
              <w:rPr>
                <w:noProof/>
                <w:webHidden/>
              </w:rPr>
              <w:tab/>
            </w:r>
            <w:r w:rsidR="00331936">
              <w:rPr>
                <w:noProof/>
                <w:webHidden/>
              </w:rPr>
              <w:fldChar w:fldCharType="begin"/>
            </w:r>
            <w:r w:rsidR="00331936">
              <w:rPr>
                <w:noProof/>
                <w:webHidden/>
              </w:rPr>
              <w:instrText xml:space="preserve"> PAGEREF _Toc125538680 \h </w:instrText>
            </w:r>
            <w:r w:rsidR="00331936">
              <w:rPr>
                <w:noProof/>
                <w:webHidden/>
              </w:rPr>
            </w:r>
            <w:r w:rsidR="00331936">
              <w:rPr>
                <w:noProof/>
                <w:webHidden/>
              </w:rPr>
              <w:fldChar w:fldCharType="separate"/>
            </w:r>
            <w:r w:rsidR="008E3F83">
              <w:rPr>
                <w:noProof/>
                <w:webHidden/>
              </w:rPr>
              <w:t>36</w:t>
            </w:r>
            <w:r w:rsidR="00331936">
              <w:rPr>
                <w:noProof/>
                <w:webHidden/>
              </w:rPr>
              <w:fldChar w:fldCharType="end"/>
            </w:r>
          </w:hyperlink>
        </w:p>
        <w:p w14:paraId="6E745834" w14:textId="7786D1B4" w:rsidR="00331936" w:rsidRDefault="003B40BA">
          <w:pPr>
            <w:pStyle w:val="31"/>
            <w:rPr>
              <w:rFonts w:asciiTheme="minorHAnsi" w:eastAsiaTheme="minorEastAsia" w:hAnsiTheme="minorHAnsi"/>
              <w:noProof/>
              <w:sz w:val="21"/>
            </w:rPr>
          </w:pPr>
          <w:hyperlink w:anchor="_Toc125538681" w:history="1">
            <w:r w:rsidR="00331936" w:rsidRPr="00C62187">
              <w:rPr>
                <w:rStyle w:val="ab"/>
                <w:noProof/>
                <w14:scene3d>
                  <w14:camera w14:prst="orthographicFront"/>
                  <w14:lightRig w14:rig="threePt" w14:dir="t">
                    <w14:rot w14:lat="0" w14:lon="0" w14:rev="0"/>
                  </w14:lightRig>
                </w14:scene3d>
              </w:rPr>
              <w:t>11.4.3</w:t>
            </w:r>
            <w:r w:rsidR="00331936" w:rsidRPr="00C62187">
              <w:rPr>
                <w:rStyle w:val="ab"/>
                <w:noProof/>
              </w:rPr>
              <w:t xml:space="preserve"> 利益相反管理状況報告書の提出について</w:t>
            </w:r>
            <w:r w:rsidR="00331936">
              <w:rPr>
                <w:noProof/>
                <w:webHidden/>
              </w:rPr>
              <w:tab/>
            </w:r>
            <w:r w:rsidR="00331936">
              <w:rPr>
                <w:noProof/>
                <w:webHidden/>
              </w:rPr>
              <w:fldChar w:fldCharType="begin"/>
            </w:r>
            <w:r w:rsidR="00331936">
              <w:rPr>
                <w:noProof/>
                <w:webHidden/>
              </w:rPr>
              <w:instrText xml:space="preserve"> PAGEREF _Toc125538681 \h </w:instrText>
            </w:r>
            <w:r w:rsidR="00331936">
              <w:rPr>
                <w:noProof/>
                <w:webHidden/>
              </w:rPr>
            </w:r>
            <w:r w:rsidR="00331936">
              <w:rPr>
                <w:noProof/>
                <w:webHidden/>
              </w:rPr>
              <w:fldChar w:fldCharType="separate"/>
            </w:r>
            <w:r w:rsidR="008E3F83">
              <w:rPr>
                <w:noProof/>
                <w:webHidden/>
              </w:rPr>
              <w:t>36</w:t>
            </w:r>
            <w:r w:rsidR="00331936">
              <w:rPr>
                <w:noProof/>
                <w:webHidden/>
              </w:rPr>
              <w:fldChar w:fldCharType="end"/>
            </w:r>
          </w:hyperlink>
        </w:p>
        <w:p w14:paraId="0068AF2B" w14:textId="36A6B3E6" w:rsidR="00331936" w:rsidRDefault="003B40BA">
          <w:pPr>
            <w:pStyle w:val="21"/>
            <w:ind w:left="640"/>
            <w:rPr>
              <w:rFonts w:asciiTheme="minorHAnsi" w:eastAsiaTheme="minorEastAsia" w:hAnsiTheme="minorHAnsi"/>
              <w:sz w:val="21"/>
            </w:rPr>
          </w:pPr>
          <w:hyperlink w:anchor="_Toc125538682" w:history="1">
            <w:r w:rsidR="00331936" w:rsidRPr="00C62187">
              <w:rPr>
                <w:rStyle w:val="ab"/>
              </w:rPr>
              <w:t>11.5 法令・倫理指針等の遵守について</w:t>
            </w:r>
            <w:r w:rsidR="00331936">
              <w:rPr>
                <w:webHidden/>
              </w:rPr>
              <w:tab/>
            </w:r>
            <w:r w:rsidR="00331936">
              <w:rPr>
                <w:webHidden/>
              </w:rPr>
              <w:fldChar w:fldCharType="begin"/>
            </w:r>
            <w:r w:rsidR="00331936">
              <w:rPr>
                <w:webHidden/>
              </w:rPr>
              <w:instrText xml:space="preserve"> PAGEREF _Toc125538682 \h </w:instrText>
            </w:r>
            <w:r w:rsidR="00331936">
              <w:rPr>
                <w:webHidden/>
              </w:rPr>
            </w:r>
            <w:r w:rsidR="00331936">
              <w:rPr>
                <w:webHidden/>
              </w:rPr>
              <w:fldChar w:fldCharType="separate"/>
            </w:r>
            <w:r w:rsidR="008E3F83">
              <w:rPr>
                <w:webHidden/>
              </w:rPr>
              <w:t>37</w:t>
            </w:r>
            <w:r w:rsidR="00331936">
              <w:rPr>
                <w:webHidden/>
              </w:rPr>
              <w:fldChar w:fldCharType="end"/>
            </w:r>
          </w:hyperlink>
        </w:p>
        <w:p w14:paraId="4B14A3DE" w14:textId="08DA9230" w:rsidR="00331936" w:rsidRDefault="003B40BA">
          <w:pPr>
            <w:pStyle w:val="21"/>
            <w:ind w:left="640"/>
            <w:rPr>
              <w:rFonts w:asciiTheme="minorHAnsi" w:eastAsiaTheme="minorEastAsia" w:hAnsiTheme="minorHAnsi"/>
              <w:sz w:val="21"/>
            </w:rPr>
          </w:pPr>
          <w:hyperlink w:anchor="_Toc125538683" w:history="1">
            <w:r w:rsidR="00331936" w:rsidRPr="00C62187">
              <w:rPr>
                <w:rStyle w:val="ab"/>
              </w:rPr>
              <w:t>11.6 体制整備等に関する対応義務</w:t>
            </w:r>
            <w:r w:rsidR="00331936">
              <w:rPr>
                <w:webHidden/>
              </w:rPr>
              <w:tab/>
            </w:r>
            <w:r w:rsidR="00331936">
              <w:rPr>
                <w:webHidden/>
              </w:rPr>
              <w:fldChar w:fldCharType="begin"/>
            </w:r>
            <w:r w:rsidR="00331936">
              <w:rPr>
                <w:webHidden/>
              </w:rPr>
              <w:instrText xml:space="preserve"> PAGEREF _Toc125538683 \h </w:instrText>
            </w:r>
            <w:r w:rsidR="00331936">
              <w:rPr>
                <w:webHidden/>
              </w:rPr>
            </w:r>
            <w:r w:rsidR="00331936">
              <w:rPr>
                <w:webHidden/>
              </w:rPr>
              <w:fldChar w:fldCharType="separate"/>
            </w:r>
            <w:r w:rsidR="008E3F83">
              <w:rPr>
                <w:webHidden/>
              </w:rPr>
              <w:t>38</w:t>
            </w:r>
            <w:r w:rsidR="00331936">
              <w:rPr>
                <w:webHidden/>
              </w:rPr>
              <w:fldChar w:fldCharType="end"/>
            </w:r>
          </w:hyperlink>
        </w:p>
        <w:p w14:paraId="71DF4BAC" w14:textId="23A2C473" w:rsidR="00331936" w:rsidRDefault="003B40BA">
          <w:pPr>
            <w:pStyle w:val="31"/>
            <w:rPr>
              <w:rFonts w:asciiTheme="minorHAnsi" w:eastAsiaTheme="minorEastAsia" w:hAnsiTheme="minorHAnsi"/>
              <w:noProof/>
              <w:sz w:val="21"/>
            </w:rPr>
          </w:pPr>
          <w:hyperlink w:anchor="_Toc125538684" w:history="1">
            <w:r w:rsidR="00331936" w:rsidRPr="00C62187">
              <w:rPr>
                <w:rStyle w:val="ab"/>
                <w:noProof/>
                <w14:scene3d>
                  <w14:camera w14:prst="orthographicFront"/>
                  <w14:lightRig w14:rig="threePt" w14:dir="t">
                    <w14:rot w14:lat="0" w14:lon="0" w14:rev="0"/>
                  </w14:lightRig>
                </w14:scene3d>
              </w:rPr>
              <w:t>11.6.1</w:t>
            </w:r>
            <w:r w:rsidR="00331936" w:rsidRPr="00C62187">
              <w:rPr>
                <w:rStyle w:val="ab"/>
                <w:noProof/>
              </w:rPr>
              <w:t xml:space="preserve"> 体制整備に関する対応義務</w:t>
            </w:r>
            <w:r w:rsidR="00331936">
              <w:rPr>
                <w:noProof/>
                <w:webHidden/>
              </w:rPr>
              <w:tab/>
            </w:r>
            <w:r w:rsidR="00331936">
              <w:rPr>
                <w:noProof/>
                <w:webHidden/>
              </w:rPr>
              <w:fldChar w:fldCharType="begin"/>
            </w:r>
            <w:r w:rsidR="00331936">
              <w:rPr>
                <w:noProof/>
                <w:webHidden/>
              </w:rPr>
              <w:instrText xml:space="preserve"> PAGEREF _Toc125538684 \h </w:instrText>
            </w:r>
            <w:r w:rsidR="00331936">
              <w:rPr>
                <w:noProof/>
                <w:webHidden/>
              </w:rPr>
            </w:r>
            <w:r w:rsidR="00331936">
              <w:rPr>
                <w:noProof/>
                <w:webHidden/>
              </w:rPr>
              <w:fldChar w:fldCharType="separate"/>
            </w:r>
            <w:r w:rsidR="008E3F83">
              <w:rPr>
                <w:noProof/>
                <w:webHidden/>
              </w:rPr>
              <w:t>38</w:t>
            </w:r>
            <w:r w:rsidR="00331936">
              <w:rPr>
                <w:noProof/>
                <w:webHidden/>
              </w:rPr>
              <w:fldChar w:fldCharType="end"/>
            </w:r>
          </w:hyperlink>
        </w:p>
        <w:p w14:paraId="1E66ED6A" w14:textId="4C5433B8" w:rsidR="00331936" w:rsidRDefault="003B40BA">
          <w:pPr>
            <w:pStyle w:val="31"/>
            <w:rPr>
              <w:rFonts w:asciiTheme="minorHAnsi" w:eastAsiaTheme="minorEastAsia" w:hAnsiTheme="minorHAnsi"/>
              <w:noProof/>
              <w:sz w:val="21"/>
            </w:rPr>
          </w:pPr>
          <w:hyperlink w:anchor="_Toc125538685" w:history="1">
            <w:r w:rsidR="00331936" w:rsidRPr="00C62187">
              <w:rPr>
                <w:rStyle w:val="ab"/>
                <w:noProof/>
                <w14:scene3d>
                  <w14:camera w14:prst="orthographicFront"/>
                  <w14:lightRig w14:rig="threePt" w14:dir="t">
                    <w14:rot w14:lat="0" w14:lon="0" w14:rev="0"/>
                  </w14:lightRig>
                </w14:scene3d>
              </w:rPr>
              <w:t>11.6.2</w:t>
            </w:r>
            <w:r w:rsidR="00331936" w:rsidRPr="00C62187">
              <w:rPr>
                <w:rStyle w:val="ab"/>
                <w:noProof/>
              </w:rPr>
              <w:t xml:space="preserve"> 体制整備等の確認について</w:t>
            </w:r>
            <w:r w:rsidR="00331936">
              <w:rPr>
                <w:noProof/>
                <w:webHidden/>
              </w:rPr>
              <w:tab/>
            </w:r>
            <w:r w:rsidR="00331936">
              <w:rPr>
                <w:noProof/>
                <w:webHidden/>
              </w:rPr>
              <w:fldChar w:fldCharType="begin"/>
            </w:r>
            <w:r w:rsidR="00331936">
              <w:rPr>
                <w:noProof/>
                <w:webHidden/>
              </w:rPr>
              <w:instrText xml:space="preserve"> PAGEREF _Toc125538685 \h </w:instrText>
            </w:r>
            <w:r w:rsidR="00331936">
              <w:rPr>
                <w:noProof/>
                <w:webHidden/>
              </w:rPr>
            </w:r>
            <w:r w:rsidR="00331936">
              <w:rPr>
                <w:noProof/>
                <w:webHidden/>
              </w:rPr>
              <w:fldChar w:fldCharType="separate"/>
            </w:r>
            <w:r w:rsidR="008E3F83">
              <w:rPr>
                <w:noProof/>
                <w:webHidden/>
              </w:rPr>
              <w:t>38</w:t>
            </w:r>
            <w:r w:rsidR="00331936">
              <w:rPr>
                <w:noProof/>
                <w:webHidden/>
              </w:rPr>
              <w:fldChar w:fldCharType="end"/>
            </w:r>
          </w:hyperlink>
        </w:p>
        <w:p w14:paraId="6DAEAC95" w14:textId="1D8D3327" w:rsidR="00331936" w:rsidRDefault="003B40BA">
          <w:pPr>
            <w:pStyle w:val="31"/>
            <w:rPr>
              <w:rFonts w:asciiTheme="minorHAnsi" w:eastAsiaTheme="minorEastAsia" w:hAnsiTheme="minorHAnsi"/>
              <w:noProof/>
              <w:sz w:val="21"/>
            </w:rPr>
          </w:pPr>
          <w:hyperlink w:anchor="_Toc125538686" w:history="1">
            <w:r w:rsidR="00331936" w:rsidRPr="00C62187">
              <w:rPr>
                <w:rStyle w:val="ab"/>
                <w:noProof/>
                <w14:scene3d>
                  <w14:camera w14:prst="orthographicFront"/>
                  <w14:lightRig w14:rig="threePt" w14:dir="t">
                    <w14:rot w14:lat="0" w14:lon="0" w14:rev="0"/>
                  </w14:lightRig>
                </w14:scene3d>
              </w:rPr>
              <w:t>11.6.3</w:t>
            </w:r>
            <w:r w:rsidR="00331936" w:rsidRPr="00C62187">
              <w:rPr>
                <w:rStyle w:val="ab"/>
                <w:noProof/>
              </w:rPr>
              <w:t xml:space="preserve"> チェックリストの提出の必要性</w:t>
            </w:r>
            <w:r w:rsidR="00331936">
              <w:rPr>
                <w:noProof/>
                <w:webHidden/>
              </w:rPr>
              <w:tab/>
            </w:r>
            <w:r w:rsidR="00331936">
              <w:rPr>
                <w:noProof/>
                <w:webHidden/>
              </w:rPr>
              <w:fldChar w:fldCharType="begin"/>
            </w:r>
            <w:r w:rsidR="00331936">
              <w:rPr>
                <w:noProof/>
                <w:webHidden/>
              </w:rPr>
              <w:instrText xml:space="preserve"> PAGEREF _Toc125538686 \h </w:instrText>
            </w:r>
            <w:r w:rsidR="00331936">
              <w:rPr>
                <w:noProof/>
                <w:webHidden/>
              </w:rPr>
            </w:r>
            <w:r w:rsidR="00331936">
              <w:rPr>
                <w:noProof/>
                <w:webHidden/>
              </w:rPr>
              <w:fldChar w:fldCharType="separate"/>
            </w:r>
            <w:r w:rsidR="008E3F83">
              <w:rPr>
                <w:noProof/>
                <w:webHidden/>
              </w:rPr>
              <w:t>39</w:t>
            </w:r>
            <w:r w:rsidR="00331936">
              <w:rPr>
                <w:noProof/>
                <w:webHidden/>
              </w:rPr>
              <w:fldChar w:fldCharType="end"/>
            </w:r>
          </w:hyperlink>
        </w:p>
        <w:p w14:paraId="611FCF5B" w14:textId="3549849A" w:rsidR="00331936" w:rsidRDefault="003B40BA">
          <w:pPr>
            <w:pStyle w:val="31"/>
            <w:rPr>
              <w:rFonts w:asciiTheme="minorHAnsi" w:eastAsiaTheme="minorEastAsia" w:hAnsiTheme="minorHAnsi"/>
              <w:noProof/>
              <w:sz w:val="21"/>
            </w:rPr>
          </w:pPr>
          <w:hyperlink w:anchor="_Toc125538687" w:history="1">
            <w:r w:rsidR="00331936" w:rsidRPr="00C62187">
              <w:rPr>
                <w:rStyle w:val="ab"/>
                <w:noProof/>
                <w14:scene3d>
                  <w14:camera w14:prst="orthographicFront"/>
                  <w14:lightRig w14:rig="threePt" w14:dir="t">
                    <w14:rot w14:lat="0" w14:lon="0" w14:rev="0"/>
                  </w14:lightRig>
                </w14:scene3d>
              </w:rPr>
              <w:t>11.6.4</w:t>
            </w:r>
            <w:r w:rsidR="00331936" w:rsidRPr="00C62187">
              <w:rPr>
                <w:rStyle w:val="ab"/>
                <w:noProof/>
              </w:rPr>
              <w:t xml:space="preserve"> 調査への協力</w:t>
            </w:r>
            <w:r w:rsidR="00331936">
              <w:rPr>
                <w:noProof/>
                <w:webHidden/>
              </w:rPr>
              <w:tab/>
            </w:r>
            <w:r w:rsidR="00331936">
              <w:rPr>
                <w:noProof/>
                <w:webHidden/>
              </w:rPr>
              <w:fldChar w:fldCharType="begin"/>
            </w:r>
            <w:r w:rsidR="00331936">
              <w:rPr>
                <w:noProof/>
                <w:webHidden/>
              </w:rPr>
              <w:instrText xml:space="preserve"> PAGEREF _Toc125538687 \h </w:instrText>
            </w:r>
            <w:r w:rsidR="00331936">
              <w:rPr>
                <w:noProof/>
                <w:webHidden/>
              </w:rPr>
            </w:r>
            <w:r w:rsidR="00331936">
              <w:rPr>
                <w:noProof/>
                <w:webHidden/>
              </w:rPr>
              <w:fldChar w:fldCharType="separate"/>
            </w:r>
            <w:r w:rsidR="008E3F83">
              <w:rPr>
                <w:noProof/>
                <w:webHidden/>
              </w:rPr>
              <w:t>39</w:t>
            </w:r>
            <w:r w:rsidR="00331936">
              <w:rPr>
                <w:noProof/>
                <w:webHidden/>
              </w:rPr>
              <w:fldChar w:fldCharType="end"/>
            </w:r>
          </w:hyperlink>
        </w:p>
        <w:p w14:paraId="1C62C062" w14:textId="61683DAB" w:rsidR="00331936" w:rsidRDefault="003B40BA">
          <w:pPr>
            <w:pStyle w:val="31"/>
            <w:rPr>
              <w:rFonts w:asciiTheme="minorHAnsi" w:eastAsiaTheme="minorEastAsia" w:hAnsiTheme="minorHAnsi"/>
              <w:noProof/>
              <w:sz w:val="21"/>
            </w:rPr>
          </w:pPr>
          <w:hyperlink w:anchor="_Toc125538688" w:history="1">
            <w:r w:rsidR="00331936" w:rsidRPr="00C62187">
              <w:rPr>
                <w:rStyle w:val="ab"/>
                <w:noProof/>
                <w14:scene3d>
                  <w14:camera w14:prst="orthographicFront"/>
                  <w14:lightRig w14:rig="threePt" w14:dir="t">
                    <w14:rot w14:lat="0" w14:lon="0" w14:rev="0"/>
                  </w14:lightRig>
                </w14:scene3d>
              </w:rPr>
              <w:t>11.6.5</w:t>
            </w:r>
            <w:r w:rsidR="00331936" w:rsidRPr="00C62187">
              <w:rPr>
                <w:rStyle w:val="ab"/>
                <w:noProof/>
              </w:rPr>
              <w:t xml:space="preserve"> 公的研究費の管理条件付与及び間接経費削減等の措置について</w:t>
            </w:r>
            <w:r w:rsidR="00331936">
              <w:rPr>
                <w:noProof/>
                <w:webHidden/>
              </w:rPr>
              <w:tab/>
            </w:r>
            <w:r w:rsidR="00331936">
              <w:rPr>
                <w:noProof/>
                <w:webHidden/>
              </w:rPr>
              <w:fldChar w:fldCharType="begin"/>
            </w:r>
            <w:r w:rsidR="00331936">
              <w:rPr>
                <w:noProof/>
                <w:webHidden/>
              </w:rPr>
              <w:instrText xml:space="preserve"> PAGEREF _Toc125538688 \h </w:instrText>
            </w:r>
            <w:r w:rsidR="00331936">
              <w:rPr>
                <w:noProof/>
                <w:webHidden/>
              </w:rPr>
            </w:r>
            <w:r w:rsidR="00331936">
              <w:rPr>
                <w:noProof/>
                <w:webHidden/>
              </w:rPr>
              <w:fldChar w:fldCharType="separate"/>
            </w:r>
            <w:r w:rsidR="008E3F83">
              <w:rPr>
                <w:noProof/>
                <w:webHidden/>
              </w:rPr>
              <w:t>39</w:t>
            </w:r>
            <w:r w:rsidR="00331936">
              <w:rPr>
                <w:noProof/>
                <w:webHidden/>
              </w:rPr>
              <w:fldChar w:fldCharType="end"/>
            </w:r>
          </w:hyperlink>
        </w:p>
        <w:p w14:paraId="137B3FC7" w14:textId="25D9714D" w:rsidR="00331936" w:rsidRDefault="003B40BA">
          <w:pPr>
            <w:pStyle w:val="11"/>
            <w:rPr>
              <w:rFonts w:asciiTheme="minorHAnsi" w:eastAsiaTheme="minorEastAsia" w:hAnsiTheme="minorHAnsi"/>
              <w:b w:val="0"/>
              <w:noProof/>
              <w:sz w:val="21"/>
            </w:rPr>
          </w:pPr>
          <w:hyperlink w:anchor="_Toc125538689" w:history="1">
            <w:r w:rsidR="00331936" w:rsidRPr="00C62187">
              <w:rPr>
                <w:rStyle w:val="ab"/>
                <w:noProof/>
              </w:rPr>
              <w:t>第 12 章 不正行為・不正使用・不正受給への対応</w:t>
            </w:r>
            <w:r w:rsidR="00331936">
              <w:rPr>
                <w:noProof/>
                <w:webHidden/>
              </w:rPr>
              <w:tab/>
            </w:r>
            <w:r w:rsidR="00331936">
              <w:rPr>
                <w:noProof/>
                <w:webHidden/>
              </w:rPr>
              <w:fldChar w:fldCharType="begin"/>
            </w:r>
            <w:r w:rsidR="00331936">
              <w:rPr>
                <w:noProof/>
                <w:webHidden/>
              </w:rPr>
              <w:instrText xml:space="preserve"> PAGEREF _Toc125538689 \h </w:instrText>
            </w:r>
            <w:r w:rsidR="00331936">
              <w:rPr>
                <w:noProof/>
                <w:webHidden/>
              </w:rPr>
            </w:r>
            <w:r w:rsidR="00331936">
              <w:rPr>
                <w:noProof/>
                <w:webHidden/>
              </w:rPr>
              <w:fldChar w:fldCharType="separate"/>
            </w:r>
            <w:r w:rsidR="008E3F83">
              <w:rPr>
                <w:noProof/>
                <w:webHidden/>
              </w:rPr>
              <w:t>40</w:t>
            </w:r>
            <w:r w:rsidR="00331936">
              <w:rPr>
                <w:noProof/>
                <w:webHidden/>
              </w:rPr>
              <w:fldChar w:fldCharType="end"/>
            </w:r>
          </w:hyperlink>
        </w:p>
        <w:p w14:paraId="7A4A7667" w14:textId="1F1A81AC" w:rsidR="00331936" w:rsidRDefault="003B40BA">
          <w:pPr>
            <w:pStyle w:val="21"/>
            <w:ind w:left="640"/>
            <w:rPr>
              <w:rFonts w:asciiTheme="minorHAnsi" w:eastAsiaTheme="minorEastAsia" w:hAnsiTheme="minorHAnsi"/>
              <w:sz w:val="21"/>
            </w:rPr>
          </w:pPr>
          <w:hyperlink w:anchor="_Toc125538690" w:history="1">
            <w:r w:rsidR="00331936" w:rsidRPr="00C62187">
              <w:rPr>
                <w:rStyle w:val="ab"/>
              </w:rPr>
              <w:t>12.1 不正行為・不正使用・不正受給の報告及び調査への協力等</w:t>
            </w:r>
            <w:r w:rsidR="00331936">
              <w:rPr>
                <w:webHidden/>
              </w:rPr>
              <w:tab/>
            </w:r>
            <w:r w:rsidR="00331936">
              <w:rPr>
                <w:webHidden/>
              </w:rPr>
              <w:fldChar w:fldCharType="begin"/>
            </w:r>
            <w:r w:rsidR="00331936">
              <w:rPr>
                <w:webHidden/>
              </w:rPr>
              <w:instrText xml:space="preserve"> PAGEREF _Toc125538690 \h </w:instrText>
            </w:r>
            <w:r w:rsidR="00331936">
              <w:rPr>
                <w:webHidden/>
              </w:rPr>
            </w:r>
            <w:r w:rsidR="00331936">
              <w:rPr>
                <w:webHidden/>
              </w:rPr>
              <w:fldChar w:fldCharType="separate"/>
            </w:r>
            <w:r w:rsidR="008E3F83">
              <w:rPr>
                <w:webHidden/>
              </w:rPr>
              <w:t>40</w:t>
            </w:r>
            <w:r w:rsidR="00331936">
              <w:rPr>
                <w:webHidden/>
              </w:rPr>
              <w:fldChar w:fldCharType="end"/>
            </w:r>
          </w:hyperlink>
        </w:p>
        <w:p w14:paraId="15AD47B4" w14:textId="69F46FA0" w:rsidR="00331936" w:rsidRDefault="003B40BA">
          <w:pPr>
            <w:pStyle w:val="21"/>
            <w:ind w:left="640"/>
            <w:rPr>
              <w:rFonts w:asciiTheme="minorHAnsi" w:eastAsiaTheme="minorEastAsia" w:hAnsiTheme="minorHAnsi"/>
              <w:sz w:val="21"/>
            </w:rPr>
          </w:pPr>
          <w:hyperlink w:anchor="_Toc125538691" w:history="1">
            <w:r w:rsidR="00331936" w:rsidRPr="00C62187">
              <w:rPr>
                <w:rStyle w:val="ab"/>
              </w:rPr>
              <w:t>12.2 不正行為・不正使用・不正受給が認められた場合について</w:t>
            </w:r>
            <w:r w:rsidR="00331936">
              <w:rPr>
                <w:webHidden/>
              </w:rPr>
              <w:tab/>
            </w:r>
            <w:r w:rsidR="00331936">
              <w:rPr>
                <w:webHidden/>
              </w:rPr>
              <w:fldChar w:fldCharType="begin"/>
            </w:r>
            <w:r w:rsidR="00331936">
              <w:rPr>
                <w:webHidden/>
              </w:rPr>
              <w:instrText xml:space="preserve"> PAGEREF _Toc125538691 \h </w:instrText>
            </w:r>
            <w:r w:rsidR="00331936">
              <w:rPr>
                <w:webHidden/>
              </w:rPr>
            </w:r>
            <w:r w:rsidR="00331936">
              <w:rPr>
                <w:webHidden/>
              </w:rPr>
              <w:fldChar w:fldCharType="separate"/>
            </w:r>
            <w:r w:rsidR="008E3F83">
              <w:rPr>
                <w:webHidden/>
              </w:rPr>
              <w:t>40</w:t>
            </w:r>
            <w:r w:rsidR="00331936">
              <w:rPr>
                <w:webHidden/>
              </w:rPr>
              <w:fldChar w:fldCharType="end"/>
            </w:r>
          </w:hyperlink>
        </w:p>
        <w:p w14:paraId="33A488A7" w14:textId="678BDA59" w:rsidR="00331936" w:rsidRDefault="003B40BA">
          <w:pPr>
            <w:pStyle w:val="31"/>
            <w:rPr>
              <w:rFonts w:asciiTheme="minorHAnsi" w:eastAsiaTheme="minorEastAsia" w:hAnsiTheme="minorHAnsi"/>
              <w:noProof/>
              <w:sz w:val="21"/>
            </w:rPr>
          </w:pPr>
          <w:hyperlink w:anchor="_Toc125538692" w:history="1">
            <w:r w:rsidR="00331936" w:rsidRPr="00C62187">
              <w:rPr>
                <w:rStyle w:val="ab"/>
                <w:noProof/>
                <w14:scene3d>
                  <w14:camera w14:prst="orthographicFront"/>
                  <w14:lightRig w14:rig="threePt" w14:dir="t">
                    <w14:rot w14:lat="0" w14:lon="0" w14:rev="0"/>
                  </w14:lightRig>
                </w14:scene3d>
              </w:rPr>
              <w:t>12.2.1</w:t>
            </w:r>
            <w:r w:rsidR="00331936" w:rsidRPr="00C62187">
              <w:rPr>
                <w:rStyle w:val="ab"/>
                <w:noProof/>
              </w:rPr>
              <w:t xml:space="preserve"> 契約の解除等</w:t>
            </w:r>
            <w:r w:rsidR="00331936">
              <w:rPr>
                <w:noProof/>
                <w:webHidden/>
              </w:rPr>
              <w:tab/>
            </w:r>
            <w:r w:rsidR="00331936">
              <w:rPr>
                <w:noProof/>
                <w:webHidden/>
              </w:rPr>
              <w:fldChar w:fldCharType="begin"/>
            </w:r>
            <w:r w:rsidR="00331936">
              <w:rPr>
                <w:noProof/>
                <w:webHidden/>
              </w:rPr>
              <w:instrText xml:space="preserve"> PAGEREF _Toc125538692 \h </w:instrText>
            </w:r>
            <w:r w:rsidR="00331936">
              <w:rPr>
                <w:noProof/>
                <w:webHidden/>
              </w:rPr>
            </w:r>
            <w:r w:rsidR="00331936">
              <w:rPr>
                <w:noProof/>
                <w:webHidden/>
              </w:rPr>
              <w:fldChar w:fldCharType="separate"/>
            </w:r>
            <w:r w:rsidR="008E3F83">
              <w:rPr>
                <w:noProof/>
                <w:webHidden/>
              </w:rPr>
              <w:t>40</w:t>
            </w:r>
            <w:r w:rsidR="00331936">
              <w:rPr>
                <w:noProof/>
                <w:webHidden/>
              </w:rPr>
              <w:fldChar w:fldCharType="end"/>
            </w:r>
          </w:hyperlink>
        </w:p>
        <w:p w14:paraId="4A1B345A" w14:textId="0C28E49F" w:rsidR="00331936" w:rsidRDefault="003B40BA">
          <w:pPr>
            <w:pStyle w:val="31"/>
            <w:rPr>
              <w:rFonts w:asciiTheme="minorHAnsi" w:eastAsiaTheme="minorEastAsia" w:hAnsiTheme="minorHAnsi"/>
              <w:noProof/>
              <w:sz w:val="21"/>
            </w:rPr>
          </w:pPr>
          <w:hyperlink w:anchor="_Toc125538693" w:history="1">
            <w:r w:rsidR="00331936" w:rsidRPr="00C62187">
              <w:rPr>
                <w:rStyle w:val="ab"/>
                <w:noProof/>
                <w14:scene3d>
                  <w14:camera w14:prst="orthographicFront"/>
                  <w14:lightRig w14:rig="threePt" w14:dir="t">
                    <w14:rot w14:lat="0" w14:lon="0" w14:rev="0"/>
                  </w14:lightRig>
                </w14:scene3d>
              </w:rPr>
              <w:t>12.2.2</w:t>
            </w:r>
            <w:r w:rsidR="00331936" w:rsidRPr="00C62187">
              <w:rPr>
                <w:rStyle w:val="ab"/>
                <w:noProof/>
              </w:rPr>
              <w:t xml:space="preserve"> 申請及び参加資格の制限</w:t>
            </w:r>
            <w:r w:rsidR="00331936">
              <w:rPr>
                <w:noProof/>
                <w:webHidden/>
              </w:rPr>
              <w:tab/>
            </w:r>
            <w:r w:rsidR="00331936">
              <w:rPr>
                <w:noProof/>
                <w:webHidden/>
              </w:rPr>
              <w:fldChar w:fldCharType="begin"/>
            </w:r>
            <w:r w:rsidR="00331936">
              <w:rPr>
                <w:noProof/>
                <w:webHidden/>
              </w:rPr>
              <w:instrText xml:space="preserve"> PAGEREF _Toc125538693 \h </w:instrText>
            </w:r>
            <w:r w:rsidR="00331936">
              <w:rPr>
                <w:noProof/>
                <w:webHidden/>
              </w:rPr>
            </w:r>
            <w:r w:rsidR="00331936">
              <w:rPr>
                <w:noProof/>
                <w:webHidden/>
              </w:rPr>
              <w:fldChar w:fldCharType="separate"/>
            </w:r>
            <w:r w:rsidR="008E3F83">
              <w:rPr>
                <w:noProof/>
                <w:webHidden/>
              </w:rPr>
              <w:t>41</w:t>
            </w:r>
            <w:r w:rsidR="00331936">
              <w:rPr>
                <w:noProof/>
                <w:webHidden/>
              </w:rPr>
              <w:fldChar w:fldCharType="end"/>
            </w:r>
          </w:hyperlink>
        </w:p>
        <w:p w14:paraId="10B437B1" w14:textId="3D0A76DE" w:rsidR="00331936" w:rsidRDefault="003B40BA">
          <w:pPr>
            <w:pStyle w:val="31"/>
            <w:rPr>
              <w:rFonts w:asciiTheme="minorHAnsi" w:eastAsiaTheme="minorEastAsia" w:hAnsiTheme="minorHAnsi"/>
              <w:noProof/>
              <w:sz w:val="21"/>
            </w:rPr>
          </w:pPr>
          <w:hyperlink w:anchor="_Toc125538694" w:history="1">
            <w:r w:rsidR="00331936" w:rsidRPr="00C62187">
              <w:rPr>
                <w:rStyle w:val="ab"/>
                <w:noProof/>
                <w14:scene3d>
                  <w14:camera w14:prst="orthographicFront"/>
                  <w14:lightRig w14:rig="threePt" w14:dir="t">
                    <w14:rot w14:lat="0" w14:lon="0" w14:rev="0"/>
                  </w14:lightRig>
                </w14:scene3d>
              </w:rPr>
              <w:t>12.2.3</w:t>
            </w:r>
            <w:r w:rsidR="00331936" w:rsidRPr="00C62187">
              <w:rPr>
                <w:rStyle w:val="ab"/>
                <w:noProof/>
              </w:rPr>
              <w:t xml:space="preserve"> 他の競争的研究費制度等で申請及び参加資格の制限が行われた研究者に対する制限</w:t>
            </w:r>
            <w:r w:rsidR="00331936">
              <w:rPr>
                <w:noProof/>
                <w:webHidden/>
              </w:rPr>
              <w:tab/>
            </w:r>
            <w:r w:rsidR="00331936">
              <w:rPr>
                <w:noProof/>
                <w:webHidden/>
              </w:rPr>
              <w:fldChar w:fldCharType="begin"/>
            </w:r>
            <w:r w:rsidR="00331936">
              <w:rPr>
                <w:noProof/>
                <w:webHidden/>
              </w:rPr>
              <w:instrText xml:space="preserve"> PAGEREF _Toc125538694 \h </w:instrText>
            </w:r>
            <w:r w:rsidR="00331936">
              <w:rPr>
                <w:noProof/>
                <w:webHidden/>
              </w:rPr>
            </w:r>
            <w:r w:rsidR="00331936">
              <w:rPr>
                <w:noProof/>
                <w:webHidden/>
              </w:rPr>
              <w:fldChar w:fldCharType="separate"/>
            </w:r>
            <w:r w:rsidR="008E3F83">
              <w:rPr>
                <w:noProof/>
                <w:webHidden/>
              </w:rPr>
              <w:t>42</w:t>
            </w:r>
            <w:r w:rsidR="00331936">
              <w:rPr>
                <w:noProof/>
                <w:webHidden/>
              </w:rPr>
              <w:fldChar w:fldCharType="end"/>
            </w:r>
          </w:hyperlink>
        </w:p>
        <w:p w14:paraId="6CC9305A" w14:textId="002281B2" w:rsidR="00331936" w:rsidRDefault="003B40BA">
          <w:pPr>
            <w:pStyle w:val="31"/>
            <w:rPr>
              <w:rFonts w:asciiTheme="minorHAnsi" w:eastAsiaTheme="minorEastAsia" w:hAnsiTheme="minorHAnsi"/>
              <w:noProof/>
              <w:sz w:val="21"/>
            </w:rPr>
          </w:pPr>
          <w:hyperlink w:anchor="_Toc125538695" w:history="1">
            <w:r w:rsidR="00331936" w:rsidRPr="00C62187">
              <w:rPr>
                <w:rStyle w:val="ab"/>
                <w:noProof/>
                <w14:scene3d>
                  <w14:camera w14:prst="orthographicFront"/>
                  <w14:lightRig w14:rig="threePt" w14:dir="t">
                    <w14:rot w14:lat="0" w14:lon="0" w14:rev="0"/>
                  </w14:lightRig>
                </w14:scene3d>
              </w:rPr>
              <w:t>12.2.4</w:t>
            </w:r>
            <w:r w:rsidR="00331936" w:rsidRPr="00C62187">
              <w:rPr>
                <w:rStyle w:val="ab"/>
                <w:noProof/>
              </w:rPr>
              <w:t xml:space="preserve"> 他の競争的研究費制度等で不正行為等を行った疑いがある場合について</w:t>
            </w:r>
            <w:r w:rsidR="00331936">
              <w:rPr>
                <w:noProof/>
                <w:webHidden/>
              </w:rPr>
              <w:tab/>
            </w:r>
            <w:r w:rsidR="00331936">
              <w:rPr>
                <w:noProof/>
                <w:webHidden/>
              </w:rPr>
              <w:fldChar w:fldCharType="begin"/>
            </w:r>
            <w:r w:rsidR="00331936">
              <w:rPr>
                <w:noProof/>
                <w:webHidden/>
              </w:rPr>
              <w:instrText xml:space="preserve"> PAGEREF _Toc125538695 \h </w:instrText>
            </w:r>
            <w:r w:rsidR="00331936">
              <w:rPr>
                <w:noProof/>
                <w:webHidden/>
              </w:rPr>
            </w:r>
            <w:r w:rsidR="00331936">
              <w:rPr>
                <w:noProof/>
                <w:webHidden/>
              </w:rPr>
              <w:fldChar w:fldCharType="separate"/>
            </w:r>
            <w:r w:rsidR="008E3F83">
              <w:rPr>
                <w:noProof/>
                <w:webHidden/>
              </w:rPr>
              <w:t>43</w:t>
            </w:r>
            <w:r w:rsidR="00331936">
              <w:rPr>
                <w:noProof/>
                <w:webHidden/>
              </w:rPr>
              <w:fldChar w:fldCharType="end"/>
            </w:r>
          </w:hyperlink>
        </w:p>
        <w:p w14:paraId="7D50EF97" w14:textId="22567260" w:rsidR="00331936" w:rsidRDefault="003B40BA">
          <w:pPr>
            <w:pStyle w:val="31"/>
            <w:rPr>
              <w:rFonts w:asciiTheme="minorHAnsi" w:eastAsiaTheme="minorEastAsia" w:hAnsiTheme="minorHAnsi"/>
              <w:noProof/>
              <w:sz w:val="21"/>
            </w:rPr>
          </w:pPr>
          <w:hyperlink w:anchor="_Toc125538696" w:history="1">
            <w:r w:rsidR="00331936" w:rsidRPr="00C62187">
              <w:rPr>
                <w:rStyle w:val="ab"/>
                <w:noProof/>
                <w14:scene3d>
                  <w14:camera w14:prst="orthographicFront"/>
                  <w14:lightRig w14:rig="threePt" w14:dir="t">
                    <w14:rot w14:lat="0" w14:lon="0" w14:rev="0"/>
                  </w14:lightRig>
                </w14:scene3d>
              </w:rPr>
              <w:t>12.2.5</w:t>
            </w:r>
            <w:r w:rsidR="00331936" w:rsidRPr="00C62187">
              <w:rPr>
                <w:rStyle w:val="ab"/>
                <w:noProof/>
              </w:rPr>
              <w:t xml:space="preserve"> 不正事案の公表</w:t>
            </w:r>
            <w:r w:rsidR="00331936">
              <w:rPr>
                <w:noProof/>
                <w:webHidden/>
              </w:rPr>
              <w:tab/>
            </w:r>
            <w:r w:rsidR="00331936">
              <w:rPr>
                <w:noProof/>
                <w:webHidden/>
              </w:rPr>
              <w:fldChar w:fldCharType="begin"/>
            </w:r>
            <w:r w:rsidR="00331936">
              <w:rPr>
                <w:noProof/>
                <w:webHidden/>
              </w:rPr>
              <w:instrText xml:space="preserve"> PAGEREF _Toc125538696 \h </w:instrText>
            </w:r>
            <w:r w:rsidR="00331936">
              <w:rPr>
                <w:noProof/>
                <w:webHidden/>
              </w:rPr>
            </w:r>
            <w:r w:rsidR="00331936">
              <w:rPr>
                <w:noProof/>
                <w:webHidden/>
              </w:rPr>
              <w:fldChar w:fldCharType="separate"/>
            </w:r>
            <w:r w:rsidR="008E3F83">
              <w:rPr>
                <w:noProof/>
                <w:webHidden/>
              </w:rPr>
              <w:t>43</w:t>
            </w:r>
            <w:r w:rsidR="00331936">
              <w:rPr>
                <w:noProof/>
                <w:webHidden/>
              </w:rPr>
              <w:fldChar w:fldCharType="end"/>
            </w:r>
          </w:hyperlink>
        </w:p>
        <w:p w14:paraId="250480A6" w14:textId="54075746" w:rsidR="00331936" w:rsidRDefault="003B40BA">
          <w:pPr>
            <w:pStyle w:val="21"/>
            <w:ind w:left="640"/>
            <w:rPr>
              <w:rFonts w:asciiTheme="minorHAnsi" w:eastAsiaTheme="minorEastAsia" w:hAnsiTheme="minorHAnsi"/>
              <w:sz w:val="21"/>
            </w:rPr>
          </w:pPr>
          <w:hyperlink w:anchor="_Toc125538697" w:history="1">
            <w:r w:rsidR="00331936" w:rsidRPr="00C62187">
              <w:rPr>
                <w:rStyle w:val="ab"/>
              </w:rPr>
              <w:t>12.3 AMED　RIOネットワークへの登録について</w:t>
            </w:r>
            <w:r w:rsidR="00331936">
              <w:rPr>
                <w:webHidden/>
              </w:rPr>
              <w:tab/>
            </w:r>
            <w:r w:rsidR="00331936">
              <w:rPr>
                <w:webHidden/>
              </w:rPr>
              <w:fldChar w:fldCharType="begin"/>
            </w:r>
            <w:r w:rsidR="00331936">
              <w:rPr>
                <w:webHidden/>
              </w:rPr>
              <w:instrText xml:space="preserve"> PAGEREF _Toc125538697 \h </w:instrText>
            </w:r>
            <w:r w:rsidR="00331936">
              <w:rPr>
                <w:webHidden/>
              </w:rPr>
            </w:r>
            <w:r w:rsidR="00331936">
              <w:rPr>
                <w:webHidden/>
              </w:rPr>
              <w:fldChar w:fldCharType="separate"/>
            </w:r>
            <w:r w:rsidR="008E3F83">
              <w:rPr>
                <w:webHidden/>
              </w:rPr>
              <w:t>43</w:t>
            </w:r>
            <w:r w:rsidR="00331936">
              <w:rPr>
                <w:webHidden/>
              </w:rPr>
              <w:fldChar w:fldCharType="end"/>
            </w:r>
          </w:hyperlink>
        </w:p>
        <w:p w14:paraId="38C81F78" w14:textId="38C783BD" w:rsidR="00331936" w:rsidRDefault="003B40BA">
          <w:pPr>
            <w:pStyle w:val="11"/>
            <w:rPr>
              <w:rFonts w:asciiTheme="minorHAnsi" w:eastAsiaTheme="minorEastAsia" w:hAnsiTheme="minorHAnsi"/>
              <w:b w:val="0"/>
              <w:noProof/>
              <w:sz w:val="21"/>
            </w:rPr>
          </w:pPr>
          <w:hyperlink w:anchor="_Toc125538698" w:history="1">
            <w:r w:rsidR="00331936" w:rsidRPr="00C62187">
              <w:rPr>
                <w:rStyle w:val="ab"/>
                <w:noProof/>
              </w:rPr>
              <w:t>第 13 章 その他</w:t>
            </w:r>
            <w:r w:rsidR="00331936">
              <w:rPr>
                <w:noProof/>
                <w:webHidden/>
              </w:rPr>
              <w:tab/>
            </w:r>
            <w:r w:rsidR="00331936">
              <w:rPr>
                <w:noProof/>
                <w:webHidden/>
              </w:rPr>
              <w:fldChar w:fldCharType="begin"/>
            </w:r>
            <w:r w:rsidR="00331936">
              <w:rPr>
                <w:noProof/>
                <w:webHidden/>
              </w:rPr>
              <w:instrText xml:space="preserve"> PAGEREF _Toc125538698 \h </w:instrText>
            </w:r>
            <w:r w:rsidR="00331936">
              <w:rPr>
                <w:noProof/>
                <w:webHidden/>
              </w:rPr>
            </w:r>
            <w:r w:rsidR="00331936">
              <w:rPr>
                <w:noProof/>
                <w:webHidden/>
              </w:rPr>
              <w:fldChar w:fldCharType="separate"/>
            </w:r>
            <w:r w:rsidR="008E3F83">
              <w:rPr>
                <w:noProof/>
                <w:webHidden/>
              </w:rPr>
              <w:t>45</w:t>
            </w:r>
            <w:r w:rsidR="00331936">
              <w:rPr>
                <w:noProof/>
                <w:webHidden/>
              </w:rPr>
              <w:fldChar w:fldCharType="end"/>
            </w:r>
          </w:hyperlink>
        </w:p>
        <w:p w14:paraId="706C1D27" w14:textId="30423678" w:rsidR="00331936" w:rsidRDefault="003B40BA">
          <w:pPr>
            <w:pStyle w:val="21"/>
            <w:ind w:left="640"/>
            <w:rPr>
              <w:rFonts w:asciiTheme="minorHAnsi" w:eastAsiaTheme="minorEastAsia" w:hAnsiTheme="minorHAnsi"/>
              <w:sz w:val="21"/>
            </w:rPr>
          </w:pPr>
          <w:hyperlink w:anchor="_Toc125538699" w:history="1">
            <w:r w:rsidR="00331936" w:rsidRPr="00C62187">
              <w:rPr>
                <w:rStyle w:val="ab"/>
              </w:rPr>
              <w:t>13.1 医療研究開発の「社会共創」の推進</w:t>
            </w:r>
            <w:r w:rsidR="00331936">
              <w:rPr>
                <w:webHidden/>
              </w:rPr>
              <w:tab/>
            </w:r>
            <w:r w:rsidR="00331936">
              <w:rPr>
                <w:webHidden/>
              </w:rPr>
              <w:fldChar w:fldCharType="begin"/>
            </w:r>
            <w:r w:rsidR="00331936">
              <w:rPr>
                <w:webHidden/>
              </w:rPr>
              <w:instrText xml:space="preserve"> PAGEREF _Toc125538699 \h </w:instrText>
            </w:r>
            <w:r w:rsidR="00331936">
              <w:rPr>
                <w:webHidden/>
              </w:rPr>
            </w:r>
            <w:r w:rsidR="00331936">
              <w:rPr>
                <w:webHidden/>
              </w:rPr>
              <w:fldChar w:fldCharType="separate"/>
            </w:r>
            <w:r w:rsidR="008E3F83">
              <w:rPr>
                <w:webHidden/>
              </w:rPr>
              <w:t>45</w:t>
            </w:r>
            <w:r w:rsidR="00331936">
              <w:rPr>
                <w:webHidden/>
              </w:rPr>
              <w:fldChar w:fldCharType="end"/>
            </w:r>
          </w:hyperlink>
        </w:p>
        <w:p w14:paraId="7EA743D8" w14:textId="18B23C09" w:rsidR="00331936" w:rsidRDefault="003B40BA">
          <w:pPr>
            <w:pStyle w:val="31"/>
            <w:rPr>
              <w:rFonts w:asciiTheme="minorHAnsi" w:eastAsiaTheme="minorEastAsia" w:hAnsiTheme="minorHAnsi"/>
              <w:noProof/>
              <w:sz w:val="21"/>
            </w:rPr>
          </w:pPr>
          <w:hyperlink w:anchor="_Toc125538700" w:history="1">
            <w:r w:rsidR="00331936" w:rsidRPr="00C62187">
              <w:rPr>
                <w:rStyle w:val="ab"/>
                <w:noProof/>
                <w14:scene3d>
                  <w14:camera w14:prst="orthographicFront"/>
                  <w14:lightRig w14:rig="threePt" w14:dir="t">
                    <w14:rot w14:lat="0" w14:lon="0" w14:rev="0"/>
                  </w14:lightRig>
                </w14:scene3d>
              </w:rPr>
              <w:t>13.1.1</w:t>
            </w:r>
            <w:r w:rsidR="00331936" w:rsidRPr="00C62187">
              <w:rPr>
                <w:rStyle w:val="ab"/>
                <w:b/>
                <w:bCs/>
                <w:noProof/>
              </w:rPr>
              <w:t xml:space="preserve"> 社会との対話・協働の推進</w:t>
            </w:r>
            <w:r w:rsidR="00331936">
              <w:rPr>
                <w:noProof/>
                <w:webHidden/>
              </w:rPr>
              <w:tab/>
            </w:r>
            <w:r w:rsidR="00331936">
              <w:rPr>
                <w:noProof/>
                <w:webHidden/>
              </w:rPr>
              <w:fldChar w:fldCharType="begin"/>
            </w:r>
            <w:r w:rsidR="00331936">
              <w:rPr>
                <w:noProof/>
                <w:webHidden/>
              </w:rPr>
              <w:instrText xml:space="preserve"> PAGEREF _Toc125538700 \h </w:instrText>
            </w:r>
            <w:r w:rsidR="00331936">
              <w:rPr>
                <w:noProof/>
                <w:webHidden/>
              </w:rPr>
            </w:r>
            <w:r w:rsidR="00331936">
              <w:rPr>
                <w:noProof/>
                <w:webHidden/>
              </w:rPr>
              <w:fldChar w:fldCharType="separate"/>
            </w:r>
            <w:r w:rsidR="008E3F83">
              <w:rPr>
                <w:noProof/>
                <w:webHidden/>
              </w:rPr>
              <w:t>45</w:t>
            </w:r>
            <w:r w:rsidR="00331936">
              <w:rPr>
                <w:noProof/>
                <w:webHidden/>
              </w:rPr>
              <w:fldChar w:fldCharType="end"/>
            </w:r>
          </w:hyperlink>
        </w:p>
        <w:p w14:paraId="71E2BE36" w14:textId="426E72E3" w:rsidR="00331936" w:rsidRDefault="003B40BA">
          <w:pPr>
            <w:pStyle w:val="31"/>
            <w:rPr>
              <w:rFonts w:asciiTheme="minorHAnsi" w:eastAsiaTheme="minorEastAsia" w:hAnsiTheme="minorHAnsi"/>
              <w:noProof/>
              <w:sz w:val="21"/>
            </w:rPr>
          </w:pPr>
          <w:hyperlink w:anchor="_Toc125538701" w:history="1">
            <w:r w:rsidR="00331936" w:rsidRPr="00C62187">
              <w:rPr>
                <w:rStyle w:val="ab"/>
                <w:noProof/>
                <w14:scene3d>
                  <w14:camera w14:prst="orthographicFront"/>
                  <w14:lightRig w14:rig="threePt" w14:dir="t">
                    <w14:rot w14:lat="0" w14:lon="0" w14:rev="0"/>
                  </w14:lightRig>
                </w14:scene3d>
              </w:rPr>
              <w:t>13.1.2</w:t>
            </w:r>
            <w:r w:rsidR="00331936" w:rsidRPr="00C62187">
              <w:rPr>
                <w:rStyle w:val="ab"/>
                <w:b/>
                <w:bCs/>
                <w:noProof/>
              </w:rPr>
              <w:t xml:space="preserve"> 進医学研究・臨床試験における患者・市民参画（PPI）の推進</w:t>
            </w:r>
            <w:r w:rsidR="00331936">
              <w:rPr>
                <w:noProof/>
                <w:webHidden/>
              </w:rPr>
              <w:tab/>
            </w:r>
            <w:r w:rsidR="00331936">
              <w:rPr>
                <w:noProof/>
                <w:webHidden/>
              </w:rPr>
              <w:fldChar w:fldCharType="begin"/>
            </w:r>
            <w:r w:rsidR="00331936">
              <w:rPr>
                <w:noProof/>
                <w:webHidden/>
              </w:rPr>
              <w:instrText xml:space="preserve"> PAGEREF _Toc125538701 \h </w:instrText>
            </w:r>
            <w:r w:rsidR="00331936">
              <w:rPr>
                <w:noProof/>
                <w:webHidden/>
              </w:rPr>
            </w:r>
            <w:r w:rsidR="00331936">
              <w:rPr>
                <w:noProof/>
                <w:webHidden/>
              </w:rPr>
              <w:fldChar w:fldCharType="separate"/>
            </w:r>
            <w:r w:rsidR="008E3F83">
              <w:rPr>
                <w:noProof/>
                <w:webHidden/>
              </w:rPr>
              <w:t>45</w:t>
            </w:r>
            <w:r w:rsidR="00331936">
              <w:rPr>
                <w:noProof/>
                <w:webHidden/>
              </w:rPr>
              <w:fldChar w:fldCharType="end"/>
            </w:r>
          </w:hyperlink>
        </w:p>
        <w:p w14:paraId="22A80A7D" w14:textId="31D4DFEC" w:rsidR="00331936" w:rsidRDefault="003B40BA">
          <w:pPr>
            <w:pStyle w:val="21"/>
            <w:ind w:left="640"/>
            <w:rPr>
              <w:rFonts w:asciiTheme="minorHAnsi" w:eastAsiaTheme="minorEastAsia" w:hAnsiTheme="minorHAnsi"/>
              <w:sz w:val="21"/>
            </w:rPr>
          </w:pPr>
          <w:hyperlink w:anchor="_Toc125538702" w:history="1">
            <w:r w:rsidR="00331936" w:rsidRPr="00C62187">
              <w:rPr>
                <w:rStyle w:val="ab"/>
              </w:rPr>
              <w:t>13.2 健康危険情報</w:t>
            </w:r>
            <w:r w:rsidR="00331936">
              <w:rPr>
                <w:webHidden/>
              </w:rPr>
              <w:tab/>
            </w:r>
            <w:r w:rsidR="00331936">
              <w:rPr>
                <w:webHidden/>
              </w:rPr>
              <w:fldChar w:fldCharType="begin"/>
            </w:r>
            <w:r w:rsidR="00331936">
              <w:rPr>
                <w:webHidden/>
              </w:rPr>
              <w:instrText xml:space="preserve"> PAGEREF _Toc125538702 \h </w:instrText>
            </w:r>
            <w:r w:rsidR="00331936">
              <w:rPr>
                <w:webHidden/>
              </w:rPr>
            </w:r>
            <w:r w:rsidR="00331936">
              <w:rPr>
                <w:webHidden/>
              </w:rPr>
              <w:fldChar w:fldCharType="separate"/>
            </w:r>
            <w:r w:rsidR="008E3F83">
              <w:rPr>
                <w:webHidden/>
              </w:rPr>
              <w:t>46</w:t>
            </w:r>
            <w:r w:rsidR="00331936">
              <w:rPr>
                <w:webHidden/>
              </w:rPr>
              <w:fldChar w:fldCharType="end"/>
            </w:r>
          </w:hyperlink>
        </w:p>
        <w:p w14:paraId="23A73467" w14:textId="4B5804F0" w:rsidR="00331936" w:rsidRDefault="003B40BA">
          <w:pPr>
            <w:pStyle w:val="21"/>
            <w:ind w:left="640"/>
            <w:rPr>
              <w:rFonts w:asciiTheme="minorHAnsi" w:eastAsiaTheme="minorEastAsia" w:hAnsiTheme="minorHAnsi"/>
              <w:sz w:val="21"/>
            </w:rPr>
          </w:pPr>
          <w:hyperlink w:anchor="_Toc125538703" w:history="1">
            <w:r w:rsidR="00331936" w:rsidRPr="00C62187">
              <w:rPr>
                <w:rStyle w:val="ab"/>
              </w:rPr>
              <w:t>13.3 リサーチツール特許の使用の円滑化</w:t>
            </w:r>
            <w:r w:rsidR="00331936">
              <w:rPr>
                <w:webHidden/>
              </w:rPr>
              <w:tab/>
            </w:r>
            <w:r w:rsidR="00331936">
              <w:rPr>
                <w:webHidden/>
              </w:rPr>
              <w:fldChar w:fldCharType="begin"/>
            </w:r>
            <w:r w:rsidR="00331936">
              <w:rPr>
                <w:webHidden/>
              </w:rPr>
              <w:instrText xml:space="preserve"> PAGEREF _Toc125538703 \h </w:instrText>
            </w:r>
            <w:r w:rsidR="00331936">
              <w:rPr>
                <w:webHidden/>
              </w:rPr>
            </w:r>
            <w:r w:rsidR="00331936">
              <w:rPr>
                <w:webHidden/>
              </w:rPr>
              <w:fldChar w:fldCharType="separate"/>
            </w:r>
            <w:r w:rsidR="008E3F83">
              <w:rPr>
                <w:webHidden/>
              </w:rPr>
              <w:t>46</w:t>
            </w:r>
            <w:r w:rsidR="00331936">
              <w:rPr>
                <w:webHidden/>
              </w:rPr>
              <w:fldChar w:fldCharType="end"/>
            </w:r>
          </w:hyperlink>
        </w:p>
        <w:p w14:paraId="609228D6" w14:textId="5C968FEB" w:rsidR="00331936" w:rsidRDefault="003B40BA">
          <w:pPr>
            <w:pStyle w:val="21"/>
            <w:ind w:left="640"/>
            <w:rPr>
              <w:rFonts w:asciiTheme="minorHAnsi" w:eastAsiaTheme="minorEastAsia" w:hAnsiTheme="minorHAnsi"/>
              <w:sz w:val="21"/>
            </w:rPr>
          </w:pPr>
          <w:hyperlink w:anchor="_Toc125538704" w:history="1">
            <w:r w:rsidR="00331936" w:rsidRPr="00C62187">
              <w:rPr>
                <w:rStyle w:val="ab"/>
              </w:rPr>
              <w:t>13.4 知的財産推進計画に係る対応</w:t>
            </w:r>
            <w:r w:rsidR="00331936">
              <w:rPr>
                <w:webHidden/>
              </w:rPr>
              <w:tab/>
            </w:r>
            <w:r w:rsidR="00331936">
              <w:rPr>
                <w:webHidden/>
              </w:rPr>
              <w:fldChar w:fldCharType="begin"/>
            </w:r>
            <w:r w:rsidR="00331936">
              <w:rPr>
                <w:webHidden/>
              </w:rPr>
              <w:instrText xml:space="preserve"> PAGEREF _Toc125538704 \h </w:instrText>
            </w:r>
            <w:r w:rsidR="00331936">
              <w:rPr>
                <w:webHidden/>
              </w:rPr>
            </w:r>
            <w:r w:rsidR="00331936">
              <w:rPr>
                <w:webHidden/>
              </w:rPr>
              <w:fldChar w:fldCharType="separate"/>
            </w:r>
            <w:r w:rsidR="008E3F83">
              <w:rPr>
                <w:webHidden/>
              </w:rPr>
              <w:t>46</w:t>
            </w:r>
            <w:r w:rsidR="00331936">
              <w:rPr>
                <w:webHidden/>
              </w:rPr>
              <w:fldChar w:fldCharType="end"/>
            </w:r>
          </w:hyperlink>
        </w:p>
        <w:p w14:paraId="62357647" w14:textId="28CEDDCF" w:rsidR="00331936" w:rsidRDefault="003B40BA">
          <w:pPr>
            <w:pStyle w:val="21"/>
            <w:ind w:left="640"/>
            <w:rPr>
              <w:rFonts w:asciiTheme="minorHAnsi" w:eastAsiaTheme="minorEastAsia" w:hAnsiTheme="minorHAnsi"/>
              <w:sz w:val="21"/>
            </w:rPr>
          </w:pPr>
          <w:hyperlink w:anchor="_Toc125538705" w:history="1">
            <w:r w:rsidR="00331936" w:rsidRPr="00C62187">
              <w:rPr>
                <w:rStyle w:val="ab"/>
              </w:rPr>
              <w:t>13.5 AMED知的財産コンサルタント及びAMED知財リエゾンによる知財コンサルテーション支援</w:t>
            </w:r>
            <w:r w:rsidR="00331936">
              <w:rPr>
                <w:webHidden/>
              </w:rPr>
              <w:tab/>
            </w:r>
            <w:r w:rsidR="00331936">
              <w:rPr>
                <w:webHidden/>
              </w:rPr>
              <w:fldChar w:fldCharType="begin"/>
            </w:r>
            <w:r w:rsidR="00331936">
              <w:rPr>
                <w:webHidden/>
              </w:rPr>
              <w:instrText xml:space="preserve"> PAGEREF _Toc125538705 \h </w:instrText>
            </w:r>
            <w:r w:rsidR="00331936">
              <w:rPr>
                <w:webHidden/>
              </w:rPr>
            </w:r>
            <w:r w:rsidR="00331936">
              <w:rPr>
                <w:webHidden/>
              </w:rPr>
              <w:fldChar w:fldCharType="separate"/>
            </w:r>
            <w:r w:rsidR="008E3F83">
              <w:rPr>
                <w:webHidden/>
              </w:rPr>
              <w:t>47</w:t>
            </w:r>
            <w:r w:rsidR="00331936">
              <w:rPr>
                <w:webHidden/>
              </w:rPr>
              <w:fldChar w:fldCharType="end"/>
            </w:r>
          </w:hyperlink>
        </w:p>
        <w:p w14:paraId="38076825" w14:textId="20543FD9" w:rsidR="00331936" w:rsidRDefault="003B40BA">
          <w:pPr>
            <w:pStyle w:val="21"/>
            <w:ind w:left="640"/>
            <w:rPr>
              <w:rFonts w:asciiTheme="minorHAnsi" w:eastAsiaTheme="minorEastAsia" w:hAnsiTheme="minorHAnsi"/>
              <w:sz w:val="21"/>
            </w:rPr>
          </w:pPr>
          <w:hyperlink w:anchor="_Toc125538706" w:history="1">
            <w:r w:rsidR="00331936" w:rsidRPr="00C62187">
              <w:rPr>
                <w:rStyle w:val="ab"/>
              </w:rPr>
              <w:t>13.6 シーズ・ニーズのマッチング支援システム「AMEDぷらっと</w:t>
            </w:r>
            <w:r w:rsidR="00331936" w:rsidRPr="00C62187">
              <w:rPr>
                <w:rStyle w:val="ab"/>
                <w:vertAlign w:val="superscript"/>
              </w:rPr>
              <w:fldChar w:fldCharType="begin"/>
            </w:r>
            <w:r w:rsidR="00331936" w:rsidRPr="00C62187">
              <w:rPr>
                <w:rStyle w:val="ab"/>
                <w:vertAlign w:val="superscript"/>
              </w:rPr>
              <w:instrText xml:space="preserve"> </w:instrText>
            </w:r>
            <w:r w:rsidR="00331936" w:rsidRPr="00C62187">
              <w:rPr>
                <w:rStyle w:val="ab"/>
                <w:rFonts w:hint="eastAsia"/>
                <w:vertAlign w:val="superscript"/>
              </w:rPr>
              <w:instrText>eq \o\ac(○,R)</w:instrText>
            </w:r>
            <w:r w:rsidR="00331936" w:rsidRPr="00C62187">
              <w:rPr>
                <w:rStyle w:val="ab"/>
                <w:vertAlign w:val="superscript"/>
              </w:rPr>
              <w:fldChar w:fldCharType="end"/>
            </w:r>
            <w:r w:rsidR="00331936" w:rsidRPr="00C62187">
              <w:rPr>
                <w:rStyle w:val="ab"/>
              </w:rPr>
              <w:t>」</w:t>
            </w:r>
            <w:r w:rsidR="00331936">
              <w:rPr>
                <w:webHidden/>
              </w:rPr>
              <w:tab/>
            </w:r>
            <w:r w:rsidR="00331936">
              <w:rPr>
                <w:webHidden/>
              </w:rPr>
              <w:fldChar w:fldCharType="begin"/>
            </w:r>
            <w:r w:rsidR="00331936">
              <w:rPr>
                <w:webHidden/>
              </w:rPr>
              <w:instrText xml:space="preserve"> PAGEREF _Toc125538706 \h </w:instrText>
            </w:r>
            <w:r w:rsidR="00331936">
              <w:rPr>
                <w:webHidden/>
              </w:rPr>
            </w:r>
            <w:r w:rsidR="00331936">
              <w:rPr>
                <w:webHidden/>
              </w:rPr>
              <w:fldChar w:fldCharType="separate"/>
            </w:r>
            <w:r w:rsidR="008E3F83">
              <w:rPr>
                <w:webHidden/>
              </w:rPr>
              <w:t>47</w:t>
            </w:r>
            <w:r w:rsidR="00331936">
              <w:rPr>
                <w:webHidden/>
              </w:rPr>
              <w:fldChar w:fldCharType="end"/>
            </w:r>
          </w:hyperlink>
        </w:p>
        <w:p w14:paraId="0F3331EE" w14:textId="467E775F" w:rsidR="00331936" w:rsidRDefault="003B40BA">
          <w:pPr>
            <w:pStyle w:val="21"/>
            <w:ind w:left="640"/>
            <w:rPr>
              <w:rFonts w:asciiTheme="minorHAnsi" w:eastAsiaTheme="minorEastAsia" w:hAnsiTheme="minorHAnsi"/>
              <w:sz w:val="21"/>
            </w:rPr>
          </w:pPr>
          <w:hyperlink w:anchor="_Toc125538707" w:history="1">
            <w:r w:rsidR="00331936" w:rsidRPr="00C62187">
              <w:rPr>
                <w:rStyle w:val="ab"/>
              </w:rPr>
              <w:t>13.7 創薬支援ネットワーク及び創薬事業部による支援</w:t>
            </w:r>
            <w:r w:rsidR="00331936">
              <w:rPr>
                <w:webHidden/>
              </w:rPr>
              <w:tab/>
            </w:r>
            <w:r w:rsidR="00331936">
              <w:rPr>
                <w:webHidden/>
              </w:rPr>
              <w:fldChar w:fldCharType="begin"/>
            </w:r>
            <w:r w:rsidR="00331936">
              <w:rPr>
                <w:webHidden/>
              </w:rPr>
              <w:instrText xml:space="preserve"> PAGEREF _Toc125538707 \h </w:instrText>
            </w:r>
            <w:r w:rsidR="00331936">
              <w:rPr>
                <w:webHidden/>
              </w:rPr>
            </w:r>
            <w:r w:rsidR="00331936">
              <w:rPr>
                <w:webHidden/>
              </w:rPr>
              <w:fldChar w:fldCharType="separate"/>
            </w:r>
            <w:r w:rsidR="008E3F83">
              <w:rPr>
                <w:webHidden/>
              </w:rPr>
              <w:t>47</w:t>
            </w:r>
            <w:r w:rsidR="00331936">
              <w:rPr>
                <w:webHidden/>
              </w:rPr>
              <w:fldChar w:fldCharType="end"/>
            </w:r>
          </w:hyperlink>
        </w:p>
        <w:p w14:paraId="3A0F2CD0" w14:textId="794A7C24" w:rsidR="00331936" w:rsidRDefault="003B40BA">
          <w:pPr>
            <w:pStyle w:val="21"/>
            <w:ind w:left="640"/>
            <w:rPr>
              <w:rFonts w:asciiTheme="minorHAnsi" w:eastAsiaTheme="minorEastAsia" w:hAnsiTheme="minorHAnsi"/>
              <w:sz w:val="21"/>
            </w:rPr>
          </w:pPr>
          <w:hyperlink w:anchor="_Toc125538708" w:history="1">
            <w:r w:rsidR="00331936" w:rsidRPr="00C62187">
              <w:rPr>
                <w:rStyle w:val="ab"/>
              </w:rPr>
              <w:t>13.8 革新的医療技術創出拠点によるシーズ育成・研究開発支援</w:t>
            </w:r>
            <w:r w:rsidR="00331936">
              <w:rPr>
                <w:webHidden/>
              </w:rPr>
              <w:tab/>
            </w:r>
            <w:r w:rsidR="00331936">
              <w:rPr>
                <w:webHidden/>
              </w:rPr>
              <w:fldChar w:fldCharType="begin"/>
            </w:r>
            <w:r w:rsidR="00331936">
              <w:rPr>
                <w:webHidden/>
              </w:rPr>
              <w:instrText xml:space="preserve"> PAGEREF _Toc125538708 \h </w:instrText>
            </w:r>
            <w:r w:rsidR="00331936">
              <w:rPr>
                <w:webHidden/>
              </w:rPr>
            </w:r>
            <w:r w:rsidR="00331936">
              <w:rPr>
                <w:webHidden/>
              </w:rPr>
              <w:fldChar w:fldCharType="separate"/>
            </w:r>
            <w:r w:rsidR="008E3F83">
              <w:rPr>
                <w:webHidden/>
              </w:rPr>
              <w:t>48</w:t>
            </w:r>
            <w:r w:rsidR="00331936">
              <w:rPr>
                <w:webHidden/>
              </w:rPr>
              <w:fldChar w:fldCharType="end"/>
            </w:r>
          </w:hyperlink>
        </w:p>
        <w:p w14:paraId="7336E7A0" w14:textId="66AF4137" w:rsidR="00331936" w:rsidRDefault="003B40BA">
          <w:pPr>
            <w:pStyle w:val="21"/>
            <w:ind w:left="640"/>
            <w:rPr>
              <w:rFonts w:asciiTheme="minorHAnsi" w:eastAsiaTheme="minorEastAsia" w:hAnsiTheme="minorHAnsi"/>
              <w:sz w:val="21"/>
            </w:rPr>
          </w:pPr>
          <w:hyperlink w:anchor="_Toc125538709" w:history="1">
            <w:r w:rsidR="00331936" w:rsidRPr="00C62187">
              <w:rPr>
                <w:rStyle w:val="ab"/>
              </w:rPr>
              <w:t>13.9 研究者情報のresearchmapへの登録</w:t>
            </w:r>
            <w:r w:rsidR="00331936">
              <w:rPr>
                <w:webHidden/>
              </w:rPr>
              <w:tab/>
            </w:r>
            <w:r w:rsidR="00331936">
              <w:rPr>
                <w:webHidden/>
              </w:rPr>
              <w:fldChar w:fldCharType="begin"/>
            </w:r>
            <w:r w:rsidR="00331936">
              <w:rPr>
                <w:webHidden/>
              </w:rPr>
              <w:instrText xml:space="preserve"> PAGEREF _Toc125538709 \h </w:instrText>
            </w:r>
            <w:r w:rsidR="00331936">
              <w:rPr>
                <w:webHidden/>
              </w:rPr>
            </w:r>
            <w:r w:rsidR="00331936">
              <w:rPr>
                <w:webHidden/>
              </w:rPr>
              <w:fldChar w:fldCharType="separate"/>
            </w:r>
            <w:r w:rsidR="008E3F83">
              <w:rPr>
                <w:webHidden/>
              </w:rPr>
              <w:t>48</w:t>
            </w:r>
            <w:r w:rsidR="00331936">
              <w:rPr>
                <w:webHidden/>
              </w:rPr>
              <w:fldChar w:fldCharType="end"/>
            </w:r>
          </w:hyperlink>
        </w:p>
        <w:p w14:paraId="1C60CA95" w14:textId="16F035C8" w:rsidR="00331936" w:rsidRDefault="003B40BA">
          <w:pPr>
            <w:pStyle w:val="21"/>
            <w:ind w:left="640"/>
            <w:rPr>
              <w:rFonts w:asciiTheme="minorHAnsi" w:eastAsiaTheme="minorEastAsia" w:hAnsiTheme="minorHAnsi"/>
              <w:sz w:val="21"/>
            </w:rPr>
          </w:pPr>
          <w:hyperlink w:anchor="_Toc125538710" w:history="1">
            <w:r w:rsidR="00331936" w:rsidRPr="00C62187">
              <w:rPr>
                <w:rStyle w:val="ab"/>
              </w:rPr>
              <w:t>13.10 開発したリソースの国内リソース拠点への寄託について</w:t>
            </w:r>
            <w:r w:rsidR="00331936">
              <w:rPr>
                <w:webHidden/>
              </w:rPr>
              <w:tab/>
            </w:r>
            <w:r w:rsidR="00331936">
              <w:rPr>
                <w:webHidden/>
              </w:rPr>
              <w:fldChar w:fldCharType="begin"/>
            </w:r>
            <w:r w:rsidR="00331936">
              <w:rPr>
                <w:webHidden/>
              </w:rPr>
              <w:instrText xml:space="preserve"> PAGEREF _Toc125538710 \h </w:instrText>
            </w:r>
            <w:r w:rsidR="00331936">
              <w:rPr>
                <w:webHidden/>
              </w:rPr>
            </w:r>
            <w:r w:rsidR="00331936">
              <w:rPr>
                <w:webHidden/>
              </w:rPr>
              <w:fldChar w:fldCharType="separate"/>
            </w:r>
            <w:r w:rsidR="008E3F83">
              <w:rPr>
                <w:webHidden/>
              </w:rPr>
              <w:t>49</w:t>
            </w:r>
            <w:r w:rsidR="00331936">
              <w:rPr>
                <w:webHidden/>
              </w:rPr>
              <w:fldChar w:fldCharType="end"/>
            </w:r>
          </w:hyperlink>
        </w:p>
        <w:p w14:paraId="48486782" w14:textId="3345497E" w:rsidR="00331936" w:rsidRDefault="003B40BA">
          <w:pPr>
            <w:pStyle w:val="21"/>
            <w:ind w:left="640"/>
            <w:rPr>
              <w:rFonts w:asciiTheme="minorHAnsi" w:eastAsiaTheme="minorEastAsia" w:hAnsiTheme="minorHAnsi"/>
              <w:sz w:val="21"/>
            </w:rPr>
          </w:pPr>
          <w:hyperlink w:anchor="_Toc125538711" w:history="1">
            <w:r w:rsidR="00331936" w:rsidRPr="00C62187">
              <w:rPr>
                <w:rStyle w:val="ab"/>
              </w:rPr>
              <w:t>13.11 各種データベースへの協力</w:t>
            </w:r>
            <w:r w:rsidR="00331936">
              <w:rPr>
                <w:webHidden/>
              </w:rPr>
              <w:tab/>
            </w:r>
            <w:r w:rsidR="00331936">
              <w:rPr>
                <w:webHidden/>
              </w:rPr>
              <w:fldChar w:fldCharType="begin"/>
            </w:r>
            <w:r w:rsidR="00331936">
              <w:rPr>
                <w:webHidden/>
              </w:rPr>
              <w:instrText xml:space="preserve"> PAGEREF _Toc125538711 \h </w:instrText>
            </w:r>
            <w:r w:rsidR="00331936">
              <w:rPr>
                <w:webHidden/>
              </w:rPr>
            </w:r>
            <w:r w:rsidR="00331936">
              <w:rPr>
                <w:webHidden/>
              </w:rPr>
              <w:fldChar w:fldCharType="separate"/>
            </w:r>
            <w:r w:rsidR="008E3F83">
              <w:rPr>
                <w:webHidden/>
              </w:rPr>
              <w:t>49</w:t>
            </w:r>
            <w:r w:rsidR="00331936">
              <w:rPr>
                <w:webHidden/>
              </w:rPr>
              <w:fldChar w:fldCharType="end"/>
            </w:r>
          </w:hyperlink>
        </w:p>
        <w:p w14:paraId="1CB7B49B" w14:textId="0709C321" w:rsidR="00331936" w:rsidRDefault="003B40BA">
          <w:pPr>
            <w:pStyle w:val="21"/>
            <w:ind w:left="640"/>
            <w:rPr>
              <w:rFonts w:asciiTheme="minorHAnsi" w:eastAsiaTheme="minorEastAsia" w:hAnsiTheme="minorHAnsi"/>
              <w:sz w:val="21"/>
            </w:rPr>
          </w:pPr>
          <w:hyperlink w:anchor="_Toc125538712" w:history="1">
            <w:r w:rsidR="00331936" w:rsidRPr="00C62187">
              <w:rPr>
                <w:rStyle w:val="ab"/>
              </w:rPr>
              <w:t>13.12 博士課程学生の処遇の改善について</w:t>
            </w:r>
            <w:r w:rsidR="00331936">
              <w:rPr>
                <w:webHidden/>
              </w:rPr>
              <w:tab/>
            </w:r>
            <w:r w:rsidR="00331936">
              <w:rPr>
                <w:webHidden/>
              </w:rPr>
              <w:fldChar w:fldCharType="begin"/>
            </w:r>
            <w:r w:rsidR="00331936">
              <w:rPr>
                <w:webHidden/>
              </w:rPr>
              <w:instrText xml:space="preserve"> PAGEREF _Toc125538712 \h </w:instrText>
            </w:r>
            <w:r w:rsidR="00331936">
              <w:rPr>
                <w:webHidden/>
              </w:rPr>
            </w:r>
            <w:r w:rsidR="00331936">
              <w:rPr>
                <w:webHidden/>
              </w:rPr>
              <w:fldChar w:fldCharType="separate"/>
            </w:r>
            <w:r w:rsidR="008E3F83">
              <w:rPr>
                <w:webHidden/>
              </w:rPr>
              <w:t>50</w:t>
            </w:r>
            <w:r w:rsidR="00331936">
              <w:rPr>
                <w:webHidden/>
              </w:rPr>
              <w:fldChar w:fldCharType="end"/>
            </w:r>
          </w:hyperlink>
        </w:p>
        <w:p w14:paraId="4E9851A2" w14:textId="48EE6429" w:rsidR="00331936" w:rsidRDefault="003B40BA">
          <w:pPr>
            <w:pStyle w:val="21"/>
            <w:ind w:left="640"/>
            <w:rPr>
              <w:rFonts w:asciiTheme="minorHAnsi" w:eastAsiaTheme="minorEastAsia" w:hAnsiTheme="minorHAnsi"/>
              <w:sz w:val="21"/>
            </w:rPr>
          </w:pPr>
          <w:hyperlink w:anchor="_Toc125538713" w:history="1">
            <w:r w:rsidR="00331936" w:rsidRPr="00C62187">
              <w:rPr>
                <w:rStyle w:val="ab"/>
              </w:rPr>
              <w:t>13.13 研究支援サービス・パートナーシップ認定制度（A-PRAS）について</w:t>
            </w:r>
            <w:r w:rsidR="00331936">
              <w:rPr>
                <w:webHidden/>
              </w:rPr>
              <w:tab/>
            </w:r>
            <w:r w:rsidR="00331936">
              <w:rPr>
                <w:webHidden/>
              </w:rPr>
              <w:fldChar w:fldCharType="begin"/>
            </w:r>
            <w:r w:rsidR="00331936">
              <w:rPr>
                <w:webHidden/>
              </w:rPr>
              <w:instrText xml:space="preserve"> PAGEREF _Toc125538713 \h </w:instrText>
            </w:r>
            <w:r w:rsidR="00331936">
              <w:rPr>
                <w:webHidden/>
              </w:rPr>
            </w:r>
            <w:r w:rsidR="00331936">
              <w:rPr>
                <w:webHidden/>
              </w:rPr>
              <w:fldChar w:fldCharType="separate"/>
            </w:r>
            <w:r w:rsidR="008E3F83">
              <w:rPr>
                <w:webHidden/>
              </w:rPr>
              <w:t>51</w:t>
            </w:r>
            <w:r w:rsidR="00331936">
              <w:rPr>
                <w:webHidden/>
              </w:rPr>
              <w:fldChar w:fldCharType="end"/>
            </w:r>
          </w:hyperlink>
        </w:p>
        <w:p w14:paraId="44809DF3" w14:textId="2048590B" w:rsidR="00331936" w:rsidRDefault="003B40BA">
          <w:pPr>
            <w:pStyle w:val="11"/>
            <w:rPr>
              <w:rFonts w:asciiTheme="minorHAnsi" w:eastAsiaTheme="minorEastAsia" w:hAnsiTheme="minorHAnsi"/>
              <w:b w:val="0"/>
              <w:noProof/>
              <w:sz w:val="21"/>
            </w:rPr>
          </w:pPr>
          <w:hyperlink w:anchor="_Toc125538714" w:history="1">
            <w:r w:rsidR="00331936" w:rsidRPr="00C62187">
              <w:rPr>
                <w:rStyle w:val="ab"/>
                <w:noProof/>
              </w:rPr>
              <w:t>第 14 章 お問合せ先</w:t>
            </w:r>
            <w:r w:rsidR="00331936">
              <w:rPr>
                <w:noProof/>
                <w:webHidden/>
              </w:rPr>
              <w:tab/>
            </w:r>
            <w:r w:rsidR="00331936">
              <w:rPr>
                <w:noProof/>
                <w:webHidden/>
              </w:rPr>
              <w:fldChar w:fldCharType="begin"/>
            </w:r>
            <w:r w:rsidR="00331936">
              <w:rPr>
                <w:noProof/>
                <w:webHidden/>
              </w:rPr>
              <w:instrText xml:space="preserve"> PAGEREF _Toc125538714 \h </w:instrText>
            </w:r>
            <w:r w:rsidR="00331936">
              <w:rPr>
                <w:noProof/>
                <w:webHidden/>
              </w:rPr>
            </w:r>
            <w:r w:rsidR="00331936">
              <w:rPr>
                <w:noProof/>
                <w:webHidden/>
              </w:rPr>
              <w:fldChar w:fldCharType="separate"/>
            </w:r>
            <w:r w:rsidR="008E3F83">
              <w:rPr>
                <w:noProof/>
                <w:webHidden/>
              </w:rPr>
              <w:t>52</w:t>
            </w:r>
            <w:r w:rsidR="00331936">
              <w:rPr>
                <w:noProof/>
                <w:webHidden/>
              </w:rPr>
              <w:fldChar w:fldCharType="end"/>
            </w:r>
          </w:hyperlink>
        </w:p>
        <w:p w14:paraId="144C3663" w14:textId="153854E9" w:rsidR="00F24C7F" w:rsidRPr="009427AC" w:rsidRDefault="00517D06" w:rsidP="009B2A4C">
          <w:pPr>
            <w:spacing w:before="180" w:line="280" w:lineRule="exact"/>
            <w:ind w:left="550" w:hanging="550"/>
            <w:rPr>
              <w:sz w:val="14"/>
              <w:szCs w:val="14"/>
            </w:rPr>
          </w:pPr>
          <w:r w:rsidRPr="009427AC">
            <w:rPr>
              <w:b/>
              <w:sz w:val="12"/>
              <w:szCs w:val="10"/>
            </w:rPr>
            <w:fldChar w:fldCharType="end"/>
          </w:r>
        </w:p>
      </w:sdtContent>
    </w:sdt>
    <w:p w14:paraId="0831A746" w14:textId="77777777" w:rsidR="00B91A4C" w:rsidRPr="009427AC" w:rsidRDefault="00B91A4C">
      <w:pPr>
        <w:rPr>
          <w:sz w:val="18"/>
          <w:szCs w:val="18"/>
        </w:rPr>
        <w:sectPr w:rsidR="00B91A4C" w:rsidRPr="009427AC" w:rsidSect="008B6865">
          <w:headerReference w:type="default" r:id="rId16"/>
          <w:footerReference w:type="default" r:id="rId17"/>
          <w:pgSz w:w="11906" w:h="16838" w:code="9"/>
          <w:pgMar w:top="1361" w:right="1077" w:bottom="1361" w:left="1077" w:header="227" w:footer="992" w:gutter="0"/>
          <w:cols w:space="425"/>
          <w:docGrid w:type="lines" w:linePitch="360" w:charSpace="335"/>
        </w:sectPr>
      </w:pPr>
    </w:p>
    <w:p w14:paraId="55CD376B" w14:textId="23621547" w:rsidR="00837A4B" w:rsidRPr="009427AC" w:rsidRDefault="00837A4B" w:rsidP="00AD7F5D">
      <w:pPr>
        <w:pStyle w:val="1"/>
        <w:spacing w:afterLines="50" w:after="180"/>
        <w:ind w:left="1280" w:hanging="1280"/>
      </w:pPr>
      <w:bookmarkStart w:id="0" w:name="_Toc125538589"/>
      <w:r w:rsidRPr="009427AC">
        <w:lastRenderedPageBreak/>
        <w:t>はじめに</w:t>
      </w:r>
      <w:bookmarkEnd w:id="0"/>
    </w:p>
    <w:p w14:paraId="3CD3F9CF" w14:textId="04C902F2" w:rsidR="00837A4B" w:rsidRPr="009427AC" w:rsidRDefault="002A498B" w:rsidP="00E43CC7">
      <w:pPr>
        <w:pStyle w:val="a9"/>
      </w:pPr>
      <w:r w:rsidRPr="009427AC">
        <w:rPr>
          <w:rFonts w:hint="eastAsia"/>
        </w:rPr>
        <w:t>本公募要領は、国立研究開発法人日本医療研究開発機構（以下「</w:t>
      </w:r>
      <w:r w:rsidRPr="009427AC">
        <w:t>AMED」という。）が実施する</w:t>
      </w:r>
      <w:r w:rsidR="003842CD">
        <w:t>令和5年</w:t>
      </w:r>
      <w:r w:rsidRPr="009427AC">
        <w:t>度医療分野国際科学技術共同研究開発推進事業「Interstellar Initiative（インターステラ・イニシアティブ）」の公募にかかる条件や募集内容を記載したものです。</w:t>
      </w:r>
    </w:p>
    <w:p w14:paraId="0683E7FD" w14:textId="6CB803B1" w:rsidR="00837A4B" w:rsidRPr="009427AC" w:rsidRDefault="00837A4B" w:rsidP="00811925">
      <w:pPr>
        <w:pStyle w:val="2"/>
      </w:pPr>
      <w:bookmarkStart w:id="1" w:name="_Toc125538590"/>
      <w:r w:rsidRPr="009427AC">
        <w:t>事業の概要</w:t>
      </w:r>
      <w:bookmarkEnd w:id="1"/>
    </w:p>
    <w:p w14:paraId="0D678578" w14:textId="543E533D" w:rsidR="00837A4B" w:rsidRPr="009427AC" w:rsidRDefault="00837A4B" w:rsidP="00B81184">
      <w:pPr>
        <w:pStyle w:val="3"/>
      </w:pPr>
      <w:bookmarkStart w:id="2" w:name="_Toc125538591"/>
      <w:r w:rsidRPr="009427AC">
        <w:t>事業の現状</w:t>
      </w:r>
      <w:bookmarkEnd w:id="2"/>
    </w:p>
    <w:p w14:paraId="5FE2766D" w14:textId="793F425A" w:rsidR="00975DCD" w:rsidRDefault="002A498B" w:rsidP="00D12CB2">
      <w:pPr>
        <w:pStyle w:val="ac"/>
      </w:pPr>
      <w:r w:rsidRPr="009427AC">
        <w:rPr>
          <w:rFonts w:hint="eastAsia"/>
        </w:rPr>
        <w:t>世界最先端の医療の実現には、革新的かつ医療ニーズに応える上で優れたシーズを将来にわたって創出し、分野横断的な研究を推進する必要があります。一方で、研究者の流動性不足や我が国の国際的地位の低下が現状にあり、豊かな発想と国際的視点を持つ研究者の輩出が求められています。</w:t>
      </w:r>
      <w:r w:rsidR="00796960" w:rsidRPr="009427AC">
        <w:t>Interstellar Initiative</w:t>
      </w:r>
      <w:r w:rsidRPr="009427AC">
        <w:rPr>
          <w:rFonts w:hint="eastAsia"/>
        </w:rPr>
        <w:t>はこうした課題に応えるため、</w:t>
      </w:r>
      <w:r w:rsidR="00796960" w:rsidRPr="009427AC">
        <w:t>AMEDとニューヨーク科学アカデミー（NYAS）が</w:t>
      </w:r>
      <w:r w:rsidR="00312AA2">
        <w:rPr>
          <w:rFonts w:hint="eastAsia"/>
        </w:rPr>
        <w:t>平成3</w:t>
      </w:r>
      <w:r w:rsidR="00312AA2">
        <w:t>0</w:t>
      </w:r>
      <w:r w:rsidRPr="009427AC">
        <w:rPr>
          <w:rFonts w:hint="eastAsia"/>
        </w:rPr>
        <w:t>年度より</w:t>
      </w:r>
      <w:r w:rsidR="00796960" w:rsidRPr="009427AC">
        <w:rPr>
          <w:rFonts w:hint="eastAsia"/>
        </w:rPr>
        <w:t>実施している</w:t>
      </w:r>
      <w:r w:rsidRPr="009427AC">
        <w:rPr>
          <w:rFonts w:hint="eastAsia"/>
        </w:rPr>
        <w:t>事業で</w:t>
      </w:r>
      <w:r w:rsidR="00796960" w:rsidRPr="009427AC">
        <w:rPr>
          <w:rFonts w:hint="eastAsia"/>
        </w:rPr>
        <w:t>、</w:t>
      </w:r>
      <w:r w:rsidR="00D12CB2" w:rsidRPr="009427AC">
        <w:rPr>
          <w:rFonts w:hint="eastAsia"/>
        </w:rPr>
        <w:t>試行開催</w:t>
      </w:r>
      <w:r w:rsidR="00E64C71" w:rsidRPr="009427AC">
        <w:rPr>
          <w:rFonts w:hint="eastAsia"/>
        </w:rPr>
        <w:t>された</w:t>
      </w:r>
      <w:r w:rsidR="00312AA2">
        <w:rPr>
          <w:rFonts w:hint="eastAsia"/>
        </w:rPr>
        <w:t>平成2</w:t>
      </w:r>
      <w:r w:rsidR="00312AA2">
        <w:t>9</w:t>
      </w:r>
      <w:r w:rsidR="00E64C71" w:rsidRPr="009427AC">
        <w:rPr>
          <w:rFonts w:hint="eastAsia"/>
        </w:rPr>
        <w:t>年度</w:t>
      </w:r>
      <w:r w:rsidR="00D12CB2" w:rsidRPr="009427AC">
        <w:rPr>
          <w:rFonts w:hint="eastAsia"/>
        </w:rPr>
        <w:t>から</w:t>
      </w:r>
      <w:r w:rsidR="00796960" w:rsidRPr="009427AC">
        <w:rPr>
          <w:rFonts w:hint="eastAsia"/>
        </w:rPr>
        <w:t>今日までに2</w:t>
      </w:r>
      <w:r w:rsidR="00D039E5">
        <w:t>90</w:t>
      </w:r>
      <w:r w:rsidR="00796960" w:rsidRPr="009427AC">
        <w:rPr>
          <w:rFonts w:hint="eastAsia"/>
        </w:rPr>
        <w:t>名以上の</w:t>
      </w:r>
      <w:r w:rsidR="00B65BCD" w:rsidRPr="009427AC">
        <w:rPr>
          <w:rFonts w:hint="eastAsia"/>
        </w:rPr>
        <w:t>国内外の</w:t>
      </w:r>
      <w:r w:rsidR="00796960" w:rsidRPr="009427AC">
        <w:rPr>
          <w:rFonts w:hint="eastAsia"/>
        </w:rPr>
        <w:t>若手研究者を</w:t>
      </w:r>
      <w:r w:rsidR="00B65BCD" w:rsidRPr="009427AC">
        <w:rPr>
          <w:rFonts w:hint="eastAsia"/>
        </w:rPr>
        <w:t>、</w:t>
      </w:r>
      <w:r w:rsidR="00C24279" w:rsidRPr="00C24279">
        <w:t>AMEDが招聘する著名研究者（</w:t>
      </w:r>
      <w:r w:rsidR="00B65BCD" w:rsidRPr="009427AC">
        <w:rPr>
          <w:rFonts w:hint="eastAsia"/>
        </w:rPr>
        <w:t>メンター</w:t>
      </w:r>
      <w:r w:rsidR="00C24279">
        <w:rPr>
          <w:rFonts w:hint="eastAsia"/>
        </w:rPr>
        <w:t>）</w:t>
      </w:r>
      <w:r w:rsidR="00B65BCD" w:rsidRPr="009427AC">
        <w:rPr>
          <w:rFonts w:hint="eastAsia"/>
        </w:rPr>
        <w:t>の指導の下で、異分野の仲間とつなげてきました</w:t>
      </w:r>
      <w:r w:rsidR="00796960" w:rsidRPr="009427AC">
        <w:rPr>
          <w:rFonts w:hint="eastAsia"/>
        </w:rPr>
        <w:t>。</w:t>
      </w:r>
    </w:p>
    <w:p w14:paraId="0A72F38F" w14:textId="01E368E1" w:rsidR="00312AA2" w:rsidRDefault="00312AA2" w:rsidP="00312AA2"/>
    <w:p w14:paraId="6821D779" w14:textId="257ECBD1" w:rsidR="00312AA2" w:rsidRDefault="00312AA2" w:rsidP="00312AA2">
      <w:pPr>
        <w:ind w:left="1276" w:hanging="142"/>
      </w:pPr>
      <w:r>
        <w:rPr>
          <w:rFonts w:hint="eastAsia"/>
        </w:rPr>
        <w:t>以下に、事業全体のスキームを示します。</w:t>
      </w:r>
    </w:p>
    <w:p w14:paraId="4410D100" w14:textId="0AE17122" w:rsidR="00312AA2" w:rsidRDefault="004B1D3C" w:rsidP="00312AA2">
      <w:pPr>
        <w:ind w:left="1276" w:hanging="142"/>
      </w:pPr>
      <w:r>
        <w:rPr>
          <w:noProof/>
        </w:rPr>
        <w:drawing>
          <wp:anchor distT="0" distB="0" distL="114300" distR="114300" simplePos="0" relativeHeight="251746304" behindDoc="0" locked="0" layoutInCell="1" allowOverlap="1" wp14:anchorId="2402E494" wp14:editId="02849FEC">
            <wp:simplePos x="0" y="0"/>
            <wp:positionH relativeFrom="column">
              <wp:posOffset>455589</wp:posOffset>
            </wp:positionH>
            <wp:positionV relativeFrom="paragraph">
              <wp:posOffset>148590</wp:posOffset>
            </wp:positionV>
            <wp:extent cx="5401896" cy="3089866"/>
            <wp:effectExtent l="0" t="0" r="889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1896" cy="30898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2AA2">
        <w:rPr>
          <w:noProof/>
        </w:rPr>
        <mc:AlternateContent>
          <mc:Choice Requires="wps">
            <w:drawing>
              <wp:anchor distT="0" distB="0" distL="114300" distR="114300" simplePos="0" relativeHeight="251745280" behindDoc="0" locked="0" layoutInCell="1" allowOverlap="1" wp14:anchorId="026E94DF" wp14:editId="169F16B8">
                <wp:simplePos x="0" y="0"/>
                <wp:positionH relativeFrom="column">
                  <wp:posOffset>0</wp:posOffset>
                </wp:positionH>
                <wp:positionV relativeFrom="paragraph">
                  <wp:posOffset>-635</wp:posOffset>
                </wp:positionV>
                <wp:extent cx="6115050" cy="3431074"/>
                <wp:effectExtent l="0" t="0" r="19050" b="17145"/>
                <wp:wrapNone/>
                <wp:docPr id="52" name="四角形: 角を丸くする 52"/>
                <wp:cNvGraphicFramePr/>
                <a:graphic xmlns:a="http://schemas.openxmlformats.org/drawingml/2006/main">
                  <a:graphicData uri="http://schemas.microsoft.com/office/word/2010/wordprocessingShape">
                    <wps:wsp>
                      <wps:cNvSpPr/>
                      <wps:spPr>
                        <a:xfrm>
                          <a:off x="0" y="0"/>
                          <a:ext cx="6115050" cy="343107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FCEE47" id="四角形: 角を丸くする 52" o:spid="_x0000_s1026" style="position:absolute;left:0;text-align:left;margin-left:0;margin-top:-.05pt;width:481.5pt;height:270.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" filled="f" strokecolor="#1f3763 [1604]" strokeweight="1pt">
                <v:stroke joinstyle="miter"/>
              </v:roundrect>
            </w:pict>
          </mc:Fallback>
        </mc:AlternateContent>
      </w:r>
    </w:p>
    <w:p w14:paraId="0DDACE04" w14:textId="70E46B38" w:rsidR="00312AA2" w:rsidRDefault="00312AA2" w:rsidP="00312AA2">
      <w:pPr>
        <w:ind w:left="1276" w:hanging="142"/>
      </w:pPr>
    </w:p>
    <w:p w14:paraId="07A459D0" w14:textId="471645CC" w:rsidR="00312AA2" w:rsidRDefault="00312AA2" w:rsidP="00312AA2">
      <w:pPr>
        <w:ind w:left="1276" w:hanging="142"/>
      </w:pPr>
    </w:p>
    <w:p w14:paraId="3C8076A8" w14:textId="098606D0" w:rsidR="00312AA2" w:rsidRDefault="00312AA2" w:rsidP="00312AA2">
      <w:pPr>
        <w:ind w:left="1276" w:hanging="142"/>
      </w:pPr>
    </w:p>
    <w:p w14:paraId="7C284FD9" w14:textId="318C3351" w:rsidR="00312AA2" w:rsidRDefault="00312AA2" w:rsidP="00312AA2">
      <w:pPr>
        <w:ind w:left="1276" w:hanging="142"/>
      </w:pPr>
    </w:p>
    <w:p w14:paraId="6A996B16" w14:textId="1AAE21D5" w:rsidR="00312AA2" w:rsidRDefault="00312AA2" w:rsidP="00312AA2">
      <w:pPr>
        <w:ind w:left="1276" w:hanging="142"/>
      </w:pPr>
    </w:p>
    <w:p w14:paraId="25549F01" w14:textId="3A64ACCD" w:rsidR="00312AA2" w:rsidRDefault="00312AA2" w:rsidP="00312AA2">
      <w:pPr>
        <w:ind w:left="1276" w:hanging="142"/>
      </w:pPr>
    </w:p>
    <w:p w14:paraId="4345FA3B" w14:textId="6E9D8764" w:rsidR="00312AA2" w:rsidRDefault="00312AA2" w:rsidP="00312AA2">
      <w:pPr>
        <w:ind w:left="1276" w:hanging="142"/>
      </w:pPr>
    </w:p>
    <w:p w14:paraId="2C5FFEFD" w14:textId="166FBB8F" w:rsidR="00312AA2" w:rsidRDefault="00312AA2" w:rsidP="00312AA2">
      <w:pPr>
        <w:ind w:left="1276" w:hanging="142"/>
      </w:pPr>
    </w:p>
    <w:p w14:paraId="3DE996FE" w14:textId="68361139" w:rsidR="00312AA2" w:rsidRDefault="00312AA2" w:rsidP="00312AA2">
      <w:pPr>
        <w:ind w:left="1276" w:hanging="142"/>
      </w:pPr>
    </w:p>
    <w:p w14:paraId="7D3F961D" w14:textId="0B6ED1A5" w:rsidR="00312AA2" w:rsidRDefault="00312AA2" w:rsidP="00312AA2">
      <w:pPr>
        <w:ind w:left="1276" w:hanging="142"/>
      </w:pPr>
    </w:p>
    <w:p w14:paraId="356D6B34" w14:textId="163B2927" w:rsidR="00312AA2" w:rsidRDefault="00312AA2" w:rsidP="00312AA2">
      <w:pPr>
        <w:ind w:left="1276" w:hanging="142"/>
      </w:pPr>
    </w:p>
    <w:p w14:paraId="0EE33166" w14:textId="3CEAC51C" w:rsidR="00312AA2" w:rsidRDefault="00312AA2" w:rsidP="00312AA2">
      <w:pPr>
        <w:ind w:left="1276" w:hanging="142"/>
      </w:pPr>
    </w:p>
    <w:p w14:paraId="15989FB6" w14:textId="1E57692C" w:rsidR="00312AA2" w:rsidRDefault="00312AA2" w:rsidP="00312AA2">
      <w:pPr>
        <w:ind w:left="1276" w:hanging="142"/>
      </w:pPr>
    </w:p>
    <w:p w14:paraId="1E9DD9AA" w14:textId="77777777" w:rsidR="00312AA2" w:rsidRPr="00312AA2" w:rsidRDefault="00312AA2" w:rsidP="00312AA2">
      <w:pPr>
        <w:ind w:left="1276" w:hanging="142"/>
      </w:pPr>
    </w:p>
    <w:p w14:paraId="1847648F" w14:textId="77777777" w:rsidR="006F0EA2" w:rsidRPr="009427AC" w:rsidRDefault="006F0EA2" w:rsidP="006F0EA2"/>
    <w:p w14:paraId="5777F4AE" w14:textId="29D1D343" w:rsidR="00837A4B" w:rsidRPr="009427AC" w:rsidRDefault="00837A4B" w:rsidP="00B81184">
      <w:pPr>
        <w:pStyle w:val="3"/>
      </w:pPr>
      <w:bookmarkStart w:id="3" w:name="_Toc125538592"/>
      <w:r w:rsidRPr="009427AC">
        <w:t>事業の方向性</w:t>
      </w:r>
      <w:bookmarkEnd w:id="3"/>
    </w:p>
    <w:p w14:paraId="71A28807" w14:textId="0E00DB20" w:rsidR="006F0EA2" w:rsidRPr="009427AC" w:rsidRDefault="00C42011" w:rsidP="00C42011">
      <w:pPr>
        <w:pStyle w:val="ac"/>
      </w:pPr>
      <w:r w:rsidRPr="009427AC">
        <w:rPr>
          <w:rFonts w:hint="eastAsia"/>
        </w:rPr>
        <w:t>我が国の国際的な研究活動の停滞が指摘される中、本事業を通じ、我が国の医療分野の研究開発における国際化を推進し、国際研究ネットワークの構築や国際共同研究の活性化を図るとともに、医療研究開発に資する新規分野等の創出や我が国の研究力の向上を目指します。</w:t>
      </w:r>
    </w:p>
    <w:p w14:paraId="76C8276C" w14:textId="7FB25347" w:rsidR="006F0EA2" w:rsidRPr="009427AC" w:rsidRDefault="006F0EA2" w:rsidP="006F0EA2"/>
    <w:p w14:paraId="2FF297DF" w14:textId="7DFECC1A" w:rsidR="00837A4B" w:rsidRPr="009427AC" w:rsidRDefault="00837A4B" w:rsidP="00B81184">
      <w:pPr>
        <w:pStyle w:val="3"/>
      </w:pPr>
      <w:bookmarkStart w:id="4" w:name="_Toc125538593"/>
      <w:r w:rsidRPr="009427AC">
        <w:lastRenderedPageBreak/>
        <w:t>事業の目標と成果</w:t>
      </w:r>
      <w:bookmarkEnd w:id="4"/>
    </w:p>
    <w:p w14:paraId="0405E4F2" w14:textId="77777777" w:rsidR="007647A7" w:rsidRPr="00E92F7A" w:rsidRDefault="007647A7" w:rsidP="007647A7">
      <w:pPr>
        <w:ind w:left="770" w:firstLine="350"/>
        <w:rPr>
          <w:sz w:val="20"/>
          <w:szCs w:val="20"/>
        </w:rPr>
      </w:pPr>
      <w:r w:rsidRPr="00E92F7A">
        <w:rPr>
          <w:rFonts w:hint="eastAsia"/>
          <w:sz w:val="20"/>
          <w:szCs w:val="20"/>
        </w:rPr>
        <w:t>本事業は、次世代を担う日本の若手研究者が世界各国の若手研究者とネットワークを構築し、国際的かつ学際的な視点から医療分野の研究開発における革新的な新規シーズを創出することを目的として、</w:t>
      </w:r>
      <w:r w:rsidRPr="00E92F7A">
        <w:rPr>
          <w:sz w:val="20"/>
          <w:szCs w:val="20"/>
        </w:rPr>
        <w:t>AMEDとニューヨーク科学アカデミー（NYAS）が共同で実施しています。</w:t>
      </w:r>
    </w:p>
    <w:p w14:paraId="712CC3D2" w14:textId="77777777" w:rsidR="007647A7" w:rsidRPr="00E92F7A" w:rsidRDefault="007647A7" w:rsidP="007647A7">
      <w:pPr>
        <w:ind w:left="770" w:firstLine="350"/>
        <w:rPr>
          <w:sz w:val="20"/>
          <w:szCs w:val="20"/>
        </w:rPr>
      </w:pPr>
    </w:p>
    <w:p w14:paraId="5D613A0F" w14:textId="56DC83B9" w:rsidR="007647A7" w:rsidRDefault="007647A7" w:rsidP="007647A7">
      <w:pPr>
        <w:ind w:left="770" w:firstLine="350"/>
        <w:rPr>
          <w:sz w:val="20"/>
          <w:szCs w:val="20"/>
        </w:rPr>
      </w:pPr>
      <w:r w:rsidRPr="00E92F7A">
        <w:rPr>
          <w:sz w:val="20"/>
          <w:szCs w:val="20"/>
        </w:rPr>
        <w:t>AMEDとNYASは、基礎医学、ライフサイエンス分野を中心に、自然科学（化学、物理、数学等）、その他の分野（コンピューター科学、エンジニアリング、ナノサイエンス等）を加えた幅広い分野で、医療研究開発に対する独創的なアイディアを持つ若手研究者を世界中から公募して、３人一組の</w:t>
      </w:r>
      <w:r w:rsidR="00C003CC">
        <w:rPr>
          <w:rFonts w:hint="eastAsia"/>
          <w:sz w:val="20"/>
          <w:szCs w:val="20"/>
        </w:rPr>
        <w:t>国際的で学際的な</w:t>
      </w:r>
      <w:r w:rsidRPr="00E92F7A">
        <w:rPr>
          <w:sz w:val="20"/>
          <w:szCs w:val="20"/>
        </w:rPr>
        <w:t>研究チーム</w:t>
      </w:r>
      <w:r w:rsidR="00C003CC">
        <w:rPr>
          <w:rFonts w:hint="eastAsia"/>
          <w:sz w:val="20"/>
          <w:szCs w:val="20"/>
        </w:rPr>
        <w:t>（以下「チーム」という。）</w:t>
      </w:r>
      <w:r w:rsidRPr="00E92F7A">
        <w:rPr>
          <w:sz w:val="20"/>
          <w:szCs w:val="20"/>
        </w:rPr>
        <w:t>を編成します。各チーム</w:t>
      </w:r>
      <w:r>
        <w:rPr>
          <w:rFonts w:hint="eastAsia"/>
          <w:sz w:val="20"/>
          <w:szCs w:val="20"/>
        </w:rPr>
        <w:t>が</w:t>
      </w:r>
      <w:r w:rsidRPr="00E92F7A">
        <w:rPr>
          <w:sz w:val="20"/>
          <w:szCs w:val="20"/>
        </w:rPr>
        <w:t>、メンターと共に国際ワークショップやフィージビリティスタディを通じて、相互の専門性・アイディアを融合させ、医療分野の難課題を解決するこれまでにないアプローチの研究計画の立案</w:t>
      </w:r>
      <w:r w:rsidRPr="009427AC">
        <w:rPr>
          <w:rFonts w:hint="eastAsia"/>
          <w:sz w:val="20"/>
          <w:szCs w:val="20"/>
        </w:rPr>
        <w:t>し、国際的学際的な研究グラント獲得により国際共同研究につなげていけるよう支援します。</w:t>
      </w:r>
    </w:p>
    <w:p w14:paraId="75FD4B81" w14:textId="64B6265F" w:rsidR="007647A7" w:rsidRPr="009427AC" w:rsidRDefault="007647A7" w:rsidP="007647A7">
      <w:pPr>
        <w:ind w:left="770" w:firstLine="350"/>
      </w:pPr>
      <w:r>
        <w:rPr>
          <w:rFonts w:hint="eastAsia"/>
          <w:sz w:val="20"/>
          <w:szCs w:val="20"/>
        </w:rPr>
        <w:t>なお、Interstellar Initiativeを経験された参加者（A</w:t>
      </w:r>
      <w:r>
        <w:rPr>
          <w:sz w:val="20"/>
          <w:szCs w:val="20"/>
        </w:rPr>
        <w:t>lumni</w:t>
      </w:r>
      <w:r>
        <w:rPr>
          <w:rFonts w:hint="eastAsia"/>
          <w:sz w:val="20"/>
          <w:szCs w:val="20"/>
        </w:rPr>
        <w:t>）には、</w:t>
      </w:r>
      <w:r w:rsidRPr="00BE6944">
        <w:rPr>
          <w:rFonts w:hint="eastAsia"/>
          <w:sz w:val="20"/>
          <w:szCs w:val="20"/>
        </w:rPr>
        <w:t>チームで議論した経験を</w:t>
      </w:r>
      <w:r>
        <w:rPr>
          <w:rFonts w:hint="eastAsia"/>
          <w:sz w:val="20"/>
          <w:szCs w:val="20"/>
        </w:rPr>
        <w:t>さらに</w:t>
      </w:r>
      <w:r w:rsidRPr="00BE6944">
        <w:rPr>
          <w:rFonts w:hint="eastAsia"/>
          <w:sz w:val="20"/>
          <w:szCs w:val="20"/>
        </w:rPr>
        <w:t>活か</w:t>
      </w:r>
      <w:r>
        <w:rPr>
          <w:rFonts w:hint="eastAsia"/>
          <w:sz w:val="20"/>
          <w:szCs w:val="20"/>
        </w:rPr>
        <w:t>せるよう</w:t>
      </w:r>
      <w:r w:rsidRPr="00BE6944">
        <w:rPr>
          <w:rFonts w:hint="eastAsia"/>
          <w:sz w:val="20"/>
          <w:szCs w:val="20"/>
        </w:rPr>
        <w:t>、</w:t>
      </w:r>
      <w:r w:rsidRPr="006A08EE">
        <w:rPr>
          <w:rFonts w:hint="eastAsia"/>
          <w:sz w:val="20"/>
          <w:szCs w:val="20"/>
        </w:rPr>
        <w:t>ネットワーキングの機会が提供され</w:t>
      </w:r>
      <w:r w:rsidR="006A08EE" w:rsidRPr="006A08EE">
        <w:rPr>
          <w:rFonts w:hint="eastAsia"/>
          <w:sz w:val="20"/>
          <w:szCs w:val="20"/>
        </w:rPr>
        <w:t>ています。</w:t>
      </w:r>
      <w:r>
        <w:rPr>
          <w:rFonts w:hint="eastAsia"/>
          <w:sz w:val="20"/>
          <w:szCs w:val="20"/>
        </w:rPr>
        <w:t>また、自主的に結成したチームで</w:t>
      </w:r>
      <w:r w:rsidRPr="00BE6944">
        <w:rPr>
          <w:rFonts w:hint="eastAsia"/>
          <w:sz w:val="20"/>
          <w:szCs w:val="20"/>
        </w:rPr>
        <w:t>研究構想</w:t>
      </w:r>
      <w:r>
        <w:rPr>
          <w:rFonts w:hint="eastAsia"/>
          <w:sz w:val="20"/>
          <w:szCs w:val="20"/>
        </w:rPr>
        <w:t>の完成度を高め、</w:t>
      </w:r>
      <w:r w:rsidRPr="005B6349">
        <w:rPr>
          <w:rFonts w:hint="eastAsia"/>
          <w:sz w:val="20"/>
          <w:szCs w:val="20"/>
        </w:rPr>
        <w:t>その構想を国際グラント獲得に資するレベルまでに精緻化することを目指</w:t>
      </w:r>
      <w:r>
        <w:rPr>
          <w:rFonts w:hint="eastAsia"/>
          <w:sz w:val="20"/>
          <w:szCs w:val="20"/>
        </w:rPr>
        <w:t>した取り組み（Interstellar Initiative</w:t>
      </w:r>
      <w:r>
        <w:rPr>
          <w:sz w:val="20"/>
          <w:szCs w:val="20"/>
        </w:rPr>
        <w:t xml:space="preserve"> Beyond</w:t>
      </w:r>
      <w:r>
        <w:rPr>
          <w:rFonts w:hint="eastAsia"/>
          <w:sz w:val="20"/>
          <w:szCs w:val="20"/>
        </w:rPr>
        <w:t>）を2022年度より開始し</w:t>
      </w:r>
      <w:r w:rsidR="006A08EE">
        <w:rPr>
          <w:rFonts w:hint="eastAsia"/>
          <w:sz w:val="20"/>
          <w:szCs w:val="20"/>
        </w:rPr>
        <w:t>ています</w:t>
      </w:r>
      <w:r>
        <w:rPr>
          <w:rFonts w:hint="eastAsia"/>
          <w:sz w:val="20"/>
          <w:szCs w:val="20"/>
        </w:rPr>
        <w:t>。</w:t>
      </w:r>
    </w:p>
    <w:p w14:paraId="79FF54D4" w14:textId="77777777" w:rsidR="006F0EA2" w:rsidRPr="007647A7" w:rsidRDefault="006F0EA2" w:rsidP="006F0EA2"/>
    <w:p w14:paraId="08B905A1" w14:textId="45946E08" w:rsidR="00837A4B" w:rsidRPr="009427AC" w:rsidRDefault="00837A4B" w:rsidP="00811925">
      <w:pPr>
        <w:pStyle w:val="2"/>
      </w:pPr>
      <w:bookmarkStart w:id="5" w:name="_Toc125538594"/>
      <w:r w:rsidRPr="009427AC">
        <w:t>事業の構成</w:t>
      </w:r>
      <w:bookmarkEnd w:id="5"/>
    </w:p>
    <w:p w14:paraId="3D19AD22" w14:textId="69148113" w:rsidR="00837A4B" w:rsidRPr="009427AC" w:rsidRDefault="00837A4B" w:rsidP="00B81184">
      <w:pPr>
        <w:pStyle w:val="3"/>
      </w:pPr>
      <w:bookmarkStart w:id="6" w:name="_Toc125538595"/>
      <w:r w:rsidRPr="009427AC">
        <w:t>事業実施体制</w:t>
      </w:r>
      <w:bookmarkEnd w:id="6"/>
    </w:p>
    <w:p w14:paraId="0FBF38C9" w14:textId="0CC4445C" w:rsidR="00E24D22" w:rsidRPr="009427AC" w:rsidRDefault="00E24D22" w:rsidP="00E24D22">
      <w:pPr>
        <w:pStyle w:val="ac"/>
      </w:pPr>
      <w:r w:rsidRPr="009427AC">
        <w:t>AMED</w:t>
      </w:r>
      <w:r w:rsidRPr="009427AC">
        <w:rPr>
          <w:rFonts w:hint="eastAsia"/>
        </w:rPr>
        <w:t>は、国が定める「医療分野研究開発推進計画」</w:t>
      </w:r>
      <w:r w:rsidRPr="009427AC">
        <w:rPr>
          <w:rFonts w:hint="eastAsia"/>
          <w:vertAlign w:val="superscript"/>
        </w:rPr>
        <w:t>※</w:t>
      </w:r>
      <w:r w:rsidRPr="009427AC">
        <w:rPr>
          <w:rFonts w:hint="eastAsia"/>
        </w:rPr>
        <w:t>に基づき、医薬品、医療機器・ヘルスケア、再生・細胞医療・遺伝子治療、ゲノム・データ基盤、疾患基礎研究及びシーズ開発・研究基盤の</w:t>
      </w:r>
      <w:r w:rsidRPr="009427AC">
        <w:t>6つの統合プロジェクトを中心とする研究開発を推進しています。</w:t>
      </w:r>
      <w:r w:rsidRPr="009427AC">
        <w:rPr>
          <w:rFonts w:hint="eastAsia"/>
        </w:rPr>
        <w:t>また、競争的</w:t>
      </w:r>
      <w:r w:rsidR="00A3086A" w:rsidRPr="009427AC">
        <w:rPr>
          <w:rFonts w:hint="eastAsia"/>
        </w:rPr>
        <w:t>研究費</w:t>
      </w:r>
      <w:r w:rsidRPr="009427AC">
        <w:rPr>
          <w:rFonts w:hint="eastAsia"/>
        </w:rPr>
        <w:t>の効率的な活用を図り、優れた成果を生み出していくための円滑な実施を図るため、各統合プロジェクトに、プログラムディレクター（以下「</w:t>
      </w:r>
      <w:r w:rsidRPr="009427AC">
        <w:t>PD」という。）</w:t>
      </w:r>
      <w:r w:rsidRPr="009427AC">
        <w:rPr>
          <w:rFonts w:hint="eastAsia"/>
        </w:rPr>
        <w:t>を、各事業に、プログラムスーパーバイザー（以下「</w:t>
      </w:r>
      <w:r w:rsidRPr="009427AC">
        <w:t>PS」という。）及びプログラムオフィサー（以下「PO」という。）を配置し</w:t>
      </w:r>
      <w:r w:rsidRPr="009427AC">
        <w:rPr>
          <w:rFonts w:hint="eastAsia"/>
        </w:rPr>
        <w:t>てい</w:t>
      </w:r>
      <w:r w:rsidRPr="009427AC">
        <w:t>ます。</w:t>
      </w:r>
      <w:r w:rsidRPr="009427AC">
        <w:rPr>
          <w:rFonts w:hint="eastAsia"/>
        </w:rPr>
        <w:t>さらに、各統合プロジェクトを横断する形で行われる「がん、生活習慣病、精神・神経疾患、老年医学・認知症、難病、成育、感染症等」の疾患領域に関連した各事業については、その疾患領域ごとに、柔軟にそのマネジメントを行うため、疾患領域コーディネーター（</w:t>
      </w:r>
      <w:r w:rsidRPr="009427AC">
        <w:t>以下「DC」という。）を配置し</w:t>
      </w:r>
      <w:r w:rsidRPr="009427AC">
        <w:rPr>
          <w:rFonts w:hint="eastAsia"/>
        </w:rPr>
        <w:t>てい</w:t>
      </w:r>
      <w:r w:rsidRPr="009427AC">
        <w:t>ます。</w:t>
      </w:r>
    </w:p>
    <w:p w14:paraId="35F238BC" w14:textId="77777777" w:rsidR="00E24D22" w:rsidRPr="009427AC" w:rsidRDefault="00E24D22" w:rsidP="00E24D22">
      <w:pPr>
        <w:pStyle w:val="ac"/>
      </w:pPr>
      <w:r w:rsidRPr="009427AC">
        <w:rPr>
          <w:rFonts w:hint="eastAsia"/>
        </w:rPr>
        <w:t>なお、</w:t>
      </w:r>
      <w:r w:rsidRPr="009427AC">
        <w:t>PS</w:t>
      </w:r>
      <w:r w:rsidRPr="009427AC">
        <w:rPr>
          <w:rFonts w:hint="eastAsia"/>
        </w:rPr>
        <w:t>、</w:t>
      </w:r>
      <w:r w:rsidRPr="009427AC">
        <w:t>PO等は、本事業全体の進捗状況を把握し、事業の円滑な推進のため、必要な指導・助言等を行います。また、研究機関及び研究者は、PS</w:t>
      </w:r>
      <w:r w:rsidRPr="009427AC">
        <w:rPr>
          <w:rFonts w:hint="eastAsia"/>
        </w:rPr>
        <w:t>、</w:t>
      </w:r>
      <w:r w:rsidRPr="009427AC">
        <w:t>PO等に協力する義務を負います。</w:t>
      </w:r>
    </w:p>
    <w:p w14:paraId="2877433D" w14:textId="7C979117" w:rsidR="00E24D22" w:rsidRPr="009427AC" w:rsidRDefault="00E24D22" w:rsidP="00E24D22">
      <w:pPr>
        <w:pStyle w:val="ac"/>
      </w:pPr>
      <w:r w:rsidRPr="009427AC">
        <w:t>PS</w:t>
      </w:r>
      <w:r w:rsidRPr="009427AC">
        <w:rPr>
          <w:rFonts w:hint="eastAsia"/>
        </w:rPr>
        <w:t>、</w:t>
      </w:r>
      <w:r w:rsidRPr="009427AC">
        <w:t>PO等による指導、助言等を踏まえ、研究開発課題に対し必要に応じて計画の見直しや中止（</w:t>
      </w:r>
      <w:r w:rsidRPr="009427AC">
        <w:rPr>
          <w:rFonts w:hint="eastAsia"/>
        </w:rPr>
        <w:t>計画</w:t>
      </w:r>
      <w:r w:rsidRPr="009427AC">
        <w:t>達成による早期終了を含む</w:t>
      </w:r>
      <w:r w:rsidR="001636CF" w:rsidRPr="009427AC">
        <w:rPr>
          <w:rFonts w:hint="eastAsia"/>
        </w:rPr>
        <w:t>。</w:t>
      </w:r>
      <w:r w:rsidRPr="009427AC">
        <w:t>）等を行うことがあります。</w:t>
      </w:r>
    </w:p>
    <w:p w14:paraId="025B44D2" w14:textId="77777777" w:rsidR="00E24D22" w:rsidRPr="009427AC" w:rsidRDefault="00E24D22" w:rsidP="00E24D22">
      <w:pPr>
        <w:pStyle w:val="URL"/>
        <w:ind w:left="1630"/>
        <w:rPr>
          <w:rFonts w:ascii="Verdana" w:hAnsi="Verdana"/>
        </w:rPr>
      </w:pPr>
      <w:r w:rsidRPr="009427AC">
        <w:rPr>
          <w:rFonts w:hint="eastAsia"/>
        </w:rPr>
        <w:t>※</w:t>
      </w:r>
      <w:r w:rsidRPr="009427AC">
        <w:t xml:space="preserve"> </w:t>
      </w:r>
      <w:r w:rsidRPr="009427AC">
        <w:rPr>
          <w:rFonts w:ascii="Verdana" w:hAnsi="Verdana"/>
        </w:rPr>
        <w:t>https://www.kantei.go.jp/jp/singi/kenkouiryou/senryaku/index.html</w:t>
      </w:r>
    </w:p>
    <w:p w14:paraId="687F1092" w14:textId="1B4BC63B" w:rsidR="00837A4B" w:rsidRPr="009427AC" w:rsidRDefault="0086729E" w:rsidP="00B81184">
      <w:pPr>
        <w:pStyle w:val="3"/>
      </w:pPr>
      <w:bookmarkStart w:id="7" w:name="_Toc125538596"/>
      <w:r w:rsidRPr="009427AC">
        <w:rPr>
          <w:rFonts w:hint="eastAsia"/>
        </w:rPr>
        <w:t>研究開発</w:t>
      </w:r>
      <w:r w:rsidR="00837A4B" w:rsidRPr="009427AC">
        <w:t>代表</w:t>
      </w:r>
      <w:r w:rsidRPr="009427AC">
        <w:rPr>
          <w:rFonts w:hint="eastAsia"/>
        </w:rPr>
        <w:t>者</w:t>
      </w:r>
      <w:r w:rsidR="00837A4B" w:rsidRPr="009427AC">
        <w:t>と</w:t>
      </w:r>
      <w:r w:rsidRPr="009427AC">
        <w:rPr>
          <w:rFonts w:hint="eastAsia"/>
        </w:rPr>
        <w:t>研究開発協力者</w:t>
      </w:r>
      <w:r w:rsidR="00837A4B" w:rsidRPr="009427AC">
        <w:t>の役割等</w:t>
      </w:r>
      <w:bookmarkEnd w:id="7"/>
    </w:p>
    <w:p w14:paraId="7BDB6D61" w14:textId="6FEFBE28" w:rsidR="009D59FA" w:rsidRPr="009427AC" w:rsidRDefault="009D59FA" w:rsidP="009D59FA">
      <w:pPr>
        <w:pStyle w:val="ac"/>
      </w:pPr>
      <w:r w:rsidRPr="009427AC">
        <w:rPr>
          <w:rFonts w:hint="eastAsia"/>
        </w:rPr>
        <w:t>本事業において、研究開発課題は</w:t>
      </w:r>
      <w:r w:rsidR="0086729E" w:rsidRPr="009427AC">
        <w:rPr>
          <w:rFonts w:hint="eastAsia"/>
        </w:rPr>
        <w:t>研究開発</w:t>
      </w:r>
      <w:r w:rsidRPr="009427AC">
        <w:rPr>
          <w:rFonts w:hint="eastAsia"/>
        </w:rPr>
        <w:t>代表</w:t>
      </w:r>
      <w:r w:rsidR="0086729E" w:rsidRPr="009427AC">
        <w:rPr>
          <w:rFonts w:hint="eastAsia"/>
        </w:rPr>
        <w:t>者</w:t>
      </w:r>
      <w:r w:rsidR="009F3D09" w:rsidRPr="009427AC">
        <w:rPr>
          <w:rFonts w:hint="eastAsia"/>
        </w:rPr>
        <w:t>1名</w:t>
      </w:r>
      <w:r w:rsidRPr="009427AC">
        <w:rPr>
          <w:rFonts w:hint="eastAsia"/>
        </w:rPr>
        <w:t>及び</w:t>
      </w:r>
      <w:r w:rsidR="0086729E" w:rsidRPr="009427AC">
        <w:rPr>
          <w:rFonts w:hint="eastAsia"/>
        </w:rPr>
        <w:t>研究開発協力者</w:t>
      </w:r>
      <w:r w:rsidR="007647A7">
        <w:t>2</w:t>
      </w:r>
      <w:r w:rsidR="009F3D09" w:rsidRPr="009427AC">
        <w:rPr>
          <w:rFonts w:hint="eastAsia"/>
        </w:rPr>
        <w:t>名</w:t>
      </w:r>
      <w:r w:rsidRPr="009427AC">
        <w:rPr>
          <w:rFonts w:hint="eastAsia"/>
        </w:rPr>
        <w:t>が</w:t>
      </w:r>
      <w:r w:rsidR="009F3D09" w:rsidRPr="009427AC">
        <w:rPr>
          <w:rFonts w:hint="eastAsia"/>
        </w:rPr>
        <w:t>チームとして</w:t>
      </w:r>
      <w:r w:rsidRPr="009427AC">
        <w:rPr>
          <w:rFonts w:hint="eastAsia"/>
        </w:rPr>
        <w:t>実施します。</w:t>
      </w:r>
      <w:r w:rsidR="007647A7" w:rsidRPr="003079F9">
        <w:rPr>
          <w:rFonts w:hint="eastAsia"/>
        </w:rPr>
        <w:t>チームは、AMEDとNYASによって、第一回ワークショップ開催前に編成されます。</w:t>
      </w:r>
    </w:p>
    <w:p w14:paraId="2501D2E0" w14:textId="77777777" w:rsidR="0086729E" w:rsidRPr="009427AC" w:rsidRDefault="0086729E" w:rsidP="0086729E">
      <w:pPr>
        <w:pStyle w:val="50"/>
        <w:ind w:left="1610" w:hanging="400"/>
      </w:pPr>
      <w:r w:rsidRPr="009427AC">
        <w:rPr>
          <w:rFonts w:hint="eastAsia"/>
        </w:rPr>
        <w:lastRenderedPageBreak/>
        <w:t>「研究開発代表者」とは、事業の実施期間中、応募に係る「研究開発課題」について、研究開発実施計画の策定や成果の取りまとめなどの責任を担う研究者（１名）をいいます。所属先は「代表機関」です。</w:t>
      </w:r>
    </w:p>
    <w:p w14:paraId="2C002E35" w14:textId="34A3ACF1" w:rsidR="009D59FA" w:rsidRPr="009427AC" w:rsidRDefault="009D59FA" w:rsidP="009D59FA">
      <w:pPr>
        <w:pStyle w:val="50"/>
        <w:ind w:left="1610" w:hanging="400"/>
      </w:pPr>
      <w:r w:rsidRPr="009427AC">
        <w:rPr>
          <w:rFonts w:hint="eastAsia"/>
        </w:rPr>
        <w:t>「代表機関」とは、研究開発代表者が所属する機関をいいます。</w:t>
      </w:r>
      <w:r w:rsidRPr="009427AC">
        <w:t>AMEDと</w:t>
      </w:r>
      <w:r w:rsidRPr="009427AC">
        <w:rPr>
          <w:rFonts w:hint="eastAsia"/>
        </w:rPr>
        <w:t>は</w:t>
      </w:r>
      <w:r w:rsidRPr="009427AC">
        <w:t>直接</w:t>
      </w:r>
      <w:r w:rsidRPr="009427AC">
        <w:rPr>
          <w:rFonts w:hint="eastAsia"/>
        </w:rPr>
        <w:t>、</w:t>
      </w:r>
      <w:r w:rsidRPr="009427AC">
        <w:t>委託研究開発契約</w:t>
      </w:r>
      <w:r w:rsidRPr="009427AC">
        <w:rPr>
          <w:vertAlign w:val="superscript"/>
        </w:rPr>
        <w:t>※</w:t>
      </w:r>
      <w:r w:rsidRPr="009427AC">
        <w:t>を締結</w:t>
      </w:r>
      <w:r w:rsidRPr="009427AC">
        <w:rPr>
          <w:rFonts w:hint="eastAsia"/>
        </w:rPr>
        <w:t>します。第２章</w:t>
      </w:r>
      <w:r w:rsidRPr="009427AC">
        <w:t>に示</w:t>
      </w:r>
      <w:r w:rsidRPr="009427AC">
        <w:rPr>
          <w:rFonts w:hint="eastAsia"/>
        </w:rPr>
        <w:t>す</w:t>
      </w:r>
      <w:r w:rsidRPr="009427AC">
        <w:t>国内の研究機関等</w:t>
      </w:r>
      <w:r w:rsidRPr="009427AC">
        <w:rPr>
          <w:rFonts w:hint="eastAsia"/>
        </w:rPr>
        <w:t>であることが必要です</w:t>
      </w:r>
      <w:r w:rsidRPr="009427AC">
        <w:t>。</w:t>
      </w:r>
    </w:p>
    <w:p w14:paraId="0EF8D979" w14:textId="77777777" w:rsidR="00A71DB6" w:rsidRPr="009427AC" w:rsidRDefault="009D59FA" w:rsidP="00A71DB6">
      <w:pPr>
        <w:pStyle w:val="50"/>
        <w:ind w:left="1610" w:hanging="400"/>
      </w:pPr>
      <w:r w:rsidRPr="009427AC">
        <w:rPr>
          <w:rFonts w:hint="eastAsia"/>
        </w:rPr>
        <w:t>「研究開発</w:t>
      </w:r>
      <w:r w:rsidR="0086729E" w:rsidRPr="009427AC">
        <w:rPr>
          <w:rFonts w:hint="eastAsia"/>
        </w:rPr>
        <w:t>協力</w:t>
      </w:r>
      <w:r w:rsidRPr="009427AC">
        <w:rPr>
          <w:rFonts w:hint="eastAsia"/>
        </w:rPr>
        <w:t>者」とは、「研究開発代表者」と研究開発項目を分担して研究開発を実施し当該研究開発項目の実施等の責任を担う研究者をいいます。所属先は</w:t>
      </w:r>
      <w:r w:rsidR="0086729E" w:rsidRPr="009427AC">
        <w:rPr>
          <w:rFonts w:hint="eastAsia"/>
        </w:rPr>
        <w:t>海外の研究機関等</w:t>
      </w:r>
      <w:r w:rsidRPr="009427AC">
        <w:rPr>
          <w:rFonts w:hint="eastAsia"/>
        </w:rPr>
        <w:t>です。</w:t>
      </w:r>
    </w:p>
    <w:p w14:paraId="0FD5C186" w14:textId="265EDCCA" w:rsidR="0086729E" w:rsidRPr="009427AC" w:rsidRDefault="0086729E" w:rsidP="00A71DB6">
      <w:pPr>
        <w:pStyle w:val="50"/>
        <w:ind w:left="1610" w:hanging="400"/>
      </w:pPr>
      <w:r w:rsidRPr="009427AC">
        <w:rPr>
          <w:rFonts w:hint="eastAsia"/>
        </w:rPr>
        <w:t>研究開発協力者が研究開発に必要とする</w:t>
      </w:r>
      <w:r w:rsidR="00662DA8" w:rsidRPr="009427AC">
        <w:rPr>
          <w:rFonts w:hint="eastAsia"/>
        </w:rPr>
        <w:t>物品等については、代表機関の規程に従って、研究開発代表者が調達を行っていただきます。</w:t>
      </w:r>
      <w:r w:rsidR="009C1AF4">
        <w:rPr>
          <w:rFonts w:hint="eastAsia"/>
        </w:rPr>
        <w:t>代表機関</w:t>
      </w:r>
      <w:r w:rsidR="00204832">
        <w:rPr>
          <w:rFonts w:hint="eastAsia"/>
        </w:rPr>
        <w:t>は</w:t>
      </w:r>
      <w:r w:rsidR="009C1AF4">
        <w:rPr>
          <w:rFonts w:hint="eastAsia"/>
        </w:rPr>
        <w:t>研究開発協力者の所属機関</w:t>
      </w:r>
      <w:r w:rsidR="00204832">
        <w:rPr>
          <w:rFonts w:hint="eastAsia"/>
        </w:rPr>
        <w:t>と</w:t>
      </w:r>
      <w:r w:rsidR="009C1AF4">
        <w:rPr>
          <w:rFonts w:hint="eastAsia"/>
        </w:rPr>
        <w:t>再委託研究開発契約を締結</w:t>
      </w:r>
      <w:r w:rsidR="00204832">
        <w:rPr>
          <w:rFonts w:hint="eastAsia"/>
        </w:rPr>
        <w:t>しません。</w:t>
      </w:r>
    </w:p>
    <w:p w14:paraId="334BDBEF" w14:textId="499DEA63" w:rsidR="009D59FA" w:rsidRPr="00204832" w:rsidRDefault="009D59FA" w:rsidP="009D59FA">
      <w:pPr>
        <w:ind w:leftChars="709" w:left="1981" w:hangingChars="234" w:hanging="421"/>
        <w:rPr>
          <w:sz w:val="18"/>
          <w:szCs w:val="18"/>
        </w:rPr>
      </w:pPr>
    </w:p>
    <w:p w14:paraId="0041248A" w14:textId="4A35B314" w:rsidR="009D59FA" w:rsidRPr="009427AC" w:rsidRDefault="009D59FA" w:rsidP="009D59FA">
      <w:pPr>
        <w:ind w:leftChars="709" w:left="1981" w:hangingChars="234" w:hanging="421"/>
        <w:rPr>
          <w:sz w:val="18"/>
          <w:szCs w:val="18"/>
        </w:rPr>
      </w:pPr>
      <w:r w:rsidRPr="009427AC">
        <w:rPr>
          <w:rFonts w:hint="eastAsia"/>
          <w:sz w:val="18"/>
          <w:szCs w:val="18"/>
        </w:rPr>
        <w:t>※　本事業における各機関との委託研究開発契約の詳細については第８</w:t>
      </w:r>
      <w:r w:rsidRPr="009427AC">
        <w:rPr>
          <w:sz w:val="18"/>
          <w:szCs w:val="18"/>
        </w:rPr>
        <w:t>章を参照してください。</w:t>
      </w:r>
    </w:p>
    <w:p w14:paraId="445CA864" w14:textId="77777777" w:rsidR="00362A43" w:rsidRPr="009427AC" w:rsidRDefault="00362A43">
      <w:pPr>
        <w:rPr>
          <w:sz w:val="18"/>
          <w:szCs w:val="18"/>
        </w:rPr>
      </w:pPr>
      <w:r w:rsidRPr="009427AC">
        <w:rPr>
          <w:sz w:val="18"/>
          <w:szCs w:val="18"/>
        </w:rPr>
        <w:br w:type="page"/>
      </w:r>
    </w:p>
    <w:p w14:paraId="70FD41A6" w14:textId="77777777" w:rsidR="006F0EA2" w:rsidRPr="009427AC" w:rsidRDefault="006F0EA2" w:rsidP="00DE5A8D">
      <w:pPr>
        <w:ind w:leftChars="709" w:left="1981" w:hangingChars="234" w:hanging="421"/>
        <w:rPr>
          <w:sz w:val="18"/>
          <w:szCs w:val="18"/>
        </w:rPr>
      </w:pPr>
    </w:p>
    <w:p w14:paraId="3EA15948" w14:textId="031B92CA" w:rsidR="00FE1862" w:rsidRPr="009427AC" w:rsidRDefault="00362A43" w:rsidP="00362A43">
      <w:pPr>
        <w:pStyle w:val="1"/>
      </w:pPr>
      <w:bookmarkStart w:id="8" w:name="_Toc125538597"/>
      <w:r w:rsidRPr="009427AC">
        <w:t>応募に関する諸条件等</w:t>
      </w:r>
      <w:bookmarkEnd w:id="8"/>
    </w:p>
    <w:p w14:paraId="4EEB0283" w14:textId="36F65407" w:rsidR="00FE1862" w:rsidRPr="009427AC" w:rsidRDefault="00FE1862" w:rsidP="00811925">
      <w:pPr>
        <w:pStyle w:val="2"/>
      </w:pPr>
      <w:bookmarkStart w:id="9" w:name="_Toc125538598"/>
      <w:r w:rsidRPr="009427AC">
        <w:t>応募資格者</w:t>
      </w:r>
      <w:bookmarkEnd w:id="9"/>
    </w:p>
    <w:p w14:paraId="18D4A75E" w14:textId="3E7F5C0F" w:rsidR="00112134" w:rsidRPr="00245825" w:rsidRDefault="00FE1862" w:rsidP="009F3D09">
      <w:pPr>
        <w:pStyle w:val="22"/>
      </w:pPr>
      <w:r w:rsidRPr="009427AC">
        <w:rPr>
          <w:rFonts w:hint="eastAsia"/>
        </w:rPr>
        <w:t>本事業の応募資格者は、</w:t>
      </w:r>
      <w:r w:rsidR="007647A7">
        <w:rPr>
          <w:rFonts w:hint="eastAsia"/>
        </w:rPr>
        <w:t>、英文公募要領に記載された条件に加え、</w:t>
      </w:r>
      <w:r w:rsidRPr="009427AC">
        <w:rPr>
          <w:rFonts w:hint="eastAsia"/>
        </w:rPr>
        <w:t>以下（</w:t>
      </w:r>
      <w:r w:rsidR="00332D52" w:rsidRPr="009427AC">
        <w:rPr>
          <w:rFonts w:hint="eastAsia"/>
        </w:rPr>
        <w:t>１</w:t>
      </w:r>
      <w:r w:rsidRPr="009427AC">
        <w:rPr>
          <w:rFonts w:hint="eastAsia"/>
        </w:rPr>
        <w:t>）～（</w:t>
      </w:r>
      <w:r w:rsidR="00332D52" w:rsidRPr="009427AC">
        <w:rPr>
          <w:rFonts w:hint="eastAsia"/>
        </w:rPr>
        <w:t>５</w:t>
      </w:r>
      <w:r w:rsidRPr="009427AC">
        <w:rPr>
          <w:rFonts w:hint="eastAsia"/>
        </w:rPr>
        <w:t>）の要件を満たす国内の研究機関等に所属し、かつ、主たる研究場所</w:t>
      </w:r>
      <w:r w:rsidRPr="009427AC">
        <w:rPr>
          <w:rFonts w:hint="eastAsia"/>
          <w:vertAlign w:val="superscript"/>
        </w:rPr>
        <w:t>※１</w:t>
      </w:r>
      <w:r w:rsidRPr="009427AC">
        <w:rPr>
          <w:rFonts w:hint="eastAsia"/>
        </w:rPr>
        <w:t>とし、応募に係る研究開発課題について、研究開発実施計画の策定や成果の取りまとめなどの責任を担う研究者（研究開発代表者）とします</w:t>
      </w:r>
      <w:r w:rsidR="00245825">
        <w:rPr>
          <w:rFonts w:hint="eastAsia"/>
        </w:rPr>
        <w:t>。</w:t>
      </w:r>
    </w:p>
    <w:p w14:paraId="28CC2FE3" w14:textId="28FDF813" w:rsidR="00FE1862" w:rsidRPr="009427AC" w:rsidRDefault="00112134" w:rsidP="00110B95">
      <w:pPr>
        <w:pStyle w:val="22"/>
      </w:pPr>
      <w:r w:rsidRPr="009427AC">
        <w:rPr>
          <w:rFonts w:hint="eastAsia"/>
        </w:rPr>
        <w:t>なお、特定の研究機関等に所属していない、</w:t>
      </w:r>
      <w:r w:rsidR="006E7A38" w:rsidRPr="009427AC">
        <w:rPr>
          <w:rFonts w:hint="eastAsia"/>
        </w:rPr>
        <w:t>も</w:t>
      </w:r>
      <w:r w:rsidRPr="009427AC">
        <w:rPr>
          <w:rFonts w:hint="eastAsia"/>
        </w:rPr>
        <w:t>しくは日本国外の研究機関等に所属している研究者にあっては、研究開発代表者として採択された場合、契約締結日</w:t>
      </w:r>
      <w:r w:rsidRPr="009427AC">
        <w:t>までに、日本国内の研究機関に所属して研究を実施する体制を取ることが可能な研究者も応募できます。ただし、契約締結日又はAMEDの指定する日までに、上記条件を備えていない場合、原則として、採択は取消しとなります。</w:t>
      </w:r>
      <w:r w:rsidRPr="009427AC">
        <w:rPr>
          <w:rFonts w:hint="eastAsia"/>
        </w:rPr>
        <w:t>また、委託研究開発契約の履行能力を確認するため、審査時に、代表機関の営む主な事業内容、資産及び負債等財務に関する資料等の提出を求めることがあります。</w:t>
      </w:r>
    </w:p>
    <w:p w14:paraId="44541A55" w14:textId="1A92ED44" w:rsidR="00FE1862" w:rsidRPr="009427AC" w:rsidRDefault="00FE1862" w:rsidP="003E15BF">
      <w:pPr>
        <w:pStyle w:val="4"/>
        <w:numPr>
          <w:ilvl w:val="0"/>
          <w:numId w:val="14"/>
        </w:numPr>
      </w:pPr>
      <w:r w:rsidRPr="009427AC">
        <w:rPr>
          <w:rFonts w:hint="eastAsia"/>
        </w:rPr>
        <w:t>以</w:t>
      </w:r>
      <w:r w:rsidRPr="009427AC">
        <w:rPr>
          <w:rStyle w:val="54"/>
          <w:rFonts w:hint="eastAsia"/>
        </w:rPr>
        <w:t>下の（</w:t>
      </w:r>
      <w:r w:rsidR="0035402D" w:rsidRPr="009427AC">
        <w:rPr>
          <w:rStyle w:val="54"/>
          <w:rFonts w:hint="eastAsia"/>
        </w:rPr>
        <w:t>A</w:t>
      </w:r>
      <w:r w:rsidRPr="009427AC">
        <w:rPr>
          <w:rStyle w:val="54"/>
          <w:rFonts w:hint="eastAsia"/>
        </w:rPr>
        <w:t>）から（</w:t>
      </w:r>
      <w:r w:rsidR="0035402D" w:rsidRPr="009427AC">
        <w:rPr>
          <w:rStyle w:val="54"/>
          <w:rFonts w:hint="eastAsia"/>
        </w:rPr>
        <w:t>H</w:t>
      </w:r>
      <w:r w:rsidRPr="009427AC">
        <w:rPr>
          <w:rStyle w:val="54"/>
          <w:rFonts w:hint="eastAsia"/>
        </w:rPr>
        <w:t>）までに掲げる研究</w:t>
      </w:r>
      <w:r w:rsidRPr="009427AC">
        <w:rPr>
          <w:rFonts w:hint="eastAsia"/>
        </w:rPr>
        <w:t>機関等</w:t>
      </w:r>
      <w:r w:rsidR="0080233F" w:rsidRPr="009427AC">
        <w:rPr>
          <w:rFonts w:hint="eastAsia"/>
        </w:rPr>
        <w:t>に所属していること。</w:t>
      </w:r>
    </w:p>
    <w:p w14:paraId="10FFC072" w14:textId="01E3D794" w:rsidR="003A298C" w:rsidRPr="009427AC" w:rsidRDefault="009B79FD" w:rsidP="003A298C">
      <w:pPr>
        <w:pStyle w:val="50"/>
        <w:numPr>
          <w:ilvl w:val="0"/>
          <w:numId w:val="17"/>
        </w:numPr>
      </w:pPr>
      <w:r w:rsidRPr="009427AC">
        <w:rPr>
          <w:rFonts w:hint="eastAsia"/>
        </w:rPr>
        <w:t>国の施設等機関</w:t>
      </w:r>
      <w:r w:rsidRPr="009427AC">
        <w:rPr>
          <w:rFonts w:hint="eastAsia"/>
          <w:vertAlign w:val="superscript"/>
        </w:rPr>
        <w:t>※２</w:t>
      </w:r>
      <w:r w:rsidRPr="009427AC">
        <w:rPr>
          <w:rFonts w:hint="eastAsia"/>
        </w:rPr>
        <w:t>（研究開発代表者が教育職、研究職、医療職</w:t>
      </w:r>
      <w:r w:rsidRPr="009427AC">
        <w:rPr>
          <w:rFonts w:hint="eastAsia"/>
          <w:vertAlign w:val="superscript"/>
        </w:rPr>
        <w:t>※</w:t>
      </w:r>
      <w:r w:rsidRPr="009427AC">
        <w:rPr>
          <w:rFonts w:hint="eastAsia"/>
        </w:rPr>
        <w:t>３、福祉職</w:t>
      </w:r>
      <w:r w:rsidRPr="009427AC">
        <w:rPr>
          <w:rFonts w:hint="eastAsia"/>
          <w:vertAlign w:val="superscript"/>
        </w:rPr>
        <w:t>※３</w:t>
      </w:r>
      <w:r w:rsidRPr="009427AC">
        <w:rPr>
          <w:rFonts w:hint="eastAsia"/>
        </w:rPr>
        <w:t>、指定職</w:t>
      </w:r>
      <w:r w:rsidRPr="009427AC">
        <w:rPr>
          <w:rFonts w:hint="eastAsia"/>
          <w:vertAlign w:val="superscript"/>
        </w:rPr>
        <w:t>※３</w:t>
      </w:r>
      <w:r w:rsidRPr="009427AC">
        <w:rPr>
          <w:rFonts w:hint="eastAsia"/>
        </w:rPr>
        <w:t>又は任期付研究員である場合に限る。）</w:t>
      </w:r>
    </w:p>
    <w:p w14:paraId="16754FD7" w14:textId="77777777" w:rsidR="009B79FD" w:rsidRPr="009427AC" w:rsidRDefault="009B79FD" w:rsidP="009B79FD">
      <w:pPr>
        <w:pStyle w:val="50"/>
        <w:numPr>
          <w:ilvl w:val="0"/>
          <w:numId w:val="17"/>
        </w:numPr>
      </w:pPr>
      <w:r w:rsidRPr="009427AC">
        <w:rPr>
          <w:rFonts w:hint="eastAsia"/>
        </w:rPr>
        <w:t>公設試験研究機関</w:t>
      </w:r>
      <w:r w:rsidRPr="009427AC">
        <w:rPr>
          <w:rFonts w:hint="eastAsia"/>
          <w:vertAlign w:val="superscript"/>
        </w:rPr>
        <w:t>※４</w:t>
      </w:r>
    </w:p>
    <w:p w14:paraId="56D70A4F" w14:textId="1C7AD5A5" w:rsidR="003A298C" w:rsidRPr="009427AC" w:rsidRDefault="003A298C" w:rsidP="003A298C">
      <w:pPr>
        <w:pStyle w:val="50"/>
        <w:numPr>
          <w:ilvl w:val="0"/>
          <w:numId w:val="17"/>
        </w:numPr>
      </w:pPr>
      <w:r w:rsidRPr="009427AC">
        <w:rPr>
          <w:rFonts w:hint="eastAsia"/>
        </w:rPr>
        <w:t>学校教育法（昭和</w:t>
      </w:r>
      <w:r w:rsidRPr="009427AC">
        <w:t>22年法律第26号）に基づく大学及び同附属試験研究機関等（大学共同利用機関法人も含む。）</w:t>
      </w:r>
    </w:p>
    <w:p w14:paraId="1E7C63E1" w14:textId="5451FD7A" w:rsidR="003A298C" w:rsidRPr="009427AC" w:rsidRDefault="003A298C" w:rsidP="003A298C">
      <w:pPr>
        <w:pStyle w:val="50"/>
        <w:numPr>
          <w:ilvl w:val="0"/>
          <w:numId w:val="17"/>
        </w:numPr>
      </w:pPr>
      <w:r w:rsidRPr="009427AC">
        <w:rPr>
          <w:rFonts w:hint="eastAsia"/>
        </w:rPr>
        <w:t>民間企業の研究開発部門、研究所等</w:t>
      </w:r>
    </w:p>
    <w:p w14:paraId="3D2B7354" w14:textId="1E63141A" w:rsidR="003A298C" w:rsidRPr="009427AC" w:rsidRDefault="003A298C" w:rsidP="003A298C">
      <w:pPr>
        <w:pStyle w:val="50"/>
        <w:numPr>
          <w:ilvl w:val="0"/>
          <w:numId w:val="17"/>
        </w:numPr>
      </w:pPr>
      <w:r w:rsidRPr="009427AC">
        <w:rPr>
          <w:rFonts w:hint="eastAsia"/>
        </w:rPr>
        <w:t>研究を主な事業目的としている特例民法法人並びに一般社団法人、一般財団法人、公益社団法人及び公益財団法人（以下「特例民法法人等」という。）</w:t>
      </w:r>
    </w:p>
    <w:p w14:paraId="776E408F" w14:textId="046C8AD2" w:rsidR="003A298C" w:rsidRPr="009427AC" w:rsidRDefault="003A298C" w:rsidP="003A298C">
      <w:pPr>
        <w:pStyle w:val="50"/>
        <w:numPr>
          <w:ilvl w:val="0"/>
          <w:numId w:val="17"/>
        </w:numPr>
      </w:pPr>
      <w:r w:rsidRPr="009427AC">
        <w:rPr>
          <w:rFonts w:hint="eastAsia"/>
        </w:rPr>
        <w:t>研究を主な事業目的とする独立行政法人通則法（平成</w:t>
      </w:r>
      <w:r w:rsidRPr="009427AC">
        <w:t>11年法律第103号、平成26年6月13日一部改正）第2条に規定する独立行政法人及び地方独立行政法人法（平成15年法律第118号）第2条に規定する地方独立行政法人</w:t>
      </w:r>
    </w:p>
    <w:p w14:paraId="2B8A1856" w14:textId="422A425B" w:rsidR="003A298C" w:rsidRPr="009427AC" w:rsidRDefault="003A298C" w:rsidP="003A298C">
      <w:pPr>
        <w:pStyle w:val="50"/>
        <w:numPr>
          <w:ilvl w:val="0"/>
          <w:numId w:val="17"/>
        </w:numPr>
        <w:rPr>
          <w:lang w:eastAsia="zh-TW"/>
        </w:rPr>
      </w:pPr>
      <w:r w:rsidRPr="009427AC">
        <w:rPr>
          <w:rFonts w:hint="eastAsia"/>
          <w:lang w:eastAsia="zh-TW"/>
        </w:rPr>
        <w:t>非営利共益法人技術研究組合</w:t>
      </w:r>
      <w:r w:rsidRPr="009427AC">
        <w:rPr>
          <w:rFonts w:hint="eastAsia"/>
          <w:vertAlign w:val="superscript"/>
          <w:lang w:eastAsia="zh-TW"/>
        </w:rPr>
        <w:t>※５</w:t>
      </w:r>
    </w:p>
    <w:p w14:paraId="5D0CC2F5" w14:textId="0429886B" w:rsidR="003A298C" w:rsidRPr="009427AC" w:rsidRDefault="003A298C" w:rsidP="003A298C">
      <w:pPr>
        <w:pStyle w:val="50"/>
        <w:numPr>
          <w:ilvl w:val="0"/>
          <w:numId w:val="17"/>
        </w:numPr>
      </w:pPr>
      <w:r w:rsidRPr="009427AC">
        <w:rPr>
          <w:rFonts w:hint="eastAsia"/>
        </w:rPr>
        <w:t>その他</w:t>
      </w:r>
      <w:r w:rsidRPr="009427AC">
        <w:t>AMED理事長が適当と認めるもの</w:t>
      </w:r>
    </w:p>
    <w:p w14:paraId="7C875D18" w14:textId="77777777" w:rsidR="00C02B32" w:rsidRPr="009427AC" w:rsidRDefault="00C02B32" w:rsidP="00C02B32">
      <w:pPr>
        <w:pStyle w:val="53"/>
        <w:spacing w:line="60" w:lineRule="exact"/>
      </w:pPr>
    </w:p>
    <w:p w14:paraId="72AFAC23" w14:textId="0BAEABC8" w:rsidR="00FE1862" w:rsidRPr="009427AC" w:rsidRDefault="00FE1862" w:rsidP="00D6151C">
      <w:pPr>
        <w:ind w:leftChars="709" w:left="1983" w:hangingChars="235" w:hanging="423"/>
        <w:rPr>
          <w:sz w:val="18"/>
          <w:szCs w:val="18"/>
        </w:rPr>
      </w:pPr>
      <w:r w:rsidRPr="009427AC">
        <w:rPr>
          <w:rFonts w:hint="eastAsia"/>
          <w:sz w:val="18"/>
          <w:szCs w:val="18"/>
        </w:rPr>
        <w:t>※</w:t>
      </w:r>
      <w:r w:rsidR="00FA5B89" w:rsidRPr="009427AC">
        <w:rPr>
          <w:rFonts w:hint="eastAsia"/>
          <w:sz w:val="18"/>
          <w:szCs w:val="18"/>
        </w:rPr>
        <w:t>１</w:t>
      </w:r>
      <w:r w:rsidRPr="009427AC">
        <w:rPr>
          <w:sz w:val="18"/>
          <w:szCs w:val="18"/>
        </w:rPr>
        <w:t xml:space="preserve"> 所属する研究機関等と主たる研究場所が異なる場合は、別途</w:t>
      </w:r>
      <w:r w:rsidR="000029D1" w:rsidRPr="009427AC">
        <w:rPr>
          <w:rFonts w:hint="eastAsia"/>
          <w:sz w:val="18"/>
          <w:szCs w:val="18"/>
        </w:rPr>
        <w:t>御</w:t>
      </w:r>
      <w:r w:rsidRPr="009427AC">
        <w:rPr>
          <w:sz w:val="18"/>
          <w:szCs w:val="18"/>
        </w:rPr>
        <w:t>相談ください。</w:t>
      </w:r>
    </w:p>
    <w:p w14:paraId="3764A154" w14:textId="2B1C9243" w:rsidR="00FE1862" w:rsidRPr="009427AC" w:rsidRDefault="00FE1862" w:rsidP="00D6151C">
      <w:pPr>
        <w:ind w:leftChars="709" w:left="1983" w:hangingChars="235" w:hanging="423"/>
        <w:rPr>
          <w:sz w:val="18"/>
          <w:szCs w:val="18"/>
        </w:rPr>
      </w:pPr>
      <w:r w:rsidRPr="009427AC">
        <w:rPr>
          <w:rFonts w:hint="eastAsia"/>
          <w:sz w:val="18"/>
          <w:szCs w:val="18"/>
        </w:rPr>
        <w:t>※</w:t>
      </w:r>
      <w:r w:rsidR="00FA5B89" w:rsidRPr="009427AC">
        <w:rPr>
          <w:rFonts w:hint="eastAsia"/>
          <w:sz w:val="18"/>
          <w:szCs w:val="18"/>
        </w:rPr>
        <w:t>２</w:t>
      </w:r>
      <w:r w:rsidRPr="009427AC">
        <w:rPr>
          <w:sz w:val="18"/>
          <w:szCs w:val="18"/>
        </w:rPr>
        <w:t xml:space="preserve"> 内閣府</w:t>
      </w:r>
      <w:r w:rsidR="00D51AE3" w:rsidRPr="009427AC">
        <w:rPr>
          <w:rFonts w:hint="eastAsia"/>
          <w:sz w:val="18"/>
          <w:szCs w:val="18"/>
        </w:rPr>
        <w:t>に置かれる試験研究機関や</w:t>
      </w:r>
      <w:r w:rsidRPr="009427AC">
        <w:rPr>
          <w:sz w:val="18"/>
          <w:szCs w:val="18"/>
        </w:rPr>
        <w:t>国家行政組織法第3条第2項に規定される行政機関に置かれる試験研究機関、検査検定機関、</w:t>
      </w:r>
      <w:r w:rsidRPr="009427AC">
        <w:rPr>
          <w:rFonts w:hint="eastAsia"/>
          <w:sz w:val="18"/>
          <w:szCs w:val="18"/>
        </w:rPr>
        <w:t>文教研修施設、医療更生施設、矯正収容施設及び作業施設をいいます。</w:t>
      </w:r>
    </w:p>
    <w:p w14:paraId="2A8DD382" w14:textId="094B3813" w:rsidR="00FE1862" w:rsidRPr="009427AC" w:rsidRDefault="00FE1862" w:rsidP="00D6151C">
      <w:pPr>
        <w:ind w:leftChars="709" w:left="1983" w:hangingChars="235" w:hanging="423"/>
        <w:rPr>
          <w:sz w:val="18"/>
          <w:szCs w:val="18"/>
        </w:rPr>
      </w:pPr>
      <w:r w:rsidRPr="009427AC">
        <w:rPr>
          <w:rFonts w:hint="eastAsia"/>
          <w:sz w:val="18"/>
          <w:szCs w:val="18"/>
        </w:rPr>
        <w:t>※３</w:t>
      </w:r>
      <w:r w:rsidRPr="009427AC">
        <w:rPr>
          <w:sz w:val="18"/>
          <w:szCs w:val="18"/>
        </w:rPr>
        <w:t xml:space="preserve"> 病院又は研究を行う機関に所属する者に限ります。</w:t>
      </w:r>
    </w:p>
    <w:p w14:paraId="25B2E820" w14:textId="39357399" w:rsidR="00FA5B89" w:rsidRPr="009427AC" w:rsidRDefault="00FA5B89" w:rsidP="00D6151C">
      <w:pPr>
        <w:ind w:leftChars="709" w:left="1983" w:hangingChars="235" w:hanging="423"/>
        <w:rPr>
          <w:sz w:val="18"/>
          <w:szCs w:val="18"/>
        </w:rPr>
      </w:pPr>
      <w:r w:rsidRPr="009427AC">
        <w:rPr>
          <w:rFonts w:hint="eastAsia"/>
          <w:sz w:val="18"/>
          <w:szCs w:val="18"/>
        </w:rPr>
        <w:t>※４ 地方公共団体の附属試験研究機関等</w:t>
      </w:r>
    </w:p>
    <w:p w14:paraId="1DF7DA5A" w14:textId="7FD5AD77" w:rsidR="00FE1862" w:rsidRPr="009427AC" w:rsidRDefault="00FE1862" w:rsidP="00D6151C">
      <w:pPr>
        <w:ind w:leftChars="709" w:left="1983" w:hangingChars="235" w:hanging="423"/>
        <w:rPr>
          <w:sz w:val="18"/>
          <w:szCs w:val="18"/>
        </w:rPr>
      </w:pPr>
      <w:r w:rsidRPr="009427AC">
        <w:rPr>
          <w:rFonts w:hint="eastAsia"/>
          <w:sz w:val="18"/>
          <w:szCs w:val="18"/>
        </w:rPr>
        <w:t>※</w:t>
      </w:r>
      <w:r w:rsidR="00FA5B89" w:rsidRPr="009427AC">
        <w:rPr>
          <w:rFonts w:hint="eastAsia"/>
          <w:sz w:val="18"/>
          <w:szCs w:val="18"/>
        </w:rPr>
        <w:t>５</w:t>
      </w:r>
      <w:r w:rsidRPr="009427AC">
        <w:rPr>
          <w:sz w:val="18"/>
          <w:szCs w:val="18"/>
        </w:rPr>
        <w:t xml:space="preserve"> </w:t>
      </w:r>
      <w:r w:rsidR="0019203D" w:rsidRPr="009427AC">
        <w:rPr>
          <w:rFonts w:hint="eastAsia"/>
          <w:color w:val="000000" w:themeColor="text1"/>
          <w:sz w:val="18"/>
          <w:szCs w:val="18"/>
        </w:rPr>
        <w:t>技</w:t>
      </w:r>
      <w:r w:rsidR="006062F2" w:rsidRPr="009427AC">
        <w:rPr>
          <w:rFonts w:hint="eastAsia"/>
          <w:color w:val="000000" w:themeColor="text1"/>
          <w:sz w:val="18"/>
          <w:szCs w:val="18"/>
        </w:rPr>
        <w:t>術</w:t>
      </w:r>
      <w:r w:rsidR="006062F2" w:rsidRPr="009427AC">
        <w:rPr>
          <w:rFonts w:hint="eastAsia"/>
          <w:sz w:val="18"/>
          <w:szCs w:val="18"/>
        </w:rPr>
        <w:t>研究組合法（昭和</w:t>
      </w:r>
      <w:r w:rsidR="006062F2" w:rsidRPr="009427AC">
        <w:rPr>
          <w:sz w:val="18"/>
          <w:szCs w:val="18"/>
        </w:rPr>
        <w:t>36年法律第81号）に基づく技術研究組合</w:t>
      </w:r>
    </w:p>
    <w:p w14:paraId="7E681BAF" w14:textId="77777777" w:rsidR="00C02B32" w:rsidRPr="009427AC" w:rsidRDefault="00C02B32" w:rsidP="00C02B32">
      <w:pPr>
        <w:pStyle w:val="53"/>
        <w:spacing w:line="60" w:lineRule="exact"/>
      </w:pPr>
    </w:p>
    <w:p w14:paraId="4880640B" w14:textId="420346DB" w:rsidR="00FE1862" w:rsidRPr="009427AC" w:rsidRDefault="00FE1862" w:rsidP="00016FE2">
      <w:pPr>
        <w:pStyle w:val="4"/>
      </w:pPr>
      <w:r w:rsidRPr="009427AC">
        <w:rPr>
          <w:rFonts w:hint="eastAsia"/>
        </w:rPr>
        <w:t>課題が採択された場合に、課題の遂行に際し、機関の施設及び設備が使用できること。</w:t>
      </w:r>
    </w:p>
    <w:p w14:paraId="008AE06D" w14:textId="4700C417" w:rsidR="00FE1862" w:rsidRPr="009427AC" w:rsidRDefault="00FE1862" w:rsidP="00016FE2">
      <w:pPr>
        <w:pStyle w:val="4"/>
      </w:pPr>
      <w:r w:rsidRPr="009427AC">
        <w:rPr>
          <w:rFonts w:hint="eastAsia"/>
        </w:rPr>
        <w:t>課題が採択された場合に、契約手続等の事務を行うことができること。</w:t>
      </w:r>
    </w:p>
    <w:p w14:paraId="6AD074AF" w14:textId="413A96A8" w:rsidR="00FE1862" w:rsidRPr="0080788B" w:rsidRDefault="00FE1862" w:rsidP="00016FE2">
      <w:pPr>
        <w:pStyle w:val="4"/>
      </w:pPr>
      <w:r w:rsidRPr="0080788B">
        <w:rPr>
          <w:rFonts w:hint="eastAsia"/>
        </w:rPr>
        <w:t>課題が採択された場合に、本事業実施により発生する知的財産権（特許、著作権等を含む。）</w:t>
      </w:r>
      <w:r w:rsidR="006062F2" w:rsidRPr="006062F2">
        <w:rPr>
          <w:rFonts w:hint="eastAsia"/>
        </w:rPr>
        <w:t>及び研究開発データの取扱い</w:t>
      </w:r>
      <w:r w:rsidRPr="0080788B">
        <w:rPr>
          <w:rFonts w:hint="eastAsia"/>
        </w:rPr>
        <w:t>に対して、責任ある対処を行うことができること。</w:t>
      </w:r>
    </w:p>
    <w:p w14:paraId="5A195B87" w14:textId="67CDDFEB" w:rsidR="00FE1862" w:rsidRPr="003D5E9A" w:rsidRDefault="00FE1862" w:rsidP="00016FE2">
      <w:pPr>
        <w:pStyle w:val="4"/>
      </w:pPr>
      <w:r w:rsidRPr="007619F0">
        <w:rPr>
          <w:rFonts w:hint="eastAsia"/>
        </w:rPr>
        <w:lastRenderedPageBreak/>
        <w:t>本事業終了後も、引き続き研究開発を推</w:t>
      </w:r>
      <w:r w:rsidRPr="003D5E9A">
        <w:rPr>
          <w:rFonts w:hint="eastAsia"/>
        </w:rPr>
        <w:t>進し、他の研究機関及び研究者の支援を行うことができること。</w:t>
      </w:r>
    </w:p>
    <w:p w14:paraId="60804185" w14:textId="3ED5CDBA" w:rsidR="00FE1862" w:rsidRPr="00DE115E" w:rsidRDefault="00FE1862" w:rsidP="00811925">
      <w:pPr>
        <w:pStyle w:val="2"/>
      </w:pPr>
      <w:bookmarkStart w:id="10" w:name="_Toc125538599"/>
      <w:r w:rsidRPr="00FE1862">
        <w:t>応募に当たっての留意事項</w:t>
      </w:r>
      <w:bookmarkEnd w:id="10"/>
    </w:p>
    <w:p w14:paraId="335E793D" w14:textId="7626B58F" w:rsidR="00FE1862" w:rsidRPr="00DE115E" w:rsidRDefault="00FE1862" w:rsidP="00B81184">
      <w:pPr>
        <w:pStyle w:val="3"/>
      </w:pPr>
      <w:bookmarkStart w:id="11" w:name="_Toc125538600"/>
      <w:r w:rsidRPr="00DE115E">
        <w:t>委託研究開発契約について</w:t>
      </w:r>
      <w:bookmarkEnd w:id="11"/>
    </w:p>
    <w:p w14:paraId="0E2F5BFB" w14:textId="1649721B" w:rsidR="00FE1862" w:rsidRPr="005332AF" w:rsidRDefault="00FE1862" w:rsidP="005332AF">
      <w:pPr>
        <w:pStyle w:val="ac"/>
      </w:pPr>
      <w:r w:rsidRPr="0074561B">
        <w:rPr>
          <w:rFonts w:hint="eastAsia"/>
        </w:rPr>
        <w:t>採</w:t>
      </w:r>
      <w:r w:rsidRPr="005332AF">
        <w:rPr>
          <w:rFonts w:hint="eastAsia"/>
        </w:rPr>
        <w:t>択された研究開発課題については、その実施に当たり、研究開発課題を実施する研究機関と</w:t>
      </w:r>
      <w:r w:rsidRPr="005332AF">
        <w:t>AMEDとの間で委託研究開発契約を締結することを原則とします。</w:t>
      </w:r>
      <w:r w:rsidR="00FB4DA0" w:rsidRPr="005332AF">
        <w:rPr>
          <w:rFonts w:hint="eastAsia"/>
        </w:rPr>
        <w:t>なお、</w:t>
      </w:r>
      <w:r w:rsidRPr="005332AF">
        <w:t>詳細は</w:t>
      </w:r>
      <w:r w:rsidR="003B3AC6" w:rsidRPr="008D546C">
        <w:rPr>
          <w:rFonts w:hint="eastAsia"/>
          <w:highlight w:val="lightGray"/>
        </w:rPr>
        <w:t>第</w:t>
      </w:r>
      <w:r w:rsidR="007624EA">
        <w:rPr>
          <w:rFonts w:hint="eastAsia"/>
          <w:highlight w:val="lightGray"/>
        </w:rPr>
        <w:t>８</w:t>
      </w:r>
      <w:r w:rsidRPr="008D546C">
        <w:rPr>
          <w:highlight w:val="lightGray"/>
        </w:rPr>
        <w:t>章</w:t>
      </w:r>
      <w:r w:rsidRPr="005332AF">
        <w:t>を参照してください。</w:t>
      </w:r>
    </w:p>
    <w:p w14:paraId="7479733E" w14:textId="79BF0356" w:rsidR="00FE1862" w:rsidRPr="00DE115E" w:rsidRDefault="00FE1862" w:rsidP="00B81184">
      <w:pPr>
        <w:pStyle w:val="3"/>
      </w:pPr>
      <w:bookmarkStart w:id="12" w:name="_Toc125538601"/>
      <w:r w:rsidRPr="00DE115E">
        <w:t>府省共通研究開発管理システム（e-Rad）について</w:t>
      </w:r>
      <w:bookmarkEnd w:id="12"/>
    </w:p>
    <w:p w14:paraId="724705F6" w14:textId="37731BD5" w:rsidR="00FE1862" w:rsidRPr="00FE1862" w:rsidRDefault="00FE1862" w:rsidP="005332AF">
      <w:pPr>
        <w:pStyle w:val="ac"/>
      </w:pPr>
      <w:r w:rsidRPr="005332AF">
        <w:rPr>
          <w:rFonts w:hint="eastAsia"/>
        </w:rPr>
        <w:t>府省共通研究開発管理システム（以下「</w:t>
      </w:r>
      <w:r w:rsidRPr="005332AF">
        <w:t>e-Rad」</w:t>
      </w:r>
      <w:r w:rsidRPr="00A41055">
        <w:rPr>
          <w:vertAlign w:val="superscript"/>
        </w:rPr>
        <w:t>※</w:t>
      </w:r>
      <w:r w:rsidRPr="005332AF">
        <w:t>という。）は、各府省が所管する公募型研究資金制度の管理に係る一連のプロセス（応募受付→採択→採択課題の管理→研究成果・会計実績の登録受付等）をオンライン化する府省横断的なシステムです。応募に当たっては、事業や各公募研究開発課題の概要等の記載内容をよく確認した上で、提案する研究開発の実施によりどのような成果を示せるかを十分検討の上、提案書類に</w:t>
      </w:r>
      <w:r w:rsidRPr="00FE1862">
        <w:t>記載してください。詳細は、</w:t>
      </w:r>
      <w:r w:rsidR="009673FD" w:rsidRPr="008D546C">
        <w:rPr>
          <w:rFonts w:hint="eastAsia"/>
          <w:highlight w:val="lightGray"/>
        </w:rPr>
        <w:t>第</w:t>
      </w:r>
      <w:r w:rsidR="007624EA">
        <w:rPr>
          <w:rFonts w:hint="eastAsia"/>
          <w:highlight w:val="lightGray"/>
        </w:rPr>
        <w:t>５</w:t>
      </w:r>
      <w:r w:rsidR="009673FD" w:rsidRPr="008D546C">
        <w:rPr>
          <w:rFonts w:hint="eastAsia"/>
          <w:highlight w:val="lightGray"/>
        </w:rPr>
        <w:t>章</w:t>
      </w:r>
      <w:r w:rsidRPr="00FE1862">
        <w:t>を参照してください。</w:t>
      </w:r>
    </w:p>
    <w:p w14:paraId="425498E5" w14:textId="1323089B" w:rsidR="00FE1862" w:rsidRPr="00FB4DA0" w:rsidRDefault="00FE1862" w:rsidP="00D6151C">
      <w:pPr>
        <w:ind w:leftChars="580" w:left="1558" w:hanging="282"/>
        <w:rPr>
          <w:sz w:val="18"/>
          <w:szCs w:val="18"/>
        </w:rPr>
      </w:pPr>
      <w:r w:rsidRPr="00FB4DA0">
        <w:rPr>
          <w:rFonts w:hint="eastAsia"/>
          <w:sz w:val="18"/>
          <w:szCs w:val="18"/>
        </w:rPr>
        <w:t>※「</w:t>
      </w:r>
      <w:r w:rsidRPr="00FB4DA0">
        <w:rPr>
          <w:sz w:val="18"/>
          <w:szCs w:val="18"/>
        </w:rPr>
        <w:t>e-Rad」とは、府省共通研究開発管理システムの略称で、Research and Development（科学技術のための研究開発）の頭文字に、Electronic（電子）の頭文字を冠したものです。</w:t>
      </w:r>
    </w:p>
    <w:p w14:paraId="13970625" w14:textId="0ECE6526" w:rsidR="00FE1862" w:rsidRPr="00FE1862" w:rsidRDefault="00FE1862" w:rsidP="00B81184">
      <w:pPr>
        <w:pStyle w:val="3"/>
      </w:pPr>
      <w:bookmarkStart w:id="13" w:name="_Toc125538602"/>
      <w:r w:rsidRPr="00FE1862">
        <w:t>安全保障貿易管理について（海外への技術漏洩への対処）</w:t>
      </w:r>
      <w:bookmarkEnd w:id="13"/>
    </w:p>
    <w:p w14:paraId="23D37E61" w14:textId="23C8F126" w:rsidR="00FE1862" w:rsidRPr="005332AF" w:rsidRDefault="00FE1862" w:rsidP="005332AF">
      <w:pPr>
        <w:pStyle w:val="ac"/>
      </w:pPr>
      <w:r w:rsidRPr="005332AF">
        <w:rPr>
          <w:rFonts w:hint="eastAsia"/>
        </w:rPr>
        <w:t>研究機関では多くの最先端技術が研究されており、特に大学では国際化によって留学生や外国人研究者が増加する等</w:t>
      </w:r>
      <w:r w:rsidR="00AC4AC0">
        <w:rPr>
          <w:rFonts w:hint="eastAsia"/>
        </w:rPr>
        <w:t>により</w:t>
      </w:r>
      <w:r w:rsidRPr="005332AF">
        <w:rPr>
          <w:rFonts w:hint="eastAsia"/>
        </w:rPr>
        <w:t>、先端技術や研究用資材・機材等が流出し、大量破壊兵器等の開発・製造等に悪用される危険性が高まってきています。そのため、研究機関が当該委託研究開発を含む各種研究活動を行うに当たっては、軍事的に転用されるおそれのある研究成果等が、大量破壊兵器の開発者やテロリスト集団等、懸念活動を行うおそれのある者に渡らないよう、研究機関による組織的な対応が求められます。</w:t>
      </w:r>
    </w:p>
    <w:p w14:paraId="03A406EA" w14:textId="5BBDB9FC" w:rsidR="00FE1862" w:rsidRDefault="00FE1862" w:rsidP="005332AF">
      <w:pPr>
        <w:pStyle w:val="ac"/>
      </w:pPr>
      <w:r w:rsidRPr="00FE1862">
        <w:rPr>
          <w:rFonts w:hint="eastAsia"/>
        </w:rPr>
        <w:t>日本では、外国為替及び外国貿易法（昭和</w:t>
      </w:r>
      <w:r w:rsidRPr="00FE1862">
        <w:t>24年法律第228号）（以下「外為法」という。）に基づき輸出規制</w:t>
      </w:r>
      <w:r w:rsidRPr="00F915F3">
        <w:rPr>
          <w:vertAlign w:val="superscript"/>
        </w:rPr>
        <w:t>※</w:t>
      </w:r>
      <w:r w:rsidRPr="00FE1862">
        <w:t>が行われています。したがって、外為法で規制されている貨物や技術を輸出（提供）しようとする場合は、原則として、経済産業大臣の許可を受ける必要があります。外為法をはじめ、国が定める法令・指針・通達等を遵守してください。関係法令･指針等に違反し、研究開発を実施した場合には、法令上の処分・罰則に加えて、研究開発費の配分の停止や、研究開発費の配分決定を取り消すことがあります。</w:t>
      </w:r>
    </w:p>
    <w:p w14:paraId="1894EDD0" w14:textId="77777777" w:rsidR="005B7F96" w:rsidRPr="00FE1862" w:rsidRDefault="005B7F96" w:rsidP="001945DD">
      <w:pPr>
        <w:pStyle w:val="53"/>
        <w:ind w:left="565" w:firstLine="0"/>
      </w:pPr>
    </w:p>
    <w:p w14:paraId="46A9F0E9" w14:textId="68636F71" w:rsidR="00FE1862" w:rsidRDefault="00FE1862" w:rsidP="007D27B7">
      <w:pPr>
        <w:ind w:leftChars="515" w:left="1417" w:hanging="284"/>
        <w:rPr>
          <w:sz w:val="18"/>
          <w:szCs w:val="18"/>
        </w:rPr>
      </w:pPr>
      <w:r w:rsidRPr="005B7F96">
        <w:rPr>
          <w:rFonts w:hint="eastAsia"/>
          <w:sz w:val="18"/>
          <w:szCs w:val="18"/>
        </w:rPr>
        <w:t>※</w:t>
      </w:r>
      <w:r w:rsidRPr="005B7F96">
        <w:rPr>
          <w:sz w:val="18"/>
          <w:szCs w:val="18"/>
        </w:rPr>
        <w:t xml:space="preserve"> 現在、我が国の安全保障輸出管理制度は、国際合意等に基づき、主に炭素繊維や数値制御工作機械等、ある一定以上のスペック・機能を持つ貨物（技術）を輸出（提供）しようとする場合に、原則として、経済産業大臣の許可が必要となる制度（リスト規制）とリスト規制に該当しない貨物（技術）を輸出（提供）しようとする場合で、一定の要件（用途要件・需要者要件又はインフォーム要件）を満たした場合に、経済産業大臣の許可を必要とする制度（キャッチオール規制）があります。</w:t>
      </w:r>
    </w:p>
    <w:p w14:paraId="1406CC88" w14:textId="1082591A" w:rsidR="00FE1862" w:rsidRDefault="00767AB5" w:rsidP="00D6151C">
      <w:pPr>
        <w:pStyle w:val="ac"/>
        <w:spacing w:beforeLines="50" w:before="180"/>
      </w:pPr>
      <w:r>
        <w:rPr>
          <w:rFonts w:hint="eastAsia"/>
        </w:rPr>
        <w:t>貨物</w:t>
      </w:r>
      <w:r w:rsidR="00FE1862" w:rsidRPr="00FE1862">
        <w:rPr>
          <w:rFonts w:hint="eastAsia"/>
        </w:rPr>
        <w:t>の輸出だけではなく技術提供も外為法の規制対象となります。リスト規制技術を外国の者（非居住者）</w:t>
      </w:r>
      <w:r w:rsidRPr="00376A6A">
        <w:rPr>
          <w:rFonts w:hint="eastAsia"/>
        </w:rPr>
        <w:t>（特定類型</w:t>
      </w:r>
      <w:r w:rsidRPr="00376A6A">
        <w:rPr>
          <w:rFonts w:hint="eastAsia"/>
          <w:vertAlign w:val="superscript"/>
        </w:rPr>
        <w:t>※</w:t>
      </w:r>
      <w:r w:rsidRPr="00376A6A">
        <w:rPr>
          <w:rFonts w:hint="eastAsia"/>
        </w:rPr>
        <w:t>に該当する居住者を含む。）</w:t>
      </w:r>
      <w:r w:rsidR="00FE1862" w:rsidRPr="00FE1862">
        <w:rPr>
          <w:rFonts w:hint="eastAsia"/>
        </w:rPr>
        <w:t>に提供する場合等や、外国において提供する場合には、その提供に際して事前の許可が必要です。技術提供には、設計図・仕様書・マニュアル・</w:t>
      </w:r>
      <w:r w:rsidR="00FE1862" w:rsidRPr="00FE1862">
        <w:rPr>
          <w:rFonts w:hint="eastAsia"/>
        </w:rPr>
        <w:lastRenderedPageBreak/>
        <w:t>試料・試作品等の技術情報を、紙・メール・</w:t>
      </w:r>
      <w:r w:rsidR="00FE1862" w:rsidRPr="00FE1862">
        <w:t>CD・DVD・USBメモリ等の記憶媒体で提供する事はもちろんのこと、技術指導や技能訓練等を通じた作業知識の提供やセミナーでの技術支援等も含まれます。外国からの留学生の受入れや、共同研究等の活動の中にも、外為法の規制対象となり得る技術のやりとりが多く</w:t>
      </w:r>
      <w:r w:rsidR="00FE1862" w:rsidRPr="00FE1862">
        <w:rPr>
          <w:rFonts w:hint="eastAsia"/>
        </w:rPr>
        <w:t>含まれる場合があります。</w:t>
      </w:r>
    </w:p>
    <w:p w14:paraId="0D9987D3" w14:textId="77777777" w:rsidR="00767AB5" w:rsidRDefault="00767AB5" w:rsidP="00767AB5">
      <w:pPr>
        <w:ind w:leftChars="515" w:left="1417" w:hanging="284"/>
        <w:rPr>
          <w:sz w:val="18"/>
          <w:szCs w:val="18"/>
        </w:rPr>
      </w:pPr>
      <w:r w:rsidRPr="005B7F96">
        <w:rPr>
          <w:rFonts w:hint="eastAsia"/>
          <w:sz w:val="18"/>
          <w:szCs w:val="18"/>
        </w:rPr>
        <w:t>※</w:t>
      </w:r>
      <w:r w:rsidRPr="005B7F96">
        <w:rPr>
          <w:sz w:val="18"/>
          <w:szCs w:val="18"/>
        </w:rPr>
        <w:t xml:space="preserve"> </w:t>
      </w:r>
      <w:r w:rsidRPr="00376A6A">
        <w:rPr>
          <w:rFonts w:hint="eastAsia"/>
          <w:sz w:val="18"/>
          <w:szCs w:val="18"/>
        </w:rPr>
        <w:t>非居住者の影響を強く受けている居住者の類型のことを言い、「外国為替及び外国貿易法第２５条第１項及び外国為替令第１７条第２項の規定に基づき許可を要する技術を提供する取引又は行為について」</w:t>
      </w:r>
      <w:r w:rsidRPr="00376A6A">
        <w:rPr>
          <w:sz w:val="18"/>
          <w:szCs w:val="18"/>
        </w:rPr>
        <w:t>1. (3)サ①～③に規定する特定類型を指します。</w:t>
      </w:r>
    </w:p>
    <w:p w14:paraId="4BB9A21E" w14:textId="77777777" w:rsidR="00767AB5" w:rsidRDefault="00767AB5" w:rsidP="00767AB5"/>
    <w:p w14:paraId="2B8D36EF" w14:textId="77777777" w:rsidR="00767AB5" w:rsidRDefault="00767AB5" w:rsidP="00767AB5">
      <w:pPr>
        <w:pStyle w:val="ac"/>
      </w:pPr>
      <w:r w:rsidRPr="000E61DE">
        <w:rPr>
          <w:rFonts w:hint="eastAsia"/>
        </w:rPr>
        <w:t>また、外為法に基づき、リスト規制貨物の輸出又はリスト規制技術の外国への提供を業として行う場合には、安全保障貿易管理の体制構築を行う必要があります</w:t>
      </w:r>
      <w:r w:rsidRPr="00D237BA">
        <w:rPr>
          <w:rFonts w:hint="eastAsia"/>
          <w:vertAlign w:val="superscript"/>
        </w:rPr>
        <w:t>※</w:t>
      </w:r>
      <w:r w:rsidRPr="000E61DE">
        <w:rPr>
          <w:rFonts w:hint="eastAsia"/>
        </w:rPr>
        <w:t>。このため、契約締結時までに、本事業により外為法の輸出規制に当たる貨物・技術の輸出が予定されているか否かの確認及び、輸出の意思がある場合は、管理体制の有無について確認を行う場合があります。輸出の意思がある場合で、管理体制が無い場合は、輸出又は本事業終了のいずれか早い方までの体制整備を求めます。なお、同確認状況については、経済産業省の求めに応じて、経済産業省に報告する場合があります。また、本事業を通じて取得した技術等について外為法に係る規制違反が判明した場合には、契約の全部又は一部を解除する場合があります。</w:t>
      </w:r>
    </w:p>
    <w:p w14:paraId="63814717" w14:textId="77777777" w:rsidR="00767AB5" w:rsidRPr="00E56C4A" w:rsidRDefault="00767AB5" w:rsidP="00767AB5">
      <w:pPr>
        <w:ind w:leftChars="515" w:left="1435" w:hangingChars="168" w:hanging="302"/>
        <w:rPr>
          <w:sz w:val="18"/>
          <w:szCs w:val="18"/>
        </w:rPr>
      </w:pPr>
      <w:r w:rsidRPr="005B7F96">
        <w:rPr>
          <w:rFonts w:hint="eastAsia"/>
          <w:sz w:val="18"/>
          <w:szCs w:val="18"/>
        </w:rPr>
        <w:t>※</w:t>
      </w:r>
      <w:r w:rsidRPr="005B7F96">
        <w:rPr>
          <w:sz w:val="18"/>
          <w:szCs w:val="18"/>
        </w:rPr>
        <w:t xml:space="preserve"> </w:t>
      </w:r>
      <w:r w:rsidRPr="00D237BA">
        <w:rPr>
          <w:rFonts w:hint="eastAsia"/>
          <w:sz w:val="18"/>
          <w:szCs w:val="18"/>
        </w:rPr>
        <w:t>輸出者等は外為法第</w:t>
      </w:r>
      <w:r w:rsidRPr="00D237BA">
        <w:rPr>
          <w:sz w:val="18"/>
          <w:szCs w:val="18"/>
        </w:rPr>
        <w:t>55条の10第1項に規定する「輸出者等遵守基準」を遵守する義務があります。また、ここでの</w:t>
      </w:r>
      <w:r w:rsidRPr="00E56C4A">
        <w:rPr>
          <w:sz w:val="18"/>
          <w:szCs w:val="18"/>
        </w:rPr>
        <w:t>安全保障貿易管理体制とは、「輸出者等遵守基準」にある管理体制を基本とし、リスト規制貨物の輸出又はリスト規制技術の外国への提供を適切に行うことで未然に不正輸出等を防ぐための、組織の内部管理体制を言います</w:t>
      </w:r>
      <w:r w:rsidRPr="00E56C4A">
        <w:rPr>
          <w:rFonts w:hint="eastAsia"/>
          <w:sz w:val="18"/>
          <w:szCs w:val="18"/>
        </w:rPr>
        <w:t>。</w:t>
      </w:r>
    </w:p>
    <w:p w14:paraId="3F99E2AB" w14:textId="77777777" w:rsidR="00767AB5" w:rsidRPr="00E56C4A" w:rsidRDefault="00767AB5" w:rsidP="00767AB5"/>
    <w:p w14:paraId="63E143C3" w14:textId="2854705C" w:rsidR="00FE1862" w:rsidRPr="00E56C4A" w:rsidRDefault="00FE1862" w:rsidP="00497CAF">
      <w:pPr>
        <w:pStyle w:val="ac"/>
      </w:pPr>
      <w:r w:rsidRPr="00E56C4A">
        <w:rPr>
          <w:rFonts w:hint="eastAsia"/>
        </w:rPr>
        <w:t>経済産業省等のウェブサイトで、安全保障貿易管理の詳細が公開されています。詳しくは、以下を参照してください。</w:t>
      </w:r>
    </w:p>
    <w:p w14:paraId="53F18AAF" w14:textId="582659BF" w:rsidR="00FE1862" w:rsidRPr="00E56C4A" w:rsidRDefault="00FE1862" w:rsidP="00E52220">
      <w:pPr>
        <w:ind w:firstLineChars="535" w:firstLine="963"/>
        <w:rPr>
          <w:sz w:val="18"/>
          <w:szCs w:val="18"/>
          <w:lang w:eastAsia="zh-TW"/>
        </w:rPr>
      </w:pPr>
      <w:r w:rsidRPr="00E56C4A">
        <w:rPr>
          <w:sz w:val="18"/>
          <w:szCs w:val="18"/>
          <w:lang w:eastAsia="zh-TW"/>
        </w:rPr>
        <w:t>〇経済産業省：安全保障貿易管理（全般）</w:t>
      </w:r>
    </w:p>
    <w:p w14:paraId="746240E0" w14:textId="6BE03D1A" w:rsidR="00FE1862" w:rsidRPr="00E56C4A" w:rsidRDefault="00FE1862" w:rsidP="00E52220">
      <w:pPr>
        <w:ind w:firstLineChars="535" w:firstLine="963"/>
        <w:rPr>
          <w:rFonts w:ascii="Verdana" w:hAnsi="Verdana"/>
          <w:sz w:val="18"/>
          <w:szCs w:val="18"/>
          <w:lang w:eastAsia="zh-TW"/>
        </w:rPr>
      </w:pPr>
      <w:r w:rsidRPr="00E56C4A">
        <w:rPr>
          <w:sz w:val="18"/>
          <w:szCs w:val="18"/>
          <w:lang w:eastAsia="zh-TW"/>
        </w:rPr>
        <w:t xml:space="preserve">　</w:t>
      </w:r>
      <w:hyperlink r:id="rId19" w:history="1">
        <w:r w:rsidR="00F13A19" w:rsidRPr="00E56C4A">
          <w:rPr>
            <w:rStyle w:val="ab"/>
            <w:rFonts w:ascii="Verdana" w:hAnsi="Verdana"/>
            <w:color w:val="auto"/>
            <w:sz w:val="18"/>
            <w:szCs w:val="18"/>
            <w:lang w:eastAsia="zh-TW"/>
          </w:rPr>
          <w:t>https://www.meti.go.jp/policy/anpo/</w:t>
        </w:r>
      </w:hyperlink>
    </w:p>
    <w:p w14:paraId="7C89EC25" w14:textId="1494F8B2" w:rsidR="00F13A19" w:rsidRPr="00E56C4A" w:rsidRDefault="00F13A19" w:rsidP="00E52220">
      <w:pPr>
        <w:ind w:firstLineChars="535" w:firstLine="963"/>
        <w:rPr>
          <w:rFonts w:ascii="Verdana" w:eastAsia="PMingLiU" w:hAnsi="Verdana"/>
          <w:sz w:val="18"/>
          <w:szCs w:val="18"/>
          <w:lang w:eastAsia="zh-TW"/>
        </w:rPr>
      </w:pPr>
      <w:r w:rsidRPr="00E56C4A">
        <w:rPr>
          <w:rFonts w:ascii="Verdana" w:hAnsi="Verdana" w:hint="eastAsia"/>
          <w:sz w:val="18"/>
          <w:szCs w:val="18"/>
        </w:rPr>
        <w:t>（</w:t>
      </w:r>
      <w:r w:rsidRPr="00E56C4A">
        <w:rPr>
          <w:rFonts w:ascii="Verdana" w:hAnsi="Verdana"/>
          <w:sz w:val="18"/>
          <w:szCs w:val="18"/>
        </w:rPr>
        <w:t>Q&amp;A</w:t>
      </w:r>
      <w:r w:rsidRPr="00E56C4A">
        <w:rPr>
          <w:rFonts w:ascii="Verdana" w:hAnsi="Verdana" w:hint="eastAsia"/>
          <w:sz w:val="18"/>
          <w:szCs w:val="18"/>
        </w:rPr>
        <w:t xml:space="preserve">　</w:t>
      </w:r>
      <w:r w:rsidRPr="00E56C4A">
        <w:rPr>
          <w:rFonts w:ascii="Verdana" w:hAnsi="Verdana"/>
          <w:sz w:val="18"/>
          <w:szCs w:val="18"/>
        </w:rPr>
        <w:t xml:space="preserve">https://www.meti.go.jp/policy/anpo/qanda.html </w:t>
      </w:r>
      <w:r w:rsidRPr="00E56C4A">
        <w:rPr>
          <w:rFonts w:ascii="Verdana" w:hAnsi="Verdana"/>
          <w:sz w:val="18"/>
          <w:szCs w:val="18"/>
        </w:rPr>
        <w:t>）</w:t>
      </w:r>
    </w:p>
    <w:p w14:paraId="4CCFE5A4" w14:textId="27FB3662" w:rsidR="00FE1862" w:rsidRPr="00E56C4A" w:rsidRDefault="00FE1862" w:rsidP="00E52220">
      <w:pPr>
        <w:ind w:firstLineChars="535" w:firstLine="963"/>
        <w:rPr>
          <w:sz w:val="18"/>
          <w:szCs w:val="18"/>
        </w:rPr>
      </w:pPr>
      <w:r w:rsidRPr="00E56C4A">
        <w:rPr>
          <w:sz w:val="18"/>
          <w:szCs w:val="18"/>
        </w:rPr>
        <w:t>〇一般財団法人安全保障貿易情報センター</w:t>
      </w:r>
    </w:p>
    <w:p w14:paraId="5EA99174" w14:textId="47921EF1" w:rsidR="00FE1862" w:rsidRPr="00E56C4A" w:rsidRDefault="00FE1862" w:rsidP="00E52220">
      <w:pPr>
        <w:ind w:firstLineChars="535" w:firstLine="963"/>
        <w:rPr>
          <w:rFonts w:ascii="Verdana" w:hAnsi="Verdana"/>
          <w:sz w:val="18"/>
          <w:szCs w:val="18"/>
        </w:rPr>
      </w:pPr>
      <w:r w:rsidRPr="00E56C4A">
        <w:rPr>
          <w:sz w:val="18"/>
          <w:szCs w:val="18"/>
        </w:rPr>
        <w:t xml:space="preserve">　</w:t>
      </w:r>
      <w:r w:rsidRPr="00E56C4A">
        <w:rPr>
          <w:rFonts w:ascii="Verdana" w:hAnsi="Verdana"/>
          <w:sz w:val="18"/>
          <w:szCs w:val="18"/>
        </w:rPr>
        <w:t>http</w:t>
      </w:r>
      <w:r w:rsidR="008A1F5F" w:rsidRPr="00E56C4A">
        <w:rPr>
          <w:rFonts w:ascii="Verdana" w:hAnsi="Verdana"/>
          <w:sz w:val="18"/>
          <w:szCs w:val="18"/>
        </w:rPr>
        <w:t>s</w:t>
      </w:r>
      <w:r w:rsidRPr="00E56C4A">
        <w:rPr>
          <w:rFonts w:ascii="Verdana" w:hAnsi="Verdana"/>
          <w:sz w:val="18"/>
          <w:szCs w:val="18"/>
        </w:rPr>
        <w:t>://www.cistec.or.jp/</w:t>
      </w:r>
    </w:p>
    <w:p w14:paraId="2A3DF6EB" w14:textId="5DA83B0D" w:rsidR="00FE1862" w:rsidRPr="00E56C4A" w:rsidRDefault="00FE1862" w:rsidP="00E52220">
      <w:pPr>
        <w:ind w:firstLineChars="535" w:firstLine="963"/>
        <w:rPr>
          <w:sz w:val="18"/>
          <w:szCs w:val="18"/>
        </w:rPr>
      </w:pPr>
      <w:r w:rsidRPr="00E56C4A">
        <w:rPr>
          <w:sz w:val="18"/>
          <w:szCs w:val="18"/>
        </w:rPr>
        <w:t>〇安全保障貿易に係る機微技術管理ガイダンス（大学・研究機関用）</w:t>
      </w:r>
    </w:p>
    <w:p w14:paraId="3C8759BF" w14:textId="44FA0B5B" w:rsidR="008363CD" w:rsidRPr="00E56C4A" w:rsidRDefault="00FE1862" w:rsidP="0087576B">
      <w:pPr>
        <w:ind w:firstLine="998"/>
        <w:rPr>
          <w:rFonts w:ascii="Verdana" w:hAnsi="Verdana"/>
          <w:spacing w:val="-12"/>
          <w:sz w:val="18"/>
          <w:szCs w:val="18"/>
        </w:rPr>
      </w:pPr>
      <w:r w:rsidRPr="00E56C4A">
        <w:rPr>
          <w:sz w:val="12"/>
          <w:szCs w:val="12"/>
        </w:rPr>
        <w:t xml:space="preserve">　</w:t>
      </w:r>
      <w:hyperlink r:id="rId20" w:history="1">
        <w:r w:rsidR="00F13A19" w:rsidRPr="00E56C4A">
          <w:rPr>
            <w:rStyle w:val="ab"/>
            <w:rFonts w:ascii="Verdana" w:hAnsi="Verdana"/>
            <w:color w:val="auto"/>
            <w:spacing w:val="-12"/>
            <w:sz w:val="18"/>
            <w:szCs w:val="18"/>
          </w:rPr>
          <w:t>https://www.meti.go.jp/policy/anpo/law_document/tutatu/t07sonota/t07sonota_jishukanri03.pdf</w:t>
        </w:r>
      </w:hyperlink>
    </w:p>
    <w:p w14:paraId="47926D23" w14:textId="77777777" w:rsidR="00F13A19" w:rsidRPr="00E56C4A" w:rsidRDefault="00F13A19" w:rsidP="00F13A19">
      <w:pPr>
        <w:ind w:firstLineChars="535" w:firstLine="963"/>
        <w:rPr>
          <w:sz w:val="18"/>
          <w:szCs w:val="18"/>
        </w:rPr>
      </w:pPr>
      <w:r w:rsidRPr="00E56C4A">
        <w:rPr>
          <w:sz w:val="18"/>
          <w:szCs w:val="18"/>
        </w:rPr>
        <w:t>〇</w:t>
      </w:r>
      <w:r w:rsidRPr="00E56C4A">
        <w:rPr>
          <w:rFonts w:hint="eastAsia"/>
          <w:sz w:val="18"/>
          <w:szCs w:val="18"/>
        </w:rPr>
        <w:t>大学・研究機関のためのモデル安全保障貿易管理規程マニュアル</w:t>
      </w:r>
    </w:p>
    <w:p w14:paraId="5771B1B4" w14:textId="77777777" w:rsidR="00F13A19" w:rsidRPr="000E5BFC" w:rsidRDefault="00F13A19" w:rsidP="00F13A19">
      <w:pPr>
        <w:ind w:firstLineChars="635" w:firstLine="1143"/>
        <w:rPr>
          <w:rFonts w:ascii="Verdana" w:hAnsi="Verdana"/>
          <w:color w:val="000000" w:themeColor="text1"/>
          <w:sz w:val="18"/>
          <w:szCs w:val="18"/>
        </w:rPr>
      </w:pPr>
      <w:r w:rsidRPr="00E56C4A">
        <w:rPr>
          <w:rFonts w:ascii="Verdana" w:hAnsi="Verdana"/>
          <w:sz w:val="18"/>
          <w:szCs w:val="18"/>
        </w:rPr>
        <w:t>https://www.meti.go.jp/policy/an</w:t>
      </w:r>
      <w:r w:rsidRPr="000E5BFC">
        <w:rPr>
          <w:rFonts w:ascii="Verdana" w:hAnsi="Verdana"/>
          <w:color w:val="000000" w:themeColor="text1"/>
          <w:sz w:val="18"/>
          <w:szCs w:val="18"/>
        </w:rPr>
        <w:t>po/daigaku/manual.pdf</w:t>
      </w:r>
    </w:p>
    <w:p w14:paraId="3FBB2600" w14:textId="77777777" w:rsidR="00F13A19" w:rsidRPr="00F60AD8" w:rsidRDefault="00F13A19" w:rsidP="00F13A19">
      <w:pPr>
        <w:ind w:firstLineChars="535" w:firstLine="963"/>
        <w:rPr>
          <w:sz w:val="18"/>
          <w:szCs w:val="18"/>
        </w:rPr>
      </w:pPr>
      <w:r w:rsidRPr="00165697">
        <w:rPr>
          <w:sz w:val="18"/>
          <w:szCs w:val="18"/>
        </w:rPr>
        <w:t>〇</w:t>
      </w:r>
      <w:r w:rsidRPr="00165697">
        <w:rPr>
          <w:rFonts w:hint="eastAsia"/>
          <w:sz w:val="18"/>
          <w:szCs w:val="18"/>
        </w:rPr>
        <w:t>一般財団法人安全保障貿易管理センターモデル</w:t>
      </w:r>
      <w:r w:rsidRPr="00165697">
        <w:rPr>
          <w:sz w:val="18"/>
          <w:szCs w:val="18"/>
        </w:rPr>
        <w:t>CP</w:t>
      </w:r>
      <w:r>
        <w:rPr>
          <w:rFonts w:hint="eastAsia"/>
          <w:sz w:val="18"/>
          <w:szCs w:val="18"/>
        </w:rPr>
        <w:t>（</w:t>
      </w:r>
      <w:r w:rsidRPr="00165697">
        <w:rPr>
          <w:rFonts w:hint="eastAsia"/>
          <w:sz w:val="18"/>
          <w:szCs w:val="18"/>
        </w:rPr>
        <w:t>企業向け</w:t>
      </w:r>
      <w:r>
        <w:rPr>
          <w:rFonts w:hint="eastAsia"/>
          <w:sz w:val="18"/>
          <w:szCs w:val="18"/>
        </w:rPr>
        <w:t>）</w:t>
      </w:r>
    </w:p>
    <w:p w14:paraId="09AD9F27" w14:textId="77777777" w:rsidR="00F13A19" w:rsidRPr="00F60AD8" w:rsidRDefault="00F13A19" w:rsidP="00F13A19">
      <w:pPr>
        <w:ind w:firstLineChars="635" w:firstLine="1143"/>
        <w:rPr>
          <w:rFonts w:ascii="Verdana" w:hAnsi="Verdana"/>
          <w:sz w:val="18"/>
          <w:szCs w:val="18"/>
        </w:rPr>
      </w:pPr>
      <w:r w:rsidRPr="00F60AD8">
        <w:rPr>
          <w:rFonts w:ascii="Verdana" w:hAnsi="Verdana"/>
          <w:sz w:val="18"/>
          <w:szCs w:val="18"/>
        </w:rPr>
        <w:t>https://www.cistec.or.jp/export/jisyukanri/modelcp/modelcp.html</w:t>
      </w:r>
    </w:p>
    <w:p w14:paraId="64BF43C7" w14:textId="77777777" w:rsidR="00F13A19" w:rsidRPr="00F60AD8" w:rsidRDefault="00F13A19" w:rsidP="00F13A19">
      <w:pPr>
        <w:ind w:firstLineChars="535" w:firstLine="963"/>
        <w:rPr>
          <w:sz w:val="18"/>
          <w:szCs w:val="18"/>
        </w:rPr>
      </w:pPr>
      <w:r w:rsidRPr="00165697">
        <w:rPr>
          <w:sz w:val="18"/>
          <w:szCs w:val="18"/>
        </w:rPr>
        <w:t>〇</w:t>
      </w:r>
      <w:r w:rsidRPr="00F60AD8">
        <w:rPr>
          <w:rFonts w:hint="eastAsia"/>
          <w:sz w:val="18"/>
          <w:szCs w:val="18"/>
        </w:rPr>
        <w:t>安全保障貿易ガイダンス（入門編）</w:t>
      </w:r>
      <w:r w:rsidRPr="00F60AD8">
        <w:rPr>
          <w:sz w:val="18"/>
          <w:szCs w:val="18"/>
        </w:rPr>
        <w:t xml:space="preserve"> </w:t>
      </w:r>
    </w:p>
    <w:p w14:paraId="31455B98" w14:textId="372DE9E7" w:rsidR="00F13A19" w:rsidRPr="00F13A19" w:rsidRDefault="00F13A19" w:rsidP="00F13A19">
      <w:pPr>
        <w:ind w:firstLineChars="635" w:firstLine="1143"/>
        <w:rPr>
          <w:rFonts w:ascii="Verdana" w:hAnsi="Verdana"/>
          <w:spacing w:val="-12"/>
          <w:sz w:val="20"/>
          <w:szCs w:val="20"/>
        </w:rPr>
      </w:pPr>
      <w:r w:rsidRPr="00F60AD8">
        <w:rPr>
          <w:rFonts w:ascii="Verdana" w:hAnsi="Verdana"/>
          <w:sz w:val="18"/>
          <w:szCs w:val="18"/>
        </w:rPr>
        <w:t>https://www.meti.go.jp/policy/anpo/guidance.html</w:t>
      </w:r>
    </w:p>
    <w:p w14:paraId="7C4D2B73" w14:textId="1D11E9AF" w:rsidR="006062F2" w:rsidRDefault="006062F2" w:rsidP="00B400F1">
      <w:pPr>
        <w:pStyle w:val="3"/>
      </w:pPr>
      <w:bookmarkStart w:id="14" w:name="_Toc125538603"/>
      <w:r w:rsidRPr="006062F2">
        <w:lastRenderedPageBreak/>
        <w:t>国際連合安全保障理事会決議第2321号の厳格な実施について</w:t>
      </w:r>
      <w:bookmarkEnd w:id="14"/>
    </w:p>
    <w:p w14:paraId="21E334FE" w14:textId="77777777" w:rsidR="006062F2" w:rsidRDefault="006062F2" w:rsidP="006062F2">
      <w:pPr>
        <w:pStyle w:val="ac"/>
      </w:pPr>
      <w:r>
        <w:rPr>
          <w:rFonts w:hint="eastAsia"/>
        </w:rPr>
        <w:t>平成</w:t>
      </w:r>
      <w:r>
        <w:t>28年9月の北朝鮮による核実験の実施及び累次の弾道ミサイル発射を受け、平成28年11月30日（ニューヨーク現地時間）、国連安全保障理事会（以下「安保理」という。）は、北朝鮮に対する制裁措置を大幅に追加・強化する安保理決議第2321号を採択しました。これに関し、平成29年2月17日付けで28受文科際第98号「国際連合安全保障理事会決議第2321号の厳格な実施について（依頼）」が文部科学省より関係機関宛に発出されています。</w:t>
      </w:r>
    </w:p>
    <w:p w14:paraId="2474B9A9" w14:textId="77777777" w:rsidR="006062F2" w:rsidRDefault="006062F2" w:rsidP="006062F2">
      <w:pPr>
        <w:pStyle w:val="ac"/>
      </w:pPr>
      <w:r>
        <w:rPr>
          <w:rFonts w:hint="eastAsia"/>
        </w:rPr>
        <w:t>同決議主文</w:t>
      </w:r>
      <w:r>
        <w:t>11の「科学技術協力」には、外為法で規制される技術に限らず、医療交流目的を除くすべての協力が含まれており、研究機関が当該委託研究を含む各種研究活動を行うにあたっては、本決議の厳格な実施に留意することが重要です。</w:t>
      </w:r>
    </w:p>
    <w:p w14:paraId="2D034384" w14:textId="77777777" w:rsidR="006062F2" w:rsidRDefault="006062F2" w:rsidP="006062F2">
      <w:pPr>
        <w:pStyle w:val="ac"/>
      </w:pPr>
      <w:r>
        <w:rPr>
          <w:rFonts w:hint="eastAsia"/>
        </w:rPr>
        <w:t>安保理決議第</w:t>
      </w:r>
      <w:r>
        <w:t xml:space="preserve">2321号については、以下を参照してください。  </w:t>
      </w:r>
    </w:p>
    <w:p w14:paraId="7141DE7D" w14:textId="77777777" w:rsidR="006062F2" w:rsidRDefault="006062F2" w:rsidP="006062F2">
      <w:pPr>
        <w:pStyle w:val="ac"/>
        <w:ind w:firstLineChars="200" w:firstLine="400"/>
        <w:rPr>
          <w:lang w:eastAsia="zh-TW"/>
        </w:rPr>
      </w:pPr>
      <w:r>
        <w:rPr>
          <w:rFonts w:hint="eastAsia"/>
          <w:lang w:eastAsia="zh-TW"/>
        </w:rPr>
        <w:t>○</w:t>
      </w:r>
      <w:r>
        <w:rPr>
          <w:lang w:eastAsia="zh-TW"/>
        </w:rPr>
        <w:t xml:space="preserve"> 外務省：国際連合安全保障理事会決議第2321号　和訳</w:t>
      </w:r>
    </w:p>
    <w:p w14:paraId="070162D1" w14:textId="77777777" w:rsidR="006062F2" w:rsidRDefault="006062F2" w:rsidP="006062F2">
      <w:pPr>
        <w:pStyle w:val="ac"/>
        <w:ind w:firstLineChars="300" w:firstLine="600"/>
      </w:pPr>
      <w:r>
        <w:t>（外務省告示第463号（平成28年12月9日発行））</w:t>
      </w:r>
    </w:p>
    <w:p w14:paraId="5B3893B6" w14:textId="77777777" w:rsidR="006062F2" w:rsidRPr="00F10CAD" w:rsidRDefault="006062F2" w:rsidP="006062F2">
      <w:pPr>
        <w:ind w:leftChars="100" w:left="220" w:firstLineChars="858" w:firstLine="1338"/>
      </w:pPr>
      <w:r w:rsidRPr="00EB1769">
        <w:rPr>
          <w:rFonts w:ascii="Verdana" w:hAnsi="Verdana"/>
          <w:spacing w:val="-12"/>
          <w:sz w:val="18"/>
          <w:szCs w:val="18"/>
        </w:rPr>
        <w:t>https://www.mofa.go.jp/mofaj/files/000211409.pdf</w:t>
      </w:r>
    </w:p>
    <w:p w14:paraId="533E8E3A" w14:textId="77777777" w:rsidR="006062F2" w:rsidRPr="006062F2" w:rsidRDefault="006062F2" w:rsidP="006062F2">
      <w:pPr>
        <w:ind w:left="0" w:firstLine="0"/>
      </w:pPr>
    </w:p>
    <w:p w14:paraId="77A0704D" w14:textId="7FB2755B" w:rsidR="00B400F1" w:rsidRDefault="00B400F1" w:rsidP="00B400F1">
      <w:pPr>
        <w:pStyle w:val="3"/>
      </w:pPr>
      <w:bookmarkStart w:id="15" w:name="_Toc125538604"/>
      <w:r w:rsidRPr="00B400F1">
        <w:rPr>
          <w:rFonts w:hint="eastAsia"/>
        </w:rPr>
        <w:t>若手研究者の積極的な参画・活躍について</w:t>
      </w:r>
      <w:bookmarkEnd w:id="15"/>
    </w:p>
    <w:p w14:paraId="0BEF218D" w14:textId="77777777" w:rsidR="006062F2" w:rsidRDefault="00B400F1" w:rsidP="006062F2">
      <w:pPr>
        <w:pStyle w:val="ac"/>
      </w:pPr>
      <w:r>
        <w:t>AMEDでは、公的研究費を支出する事業共通の意義として、広く我が国の未来を担う研究者を育成し、また育てられた人材を通じて研究成果を社会へ還元することを推進しております。したがって、AMED</w:t>
      </w:r>
      <w:r w:rsidR="00D037C4">
        <w:rPr>
          <w:rFonts w:hint="eastAsia"/>
        </w:rPr>
        <w:t>の各</w:t>
      </w:r>
      <w:r>
        <w:t>事業においては、積極的に若手研究者を登用することが望まれます。</w:t>
      </w:r>
    </w:p>
    <w:p w14:paraId="03BFCFA3" w14:textId="4EB8AA81" w:rsidR="006062F2" w:rsidRPr="006062F2" w:rsidRDefault="006062F2" w:rsidP="006062F2">
      <w:pPr>
        <w:pStyle w:val="ac"/>
      </w:pPr>
      <w:r w:rsidRPr="006062F2">
        <w:t>AMEDにおける「若手研究者」とは、令和</w:t>
      </w:r>
      <w:r w:rsidR="00000B02">
        <w:t>5</w:t>
      </w:r>
      <w:r w:rsidRPr="006062F2">
        <w:t>年4月１日時点において、年齢が、男性の場合は満40歳未満の者（昭和5</w:t>
      </w:r>
      <w:r w:rsidR="00000B02">
        <w:t>8</w:t>
      </w:r>
      <w:r w:rsidRPr="006062F2">
        <w:t>年4月２日以降に生まれた者）、女性の場合は満43歳未満の者（昭和5</w:t>
      </w:r>
      <w:r w:rsidR="00000B02">
        <w:t>5</w:t>
      </w:r>
      <w:r w:rsidRPr="006062F2">
        <w:t>年4月2日以降に生まれた者）、又は博士号取得後10年未満の者を指します。ただし、産前・産後休業又は育児休業をとった者は、男性の場合は満40歳未満、女性の場合は満43歳未満の制限に、その日数を加算することができます。</w:t>
      </w:r>
    </w:p>
    <w:p w14:paraId="07BEF628" w14:textId="22C81E70" w:rsidR="00B400F1" w:rsidRDefault="00B400F1" w:rsidP="00B400F1">
      <w:pPr>
        <w:pStyle w:val="ac"/>
      </w:pPr>
      <w:r w:rsidRPr="00A009C1">
        <w:rPr>
          <w:rFonts w:hint="eastAsia"/>
        </w:rPr>
        <w:t>さらに、事業によっては、教授の下で教授の研究の一部を担っているような若手研究者自身が</w:t>
      </w:r>
      <w:r w:rsidRPr="00A009C1">
        <w:t>PIとなって独自に研究が推進できるように、研究開発代表者</w:t>
      </w:r>
      <w:r w:rsidR="006062F2">
        <w:rPr>
          <w:rFonts w:hint="eastAsia"/>
        </w:rPr>
        <w:t>が</w:t>
      </w:r>
      <w:r w:rsidRPr="00A009C1">
        <w:t>若手研究者であることを要件とする若手育成枠を特別に設けているものがあるので、若手研究者が当該事業に積極的に応募されることを期待します。</w:t>
      </w:r>
    </w:p>
    <w:p w14:paraId="45C427EE" w14:textId="77777777" w:rsidR="003842CD" w:rsidRPr="009D069D" w:rsidRDefault="003842CD" w:rsidP="003842CD">
      <w:pPr>
        <w:pStyle w:val="ac"/>
      </w:pPr>
      <w:r w:rsidRPr="009D069D">
        <w:rPr>
          <w:rFonts w:hint="eastAsia"/>
        </w:rPr>
        <w:t>さらに、事業によっては、教授の下で教授の研究の一部を担っているような若手研究者自身が</w:t>
      </w:r>
      <w:r w:rsidRPr="009D069D">
        <w:t>PIとなって独自に研究が推進できるように、研究開発代表者</w:t>
      </w:r>
      <w:r w:rsidRPr="009D069D">
        <w:rPr>
          <w:rFonts w:hint="eastAsia"/>
        </w:rPr>
        <w:t>が</w:t>
      </w:r>
      <w:r w:rsidRPr="009D069D">
        <w:t>若手研究者であることを要件とする若手育成枠を特別に設けているものがあるので、若手研究者が当該事業に積極的に応募されることを期待します。</w:t>
      </w:r>
    </w:p>
    <w:p w14:paraId="72446ADA" w14:textId="77777777" w:rsidR="003842CD" w:rsidRPr="003842CD" w:rsidRDefault="003842CD" w:rsidP="003842CD"/>
    <w:p w14:paraId="325F4C3F" w14:textId="77777777" w:rsidR="00D51AE3" w:rsidRDefault="00D51AE3" w:rsidP="00D51AE3">
      <w:pPr>
        <w:pStyle w:val="3"/>
      </w:pPr>
      <w:bookmarkStart w:id="16" w:name="_Toc125538605"/>
      <w:r w:rsidRPr="00D51AE3">
        <w:rPr>
          <w:rFonts w:hint="eastAsia"/>
        </w:rPr>
        <w:t>データシェアリングについて</w:t>
      </w:r>
      <w:bookmarkEnd w:id="16"/>
    </w:p>
    <w:p w14:paraId="0EBF0E71" w14:textId="77777777" w:rsidR="009F2CDE" w:rsidRDefault="00D51AE3" w:rsidP="006062F2">
      <w:pPr>
        <w:pStyle w:val="ac"/>
      </w:pPr>
      <w:r w:rsidRPr="00D51AE3">
        <w:rPr>
          <w:rFonts w:hint="eastAsia"/>
        </w:rPr>
        <w:t>医療分野において、研究開発成果として生み出されたデータの取扱いについては、同じ問題意識を持つ研究者にとっても有用なものであるため、研究者間のデータシェアリングの重要性が認識されています。これと同時に、公的資金によって実施される研究開発によって生み出されたデータをめぐっては、その公共性・公益性の高さから、リポジトリ―登録や適時公開等を行うことで、それらの</w:t>
      </w:r>
      <w:r w:rsidRPr="00D51AE3">
        <w:t>2次的な利活用の可能性の拡大を図ろうとする動きがあります。加えて、研究開発の実用化を</w:t>
      </w:r>
      <w:r w:rsidRPr="00D51AE3">
        <w:lastRenderedPageBreak/>
        <w:t>目指すため、詳細で正確な臨床情報やゲノム情報等のデータを大学や研究所とい</w:t>
      </w:r>
      <w:r w:rsidRPr="00D51AE3">
        <w:rPr>
          <w:rFonts w:hint="eastAsia"/>
        </w:rPr>
        <w:t>った学術研究機関のみならず、産業利用を担う民間企業等の産業界が協働し、新たな診断法や治療法の開発を行うことが求められています。</w:t>
      </w:r>
    </w:p>
    <w:p w14:paraId="6E1AC79F" w14:textId="028A4D2B" w:rsidR="006062F2" w:rsidRDefault="006062F2" w:rsidP="006062F2">
      <w:pPr>
        <w:pStyle w:val="ac"/>
      </w:pPr>
      <w:r>
        <w:t>AMEDでは、全ての委託研究開発事業の契約締結時において、研究機関等に対しデータマネジメントプラン（以下「DMP」という。）の提出を義務づけるとともに、研究開発データの定義や取扱い等に関するポリシー「AMEDにおける研究開発データの取扱いに関する基本方針」と具体的な運用指針をまとめた「AMED研究データ利活用に係るガイドライン」※を策定し、AMEDウェブサイトで公開しています。なお、DMPの提出についての詳細は</w:t>
      </w:r>
      <w:r w:rsidRPr="006062F2">
        <w:rPr>
          <w:shd w:val="pct15" w:color="auto" w:fill="FFFFFF"/>
        </w:rPr>
        <w:t>第７章</w:t>
      </w:r>
      <w:r>
        <w:t>を参照してください。</w:t>
      </w:r>
    </w:p>
    <w:p w14:paraId="568D3161" w14:textId="77777777" w:rsidR="006062F2" w:rsidRDefault="006062F2" w:rsidP="006062F2">
      <w:pPr>
        <w:pStyle w:val="ac"/>
      </w:pPr>
      <w:r>
        <w:rPr>
          <w:rFonts w:hint="eastAsia"/>
        </w:rPr>
        <w:t>また、</w:t>
      </w:r>
      <w:r>
        <w:t>AMEDとの委託研究開発契約においては、研究機関等がAMEDからの支援（委託又は補助）を受けて行う研究開発に関連して創出、取得又は収集するあらゆる研究開発データを第三者に開示又は提供することを原則として禁止した上で、AMEDの上記ガイドライン上で許容されている場合又はあらかじめAMEDの承諾を得た場合に限り、第三者に開示又は提供することを可能としています。</w:t>
      </w:r>
    </w:p>
    <w:p w14:paraId="4141035E" w14:textId="1B24318A" w:rsidR="006062F2" w:rsidRPr="00E56C4A" w:rsidRDefault="006062F2" w:rsidP="006062F2">
      <w:pPr>
        <w:pStyle w:val="ac"/>
      </w:pPr>
      <w:r>
        <w:rPr>
          <w:rFonts w:hint="eastAsia"/>
        </w:rPr>
        <w:t>さらに、研究開発データを非制限公開データ、制限公開データ、制限共有データ、非公開データに分類するとともに、研究開発データのうち、第三者に公開することが適切ではないデータ以外のデータについては、原則として、非制限公開データ又は制限公開データのいずれか指定し、公開することを求めていま</w:t>
      </w:r>
      <w:r w:rsidRPr="00E56C4A">
        <w:rPr>
          <w:rFonts w:hint="eastAsia"/>
        </w:rPr>
        <w:t>す。そして、非制限公開データ又は制限公開データに該当するデータであっても、公開されるまでの間は制限共有データとして、特定の第三者とのみ共有することも許容しています。詳しくは、「</w:t>
      </w:r>
      <w:r w:rsidRPr="00E56C4A">
        <w:t>AMED 研究データ利活用に係るガイドライン」※を参照し</w:t>
      </w:r>
      <w:r w:rsidRPr="00E56C4A">
        <w:rPr>
          <w:rFonts w:hint="eastAsia"/>
        </w:rPr>
        <w:t>てください。</w:t>
      </w:r>
    </w:p>
    <w:p w14:paraId="07F49C28" w14:textId="580586A8" w:rsidR="006062F2" w:rsidRPr="00E56C4A" w:rsidRDefault="006062F2" w:rsidP="006062F2">
      <w:pPr>
        <w:ind w:left="842" w:firstLine="698"/>
      </w:pPr>
      <w:r w:rsidRPr="00E56C4A">
        <w:rPr>
          <w:rFonts w:hint="eastAsia"/>
        </w:rPr>
        <w:t>※</w:t>
      </w:r>
      <w:r w:rsidRPr="00E56C4A">
        <w:t xml:space="preserve"> </w:t>
      </w:r>
      <w:hyperlink r:id="rId21" w:history="1">
        <w:r w:rsidRPr="00E56C4A">
          <w:rPr>
            <w:rStyle w:val="ab"/>
            <w:color w:val="auto"/>
          </w:rPr>
          <w:t>https://www.amed.go.jp/koubo/datamanagement.html</w:t>
        </w:r>
      </w:hyperlink>
    </w:p>
    <w:p w14:paraId="0C1B8FE3" w14:textId="0FFE692F" w:rsidR="006062F2" w:rsidRPr="00E56C4A" w:rsidRDefault="006062F2" w:rsidP="006062F2">
      <w:pPr>
        <w:ind w:left="842" w:firstLine="0"/>
      </w:pPr>
    </w:p>
    <w:p w14:paraId="49FA55B0" w14:textId="77777777" w:rsidR="00767AB5" w:rsidRPr="00E56C4A" w:rsidRDefault="00767AB5" w:rsidP="00767AB5">
      <w:pPr>
        <w:ind w:leftChars="491" w:left="1080" w:firstLineChars="100" w:firstLine="200"/>
        <w:rPr>
          <w:rStyle w:val="ab"/>
          <w:rFonts w:ascii="Verdana" w:hAnsi="Verdana"/>
          <w:color w:val="auto"/>
          <w:sz w:val="20"/>
          <w:szCs w:val="20"/>
          <w:u w:val="none"/>
        </w:rPr>
      </w:pPr>
      <w:r w:rsidRPr="00E56C4A">
        <w:rPr>
          <w:rStyle w:val="ab"/>
          <w:rFonts w:ascii="Verdana" w:hAnsi="Verdana"/>
          <w:color w:val="auto"/>
          <w:sz w:val="20"/>
          <w:szCs w:val="20"/>
          <w:u w:val="none"/>
        </w:rPr>
        <w:t>AMED</w:t>
      </w:r>
      <w:r w:rsidRPr="00E56C4A">
        <w:rPr>
          <w:rStyle w:val="ab"/>
          <w:rFonts w:ascii="Verdana" w:hAnsi="Verdana"/>
          <w:color w:val="auto"/>
          <w:sz w:val="20"/>
          <w:szCs w:val="20"/>
          <w:u w:val="none"/>
        </w:rPr>
        <w:t>では、</w:t>
      </w:r>
      <w:r w:rsidRPr="00E56C4A">
        <w:rPr>
          <w:rStyle w:val="ab"/>
          <w:rFonts w:ascii="Verdana" w:hAnsi="Verdana"/>
          <w:color w:val="auto"/>
          <w:sz w:val="20"/>
          <w:szCs w:val="20"/>
          <w:u w:val="none"/>
        </w:rPr>
        <w:t>AMED</w:t>
      </w:r>
      <w:r w:rsidRPr="00E56C4A">
        <w:rPr>
          <w:rStyle w:val="ab"/>
          <w:rFonts w:ascii="Verdana" w:hAnsi="Verdana"/>
          <w:color w:val="auto"/>
          <w:sz w:val="20"/>
          <w:szCs w:val="20"/>
          <w:u w:val="none"/>
        </w:rPr>
        <w:t>が支援する研究開発から得られたデータの利活用を推進するために、</w:t>
      </w:r>
      <w:r w:rsidRPr="00E56C4A">
        <w:rPr>
          <w:rStyle w:val="ab"/>
          <w:rFonts w:ascii="Verdana" w:hAnsi="Verdana"/>
          <w:color w:val="auto"/>
          <w:sz w:val="20"/>
          <w:szCs w:val="20"/>
          <w:u w:val="none"/>
        </w:rPr>
        <w:t>AMED</w:t>
      </w:r>
      <w:r w:rsidRPr="00E56C4A">
        <w:rPr>
          <w:rStyle w:val="ab"/>
          <w:rFonts w:ascii="Verdana" w:hAnsi="Verdana"/>
          <w:color w:val="auto"/>
          <w:sz w:val="20"/>
          <w:szCs w:val="20"/>
          <w:u w:val="none"/>
        </w:rPr>
        <w:t>データ利活用プラットフォーム（以下プラットフォームという。）の整備を進めています。</w:t>
      </w:r>
    </w:p>
    <w:p w14:paraId="23B61E13" w14:textId="77777777" w:rsidR="00767AB5" w:rsidRPr="00E56C4A" w:rsidRDefault="00767AB5" w:rsidP="00767AB5">
      <w:pPr>
        <w:ind w:leftChars="391" w:left="860" w:firstLineChars="200" w:firstLine="400"/>
        <w:rPr>
          <w:rStyle w:val="ab"/>
          <w:rFonts w:ascii="Verdana" w:hAnsi="Verdana"/>
          <w:color w:val="auto"/>
          <w:sz w:val="20"/>
          <w:szCs w:val="20"/>
          <w:u w:val="none"/>
        </w:rPr>
      </w:pPr>
      <w:r w:rsidRPr="00E56C4A">
        <w:rPr>
          <w:rStyle w:val="ab"/>
          <w:rFonts w:cs="ＭＳ 明朝" w:hint="eastAsia"/>
          <w:color w:val="auto"/>
          <w:sz w:val="20"/>
          <w:szCs w:val="20"/>
          <w:u w:val="none"/>
        </w:rPr>
        <w:t>※</w:t>
      </w:r>
      <w:r w:rsidRPr="00E56C4A">
        <w:rPr>
          <w:rStyle w:val="ab"/>
          <w:rFonts w:ascii="Verdana" w:hAnsi="Verdana"/>
          <w:color w:val="auto"/>
          <w:sz w:val="18"/>
          <w:szCs w:val="18"/>
          <w:u w:val="none"/>
        </w:rPr>
        <w:t xml:space="preserve"> https://www.kantei.go.jp/jp/singi/kenkouiryou/data_rikatsuyou/dai2/siryou2.pdf</w:t>
      </w:r>
    </w:p>
    <w:p w14:paraId="1CAC9047" w14:textId="77777777" w:rsidR="00767AB5" w:rsidRPr="00950FE9" w:rsidRDefault="00767AB5" w:rsidP="00767AB5">
      <w:pPr>
        <w:spacing w:beforeLines="50" w:before="180"/>
        <w:ind w:leftChars="491" w:left="1080" w:firstLineChars="100" w:firstLine="200"/>
        <w:rPr>
          <w:rStyle w:val="ab"/>
          <w:rFonts w:ascii="Verdana" w:hAnsi="Verdana"/>
          <w:color w:val="000000" w:themeColor="text1"/>
          <w:sz w:val="20"/>
          <w:szCs w:val="20"/>
          <w:u w:val="none"/>
        </w:rPr>
      </w:pPr>
      <w:r w:rsidRPr="00E56C4A">
        <w:rPr>
          <w:rStyle w:val="ab"/>
          <w:rFonts w:ascii="Verdana" w:hAnsi="Verdana" w:hint="eastAsia"/>
          <w:color w:val="auto"/>
          <w:sz w:val="20"/>
          <w:szCs w:val="20"/>
          <w:u w:val="none"/>
        </w:rPr>
        <w:t>プラットフォームが窓口となり共有されるヒトの全ゲノムシークエンスデータについては、既にプラットフォームで共有予定となっているデータと品質を同等に担保すること、さらにはゲノム解析の先進諸国との国際</w:t>
      </w:r>
      <w:r w:rsidRPr="00950FE9">
        <w:rPr>
          <w:rStyle w:val="ab"/>
          <w:rFonts w:ascii="Verdana" w:hAnsi="Verdana" w:hint="eastAsia"/>
          <w:color w:val="000000" w:themeColor="text1"/>
          <w:sz w:val="20"/>
          <w:szCs w:val="20"/>
          <w:u w:val="none"/>
        </w:rPr>
        <w:t>共同研究でも円滑に活用可能であることを目的として、既にプラットフォームで共有予定となっているデータと同等のゲノム解析プロトコールを用いて生成したシークエンスデータであることを求めます。</w:t>
      </w:r>
    </w:p>
    <w:p w14:paraId="2327B150" w14:textId="77777777" w:rsidR="00767AB5" w:rsidRPr="00950FE9" w:rsidRDefault="00767AB5" w:rsidP="00767AB5">
      <w:pPr>
        <w:spacing w:beforeLines="50" w:before="180"/>
        <w:ind w:leftChars="491" w:left="1080" w:firstLineChars="100" w:firstLine="200"/>
        <w:rPr>
          <w:rStyle w:val="ab"/>
          <w:rFonts w:ascii="Verdana" w:hAnsi="Verdana"/>
          <w:color w:val="000000" w:themeColor="text1"/>
          <w:sz w:val="20"/>
          <w:szCs w:val="20"/>
          <w:u w:val="none"/>
        </w:rPr>
      </w:pPr>
      <w:r w:rsidRPr="00950FE9">
        <w:rPr>
          <w:rStyle w:val="ab"/>
          <w:rFonts w:ascii="Verdana" w:hAnsi="Verdana" w:hint="eastAsia"/>
          <w:color w:val="000000" w:themeColor="text1"/>
          <w:sz w:val="20"/>
          <w:szCs w:val="20"/>
          <w:u w:val="none"/>
        </w:rPr>
        <w:t>そのため、研究開発計画においてヒトの全ゲノムシークエンス解析（注１）を実施するにあたっては、その解析に用いるプロトコール情報の提出を必須とします（注２）。</w:t>
      </w:r>
    </w:p>
    <w:p w14:paraId="44CA0269" w14:textId="77777777" w:rsidR="00767AB5" w:rsidRPr="00EA6C80" w:rsidRDefault="00767AB5" w:rsidP="00767AB5">
      <w:pPr>
        <w:spacing w:beforeLines="50" w:before="180"/>
        <w:ind w:leftChars="451" w:left="992" w:firstLineChars="113" w:firstLine="226"/>
        <w:rPr>
          <w:rFonts w:ascii="Verdana" w:hAnsi="Verdana"/>
          <w:sz w:val="20"/>
          <w:szCs w:val="20"/>
        </w:rPr>
      </w:pPr>
      <w:r w:rsidRPr="00EA6C80">
        <w:rPr>
          <w:rFonts w:ascii="Verdana" w:hAnsi="Verdana" w:hint="eastAsia"/>
          <w:sz w:val="20"/>
          <w:szCs w:val="20"/>
        </w:rPr>
        <w:t>ヒト全ゲノムシークエンス解析のプロトコールについては、特に下記の項目について明記することが求められます。</w:t>
      </w:r>
    </w:p>
    <w:p w14:paraId="14CB4067" w14:textId="77777777" w:rsidR="00767AB5" w:rsidRPr="00EA6C80" w:rsidRDefault="00767AB5" w:rsidP="00767AB5">
      <w:pPr>
        <w:ind w:leftChars="451" w:left="992" w:firstLineChars="113" w:firstLine="226"/>
        <w:rPr>
          <w:rFonts w:ascii="Verdana" w:hAnsi="Verdana"/>
          <w:sz w:val="20"/>
          <w:szCs w:val="20"/>
        </w:rPr>
      </w:pPr>
      <w:r w:rsidRPr="00EA6C80">
        <w:rPr>
          <w:rFonts w:ascii="Verdana" w:hAnsi="Verdana" w:hint="eastAsia"/>
          <w:sz w:val="20"/>
          <w:szCs w:val="20"/>
        </w:rPr>
        <w:t>・</w:t>
      </w:r>
      <w:r w:rsidRPr="00EA6C80">
        <w:rPr>
          <w:rFonts w:ascii="Verdana" w:hAnsi="Verdana"/>
          <w:sz w:val="20"/>
          <w:szCs w:val="20"/>
        </w:rPr>
        <w:tab/>
      </w:r>
      <w:r w:rsidRPr="00EA6C80">
        <w:rPr>
          <w:rFonts w:ascii="Verdana" w:hAnsi="Verdana"/>
          <w:sz w:val="20"/>
          <w:szCs w:val="20"/>
        </w:rPr>
        <w:t>ライブラリー作成（キット名、断片長等）</w:t>
      </w:r>
    </w:p>
    <w:p w14:paraId="5472631E" w14:textId="77777777" w:rsidR="00767AB5" w:rsidRPr="00EA6C80" w:rsidRDefault="00767AB5" w:rsidP="00767AB5">
      <w:pPr>
        <w:ind w:leftChars="451" w:left="992" w:firstLineChars="113" w:firstLine="226"/>
        <w:rPr>
          <w:rFonts w:ascii="Verdana" w:hAnsi="Verdana"/>
          <w:sz w:val="20"/>
          <w:szCs w:val="20"/>
        </w:rPr>
      </w:pPr>
      <w:r w:rsidRPr="00EA6C80">
        <w:rPr>
          <w:rFonts w:ascii="Verdana" w:hAnsi="Verdana" w:hint="eastAsia"/>
          <w:sz w:val="20"/>
          <w:szCs w:val="20"/>
        </w:rPr>
        <w:t>・</w:t>
      </w:r>
      <w:r w:rsidRPr="00EA6C80">
        <w:rPr>
          <w:rFonts w:ascii="Verdana" w:hAnsi="Verdana"/>
          <w:sz w:val="20"/>
          <w:szCs w:val="20"/>
        </w:rPr>
        <w:tab/>
      </w:r>
      <w:r w:rsidRPr="00EA6C80">
        <w:rPr>
          <w:rFonts w:ascii="Verdana" w:hAnsi="Verdana"/>
          <w:sz w:val="20"/>
          <w:szCs w:val="20"/>
        </w:rPr>
        <w:t>シークエンス反応（キット名、リード長等）</w:t>
      </w:r>
    </w:p>
    <w:p w14:paraId="43515C7A" w14:textId="77777777" w:rsidR="00767AB5" w:rsidRPr="00EA6C80" w:rsidRDefault="00767AB5" w:rsidP="00767AB5">
      <w:pPr>
        <w:ind w:leftChars="451" w:left="992" w:firstLineChars="113" w:firstLine="226"/>
        <w:rPr>
          <w:rFonts w:ascii="Verdana" w:hAnsi="Verdana"/>
          <w:sz w:val="20"/>
          <w:szCs w:val="20"/>
        </w:rPr>
      </w:pPr>
      <w:r w:rsidRPr="00EA6C80">
        <w:rPr>
          <w:rFonts w:ascii="Verdana" w:hAnsi="Verdana" w:hint="eastAsia"/>
          <w:sz w:val="20"/>
          <w:szCs w:val="20"/>
        </w:rPr>
        <w:t>・</w:t>
      </w:r>
      <w:r w:rsidRPr="00EA6C80">
        <w:rPr>
          <w:rFonts w:ascii="Verdana" w:hAnsi="Verdana"/>
          <w:sz w:val="20"/>
          <w:szCs w:val="20"/>
        </w:rPr>
        <w:tab/>
      </w:r>
      <w:r w:rsidRPr="00EA6C80">
        <w:rPr>
          <w:rFonts w:ascii="Verdana" w:hAnsi="Verdana"/>
          <w:sz w:val="20"/>
          <w:szCs w:val="20"/>
        </w:rPr>
        <w:t>解析装置の機種名（機種名・型番等。外注の場合は外注先も記入）</w:t>
      </w:r>
    </w:p>
    <w:p w14:paraId="23558159" w14:textId="77777777" w:rsidR="00767AB5" w:rsidRDefault="00767AB5" w:rsidP="00767AB5">
      <w:pPr>
        <w:ind w:leftChars="451" w:left="992" w:firstLineChars="113" w:firstLine="226"/>
        <w:rPr>
          <w:rFonts w:ascii="Verdana" w:hAnsi="Verdana"/>
          <w:sz w:val="20"/>
          <w:szCs w:val="20"/>
        </w:rPr>
      </w:pPr>
      <w:r w:rsidRPr="00EA6C80">
        <w:rPr>
          <w:rFonts w:ascii="Verdana" w:hAnsi="Verdana" w:hint="eastAsia"/>
          <w:sz w:val="20"/>
          <w:szCs w:val="20"/>
        </w:rPr>
        <w:t>・</w:t>
      </w:r>
      <w:r w:rsidRPr="00EA6C80">
        <w:rPr>
          <w:rFonts w:ascii="Verdana" w:hAnsi="Verdana"/>
          <w:sz w:val="20"/>
          <w:szCs w:val="20"/>
        </w:rPr>
        <w:tab/>
      </w:r>
      <w:r w:rsidRPr="00EA6C80">
        <w:rPr>
          <w:rFonts w:ascii="Verdana" w:hAnsi="Verdana"/>
          <w:sz w:val="20"/>
          <w:szCs w:val="20"/>
        </w:rPr>
        <w:t>クオリティーコントロール（</w:t>
      </w:r>
      <w:r w:rsidRPr="00EA6C80">
        <w:rPr>
          <w:rFonts w:ascii="Verdana" w:hAnsi="Verdana"/>
          <w:sz w:val="20"/>
          <w:szCs w:val="20"/>
        </w:rPr>
        <w:t>QC</w:t>
      </w:r>
      <w:r w:rsidRPr="00EA6C80">
        <w:rPr>
          <w:rFonts w:ascii="Verdana" w:hAnsi="Verdana"/>
          <w:sz w:val="20"/>
          <w:szCs w:val="20"/>
        </w:rPr>
        <w:t>）の方法</w:t>
      </w:r>
    </w:p>
    <w:p w14:paraId="225002AF" w14:textId="77777777" w:rsidR="00767AB5" w:rsidRDefault="00767AB5" w:rsidP="00767AB5">
      <w:pPr>
        <w:ind w:leftChars="451" w:left="992" w:firstLineChars="113" w:firstLine="226"/>
        <w:rPr>
          <w:rFonts w:ascii="Verdana" w:hAnsi="Verdana"/>
          <w:sz w:val="20"/>
          <w:szCs w:val="20"/>
        </w:rPr>
      </w:pPr>
      <w:r w:rsidRPr="00EA6C80">
        <w:rPr>
          <w:rFonts w:ascii="Verdana" w:hAnsi="Verdana" w:hint="eastAsia"/>
          <w:sz w:val="20"/>
          <w:szCs w:val="20"/>
        </w:rPr>
        <w:lastRenderedPageBreak/>
        <w:t>・</w:t>
      </w:r>
      <w:r w:rsidRPr="00EA6C80">
        <w:rPr>
          <w:rFonts w:ascii="Verdana" w:hAnsi="Verdana"/>
          <w:sz w:val="20"/>
          <w:szCs w:val="20"/>
        </w:rPr>
        <w:tab/>
      </w:r>
      <w:r w:rsidRPr="00EA6C80">
        <w:rPr>
          <w:rFonts w:ascii="Verdana" w:hAnsi="Verdana"/>
          <w:sz w:val="20"/>
          <w:szCs w:val="20"/>
        </w:rPr>
        <w:t>リファレンスゲノムとのマッピング及びアセンブルの方法</w:t>
      </w:r>
    </w:p>
    <w:p w14:paraId="7283B4C2" w14:textId="77777777" w:rsidR="00767AB5" w:rsidRPr="00950FE9" w:rsidRDefault="00767AB5" w:rsidP="00767AB5">
      <w:pPr>
        <w:spacing w:beforeLines="50" w:before="180"/>
        <w:ind w:leftChars="451" w:left="992" w:firstLineChars="113" w:firstLine="226"/>
        <w:rPr>
          <w:rStyle w:val="ab"/>
          <w:rFonts w:ascii="Verdana" w:hAnsi="Verdana"/>
          <w:color w:val="000000" w:themeColor="text1"/>
          <w:sz w:val="20"/>
          <w:szCs w:val="20"/>
          <w:u w:val="none"/>
        </w:rPr>
      </w:pPr>
      <w:r w:rsidRPr="00950FE9">
        <w:rPr>
          <w:rStyle w:val="ab"/>
          <w:rFonts w:ascii="Verdana" w:hAnsi="Verdana" w:hint="eastAsia"/>
          <w:color w:val="000000" w:themeColor="text1"/>
          <w:sz w:val="20"/>
          <w:szCs w:val="20"/>
          <w:u w:val="none"/>
        </w:rPr>
        <w:t>さらに、</w:t>
      </w:r>
      <w:r w:rsidRPr="00950FE9">
        <w:rPr>
          <w:rStyle w:val="ab"/>
          <w:rFonts w:ascii="Verdana" w:hAnsi="Verdana"/>
          <w:color w:val="000000" w:themeColor="text1"/>
          <w:sz w:val="20"/>
          <w:szCs w:val="20"/>
          <w:u w:val="none"/>
        </w:rPr>
        <w:t>AMED</w:t>
      </w:r>
      <w:r w:rsidRPr="00950FE9">
        <w:rPr>
          <w:rStyle w:val="ab"/>
          <w:rFonts w:ascii="Verdana" w:hAnsi="Verdana"/>
          <w:color w:val="000000" w:themeColor="text1"/>
          <w:sz w:val="20"/>
          <w:szCs w:val="20"/>
          <w:u w:val="none"/>
        </w:rPr>
        <w:t>研究開発で行うヒトの全ゲノムシークエンス解析は、外部機関等に解析を業務委託するか否かにかかわらず、当該ゲノムシークエンス解析に用いる検体、当該ゲノムシークエンス解析結果（</w:t>
      </w:r>
      <w:r w:rsidRPr="00950FE9">
        <w:rPr>
          <w:rStyle w:val="ab"/>
          <w:rFonts w:ascii="Verdana" w:hAnsi="Verdana"/>
          <w:color w:val="000000" w:themeColor="text1"/>
          <w:sz w:val="20"/>
          <w:szCs w:val="20"/>
          <w:u w:val="none"/>
        </w:rPr>
        <w:t>FASTQ</w:t>
      </w:r>
      <w:r w:rsidRPr="00950FE9">
        <w:rPr>
          <w:rStyle w:val="ab"/>
          <w:rFonts w:ascii="Verdana" w:hAnsi="Verdana"/>
          <w:color w:val="000000" w:themeColor="text1"/>
          <w:sz w:val="20"/>
          <w:szCs w:val="20"/>
          <w:u w:val="none"/>
        </w:rPr>
        <w:t>生配列データ及び</w:t>
      </w:r>
      <w:r w:rsidRPr="00950FE9">
        <w:rPr>
          <w:rStyle w:val="ab"/>
          <w:rFonts w:ascii="Verdana" w:hAnsi="Verdana"/>
          <w:color w:val="000000" w:themeColor="text1"/>
          <w:sz w:val="20"/>
          <w:szCs w:val="20"/>
          <w:u w:val="none"/>
        </w:rPr>
        <w:t>VCF</w:t>
      </w:r>
      <w:r w:rsidRPr="00950FE9">
        <w:rPr>
          <w:rStyle w:val="ab"/>
          <w:rFonts w:ascii="Verdana" w:hAnsi="Verdana"/>
          <w:color w:val="000000" w:themeColor="text1"/>
          <w:sz w:val="20"/>
          <w:szCs w:val="20"/>
          <w:u w:val="none"/>
        </w:rPr>
        <w:t>データを取得するまでの過程で生成されるデータを含む）のいずれについても、以下の場合を除き、国外に持ち出すことはできません（注２）。</w:t>
      </w:r>
    </w:p>
    <w:p w14:paraId="41BA77BA" w14:textId="77777777" w:rsidR="00767AB5" w:rsidRPr="00950FE9" w:rsidRDefault="00767AB5" w:rsidP="00767AB5">
      <w:pPr>
        <w:ind w:leftChars="564" w:left="1441" w:hangingChars="100" w:hanging="200"/>
        <w:rPr>
          <w:rStyle w:val="ab"/>
          <w:rFonts w:ascii="Verdana" w:hAnsi="Verdana"/>
          <w:color w:val="000000" w:themeColor="text1"/>
          <w:sz w:val="20"/>
          <w:szCs w:val="20"/>
          <w:u w:val="none"/>
        </w:rPr>
      </w:pPr>
      <w:r w:rsidRPr="00950FE9">
        <w:rPr>
          <w:rStyle w:val="ab"/>
          <w:rFonts w:ascii="Verdana" w:hAnsi="Verdana" w:hint="eastAsia"/>
          <w:color w:val="000000" w:themeColor="text1"/>
          <w:sz w:val="20"/>
          <w:szCs w:val="20"/>
          <w:u w:val="none"/>
        </w:rPr>
        <w:t>・ヒトの全ゲノムシークエンス解析結果やその考察から得られた知見の学術誌への論文発表、学会発表等</w:t>
      </w:r>
    </w:p>
    <w:p w14:paraId="29900126" w14:textId="77777777" w:rsidR="00767AB5" w:rsidRPr="00950FE9" w:rsidRDefault="00767AB5" w:rsidP="00767AB5">
      <w:pPr>
        <w:ind w:leftChars="564" w:left="1441" w:hangingChars="100" w:hanging="200"/>
        <w:rPr>
          <w:rStyle w:val="ab"/>
          <w:rFonts w:ascii="Verdana" w:hAnsi="Verdana"/>
          <w:color w:val="000000" w:themeColor="text1"/>
          <w:sz w:val="20"/>
          <w:szCs w:val="20"/>
          <w:u w:val="none"/>
        </w:rPr>
      </w:pPr>
      <w:r w:rsidRPr="00950FE9">
        <w:rPr>
          <w:rStyle w:val="ab"/>
          <w:rFonts w:ascii="Verdana" w:hAnsi="Verdana" w:hint="eastAsia"/>
          <w:color w:val="000000" w:themeColor="text1"/>
          <w:sz w:val="20"/>
          <w:szCs w:val="20"/>
          <w:u w:val="none"/>
        </w:rPr>
        <w:t>・国際共同研究や企業の利活用等、正当な理由があるものとして個別に研究者が</w:t>
      </w:r>
      <w:r w:rsidRPr="00950FE9">
        <w:rPr>
          <w:rStyle w:val="ab"/>
          <w:rFonts w:ascii="Verdana" w:hAnsi="Verdana"/>
          <w:color w:val="000000" w:themeColor="text1"/>
          <w:sz w:val="20"/>
          <w:szCs w:val="20"/>
          <w:u w:val="none"/>
        </w:rPr>
        <w:t>AMED</w:t>
      </w:r>
      <w:r w:rsidRPr="00950FE9">
        <w:rPr>
          <w:rStyle w:val="ab"/>
          <w:rFonts w:ascii="Verdana" w:hAnsi="Verdana"/>
          <w:color w:val="000000" w:themeColor="text1"/>
          <w:sz w:val="20"/>
          <w:szCs w:val="20"/>
          <w:u w:val="none"/>
        </w:rPr>
        <w:t>に協議し、</w:t>
      </w:r>
      <w:r w:rsidRPr="00950FE9">
        <w:rPr>
          <w:rStyle w:val="ab"/>
          <w:rFonts w:ascii="Verdana" w:hAnsi="Verdana"/>
          <w:color w:val="000000" w:themeColor="text1"/>
          <w:sz w:val="20"/>
          <w:szCs w:val="20"/>
          <w:u w:val="none"/>
        </w:rPr>
        <w:t>AMED</w:t>
      </w:r>
      <w:r w:rsidRPr="00950FE9">
        <w:rPr>
          <w:rStyle w:val="ab"/>
          <w:rFonts w:ascii="Verdana" w:hAnsi="Verdana"/>
          <w:color w:val="000000" w:themeColor="text1"/>
          <w:sz w:val="20"/>
          <w:szCs w:val="20"/>
          <w:u w:val="none"/>
        </w:rPr>
        <w:t>が関係省庁と協議の上で例外として認める場合</w:t>
      </w:r>
    </w:p>
    <w:p w14:paraId="1488DBD5" w14:textId="77777777" w:rsidR="00767AB5" w:rsidRPr="00950FE9" w:rsidRDefault="00767AB5" w:rsidP="00767AB5">
      <w:pPr>
        <w:spacing w:beforeLines="50" w:before="180"/>
        <w:ind w:leftChars="451" w:left="992" w:firstLineChars="113" w:firstLine="226"/>
        <w:rPr>
          <w:rStyle w:val="ab"/>
          <w:rFonts w:ascii="Verdana" w:hAnsi="Verdana"/>
          <w:color w:val="000000" w:themeColor="text1"/>
          <w:sz w:val="20"/>
          <w:szCs w:val="20"/>
          <w:u w:val="none"/>
        </w:rPr>
      </w:pPr>
      <w:r w:rsidRPr="00950FE9">
        <w:rPr>
          <w:rStyle w:val="ab"/>
          <w:rFonts w:ascii="Verdana" w:hAnsi="Verdana" w:hint="eastAsia"/>
          <w:color w:val="000000" w:themeColor="text1"/>
          <w:sz w:val="20"/>
          <w:szCs w:val="20"/>
          <w:u w:val="none"/>
        </w:rPr>
        <w:t>なお、「</w:t>
      </w:r>
      <w:r w:rsidRPr="00950FE9">
        <w:rPr>
          <w:rStyle w:val="ab"/>
          <w:rFonts w:ascii="Verdana" w:hAnsi="Verdana"/>
          <w:color w:val="000000" w:themeColor="text1"/>
          <w:sz w:val="20"/>
          <w:szCs w:val="20"/>
          <w:u w:val="none"/>
        </w:rPr>
        <w:t>AMED</w:t>
      </w:r>
      <w:r w:rsidRPr="00950FE9">
        <w:rPr>
          <w:rStyle w:val="ab"/>
          <w:rFonts w:ascii="Verdana" w:hAnsi="Verdana"/>
          <w:color w:val="000000" w:themeColor="text1"/>
          <w:sz w:val="20"/>
          <w:szCs w:val="20"/>
          <w:u w:val="none"/>
        </w:rPr>
        <w:t>研究データ利活用に係るガイドライン」及び「委託研究契約書」</w:t>
      </w:r>
      <w:r w:rsidRPr="00950FE9">
        <w:rPr>
          <w:rFonts w:hint="eastAsia"/>
          <w:color w:val="000000" w:themeColor="text1"/>
          <w:vertAlign w:val="superscript"/>
        </w:rPr>
        <w:t>※</w:t>
      </w:r>
      <w:r w:rsidRPr="00950FE9">
        <w:rPr>
          <w:rStyle w:val="ab"/>
          <w:rFonts w:ascii="Verdana" w:hAnsi="Verdana"/>
          <w:color w:val="000000" w:themeColor="text1"/>
          <w:sz w:val="20"/>
          <w:szCs w:val="20"/>
          <w:u w:val="none"/>
        </w:rPr>
        <w:t>に基づき、データマネジメントプランを見直し又は改訂する場合には、</w:t>
      </w:r>
      <w:r w:rsidRPr="00950FE9">
        <w:rPr>
          <w:rStyle w:val="ab"/>
          <w:rFonts w:ascii="Verdana" w:hAnsi="Verdana"/>
          <w:color w:val="000000" w:themeColor="text1"/>
          <w:sz w:val="20"/>
          <w:szCs w:val="20"/>
          <w:u w:val="none"/>
        </w:rPr>
        <w:t>AMED</w:t>
      </w:r>
      <w:r w:rsidRPr="00950FE9">
        <w:rPr>
          <w:rStyle w:val="ab"/>
          <w:rFonts w:ascii="Verdana" w:hAnsi="Verdana"/>
          <w:color w:val="000000" w:themeColor="text1"/>
          <w:sz w:val="20"/>
          <w:szCs w:val="20"/>
          <w:u w:val="none"/>
        </w:rPr>
        <w:t>の承認を受けることが必要です。</w:t>
      </w:r>
    </w:p>
    <w:p w14:paraId="616649BA" w14:textId="77777777" w:rsidR="00767AB5" w:rsidRPr="00950FE9" w:rsidRDefault="00767AB5" w:rsidP="00767AB5">
      <w:pPr>
        <w:ind w:leftChars="451" w:left="992" w:firstLineChars="113" w:firstLine="203"/>
        <w:rPr>
          <w:rStyle w:val="ab"/>
          <w:rFonts w:ascii="Verdana" w:hAnsi="Verdana"/>
          <w:color w:val="000000" w:themeColor="text1"/>
          <w:sz w:val="20"/>
          <w:szCs w:val="20"/>
          <w:u w:val="none"/>
        </w:rPr>
      </w:pPr>
      <w:r w:rsidRPr="00950FE9">
        <w:rPr>
          <w:rStyle w:val="ab"/>
          <w:rFonts w:ascii="Verdana" w:hAnsi="Verdana" w:hint="eastAsia"/>
          <w:color w:val="000000" w:themeColor="text1"/>
          <w:sz w:val="18"/>
          <w:szCs w:val="18"/>
          <w:u w:val="none"/>
        </w:rPr>
        <w:t>※</w:t>
      </w:r>
      <w:r>
        <w:rPr>
          <w:rStyle w:val="ab"/>
          <w:rFonts w:ascii="Verdana" w:hAnsi="Verdana" w:hint="eastAsia"/>
          <w:color w:val="000000" w:themeColor="text1"/>
          <w:sz w:val="18"/>
          <w:szCs w:val="18"/>
          <w:u w:val="none"/>
        </w:rPr>
        <w:t xml:space="preserve"> </w:t>
      </w:r>
      <w:r w:rsidRPr="00950FE9">
        <w:rPr>
          <w:rStyle w:val="ab"/>
          <w:rFonts w:ascii="Verdana" w:hAnsi="Verdana"/>
          <w:color w:val="000000" w:themeColor="text1"/>
          <w:sz w:val="18"/>
          <w:szCs w:val="18"/>
          <w:u w:val="none"/>
        </w:rPr>
        <w:t>https://www.amed.go.jp/content/000079403.pdf</w:t>
      </w:r>
    </w:p>
    <w:p w14:paraId="2C274C1F" w14:textId="77777777" w:rsidR="00767AB5" w:rsidRPr="00346D0E" w:rsidRDefault="00767AB5" w:rsidP="00767AB5">
      <w:pPr>
        <w:spacing w:beforeLines="50" w:before="180"/>
        <w:ind w:leftChars="451" w:left="992" w:firstLineChars="113" w:firstLine="203"/>
        <w:rPr>
          <w:rStyle w:val="ab"/>
          <w:rFonts w:ascii="Verdana" w:hAnsi="Verdana"/>
          <w:color w:val="000000" w:themeColor="text1"/>
          <w:sz w:val="18"/>
          <w:szCs w:val="18"/>
          <w:u w:val="none"/>
        </w:rPr>
      </w:pPr>
      <w:r w:rsidRPr="00950FE9">
        <w:rPr>
          <w:rStyle w:val="ab"/>
          <w:rFonts w:ascii="Verdana" w:hAnsi="Verdana" w:hint="eastAsia"/>
          <w:color w:val="000000" w:themeColor="text1"/>
          <w:sz w:val="18"/>
          <w:szCs w:val="18"/>
          <w:u w:val="none"/>
        </w:rPr>
        <w:t>（注１）全ゲノムシークエンス解析</w:t>
      </w:r>
    </w:p>
    <w:p w14:paraId="7AA01C25" w14:textId="77777777" w:rsidR="00767AB5" w:rsidRPr="00950FE9" w:rsidRDefault="00767AB5" w:rsidP="00767AB5">
      <w:pPr>
        <w:ind w:leftChars="564" w:left="1421" w:hangingChars="100" w:hanging="180"/>
        <w:rPr>
          <w:rStyle w:val="ab"/>
          <w:rFonts w:ascii="Verdana" w:hAnsi="Verdana"/>
          <w:color w:val="000000" w:themeColor="text1"/>
          <w:sz w:val="18"/>
          <w:szCs w:val="18"/>
          <w:u w:val="none"/>
        </w:rPr>
      </w:pPr>
      <w:r w:rsidRPr="00950FE9">
        <w:rPr>
          <w:rStyle w:val="ab"/>
          <w:rFonts w:ascii="Verdana" w:hAnsi="Verdana" w:hint="eastAsia"/>
          <w:color w:val="000000" w:themeColor="text1"/>
          <w:sz w:val="18"/>
          <w:szCs w:val="18"/>
          <w:u w:val="none"/>
        </w:rPr>
        <w:t>・ここでは、次世代シークエンサーを利用した全ゲノムシークエンス解析及び全エクソーム解析を指します。なお、次世代シークエンサーを用いる解析のうち、全ゲノムまたは全エクソーム以外を対象とするゲノム解析や、アレイ解析、サンガー法によるシークエンス解析は含みません。</w:t>
      </w:r>
    </w:p>
    <w:p w14:paraId="6B64C44E" w14:textId="77777777" w:rsidR="00767AB5" w:rsidRPr="00950FE9" w:rsidRDefault="00767AB5" w:rsidP="00767AB5">
      <w:pPr>
        <w:ind w:leftChars="451" w:left="992" w:firstLineChars="113" w:firstLine="203"/>
        <w:rPr>
          <w:rStyle w:val="ab"/>
          <w:rFonts w:ascii="Verdana" w:hAnsi="Verdana"/>
          <w:color w:val="000000" w:themeColor="text1"/>
          <w:sz w:val="20"/>
          <w:szCs w:val="20"/>
          <w:u w:val="none"/>
        </w:rPr>
      </w:pPr>
      <w:r w:rsidRPr="00950FE9">
        <w:rPr>
          <w:rStyle w:val="ab"/>
          <w:rFonts w:ascii="Verdana" w:hAnsi="Verdana" w:hint="eastAsia"/>
          <w:color w:val="000000" w:themeColor="text1"/>
          <w:sz w:val="18"/>
          <w:szCs w:val="18"/>
          <w:u w:val="none"/>
        </w:rPr>
        <w:t>・生体試料から</w:t>
      </w:r>
      <w:r w:rsidRPr="00950FE9">
        <w:rPr>
          <w:rStyle w:val="ab"/>
          <w:rFonts w:ascii="Verdana" w:hAnsi="Verdana"/>
          <w:color w:val="000000" w:themeColor="text1"/>
          <w:sz w:val="18"/>
          <w:szCs w:val="18"/>
          <w:u w:val="none"/>
        </w:rPr>
        <w:t>VCF</w:t>
      </w:r>
      <w:r w:rsidRPr="00950FE9">
        <w:rPr>
          <w:rStyle w:val="ab"/>
          <w:rFonts w:ascii="Verdana" w:hAnsi="Verdana"/>
          <w:color w:val="000000" w:themeColor="text1"/>
          <w:sz w:val="18"/>
          <w:szCs w:val="18"/>
          <w:u w:val="none"/>
        </w:rPr>
        <w:t>データを得るまでのプロセスを指します。</w:t>
      </w:r>
    </w:p>
    <w:p w14:paraId="13CBD0C3" w14:textId="77777777" w:rsidR="00767AB5" w:rsidRPr="00950FE9" w:rsidRDefault="00767AB5" w:rsidP="00767AB5">
      <w:pPr>
        <w:spacing w:beforeLines="50" w:before="180"/>
        <w:ind w:leftChars="451" w:left="992" w:firstLineChars="113" w:firstLine="203"/>
        <w:rPr>
          <w:rStyle w:val="ab"/>
          <w:rFonts w:ascii="Verdana" w:hAnsi="Verdana"/>
          <w:color w:val="000000" w:themeColor="text1"/>
          <w:sz w:val="18"/>
          <w:szCs w:val="18"/>
          <w:u w:val="none"/>
        </w:rPr>
      </w:pPr>
      <w:r w:rsidRPr="00950FE9">
        <w:rPr>
          <w:rStyle w:val="ab"/>
          <w:rFonts w:ascii="Verdana" w:hAnsi="Verdana" w:hint="eastAsia"/>
          <w:color w:val="000000" w:themeColor="text1"/>
          <w:sz w:val="18"/>
          <w:szCs w:val="18"/>
          <w:u w:val="none"/>
        </w:rPr>
        <w:t>（注２）</w:t>
      </w:r>
    </w:p>
    <w:p w14:paraId="0D147606" w14:textId="77777777" w:rsidR="00767AB5" w:rsidRPr="00950FE9" w:rsidRDefault="00767AB5" w:rsidP="00767AB5">
      <w:pPr>
        <w:ind w:leftChars="551" w:left="1212" w:firstLineChars="13" w:firstLine="23"/>
        <w:rPr>
          <w:rStyle w:val="ab"/>
          <w:rFonts w:ascii="Verdana" w:hAnsi="Verdana"/>
          <w:color w:val="000000" w:themeColor="text1"/>
          <w:sz w:val="20"/>
          <w:szCs w:val="20"/>
          <w:u w:val="none"/>
        </w:rPr>
      </w:pPr>
      <w:r w:rsidRPr="00950FE9">
        <w:rPr>
          <w:rStyle w:val="ab"/>
          <w:rFonts w:ascii="Verdana" w:hAnsi="Verdana" w:hint="eastAsia"/>
          <w:color w:val="000000" w:themeColor="text1"/>
          <w:sz w:val="18"/>
          <w:szCs w:val="18"/>
          <w:u w:val="none"/>
        </w:rPr>
        <w:t>厚生労働省の新興・再興感染症データバンク事業ナショナル・リポジトリ（</w:t>
      </w:r>
      <w:r w:rsidRPr="00950FE9">
        <w:rPr>
          <w:rStyle w:val="ab"/>
          <w:rFonts w:ascii="Verdana" w:hAnsi="Verdana"/>
          <w:color w:val="000000" w:themeColor="text1"/>
          <w:sz w:val="18"/>
          <w:szCs w:val="18"/>
          <w:u w:val="none"/>
        </w:rPr>
        <w:t>REBIND</w:t>
      </w:r>
      <w:r w:rsidRPr="00950FE9">
        <w:rPr>
          <w:rStyle w:val="ab"/>
          <w:rFonts w:ascii="Verdana" w:hAnsi="Verdana"/>
          <w:color w:val="000000" w:themeColor="text1"/>
          <w:sz w:val="18"/>
          <w:szCs w:val="18"/>
          <w:u w:val="none"/>
        </w:rPr>
        <w:t>）におけるヒトの全ゲノムシークエンス解析の取扱いについては、事業方針に従います。</w:t>
      </w:r>
    </w:p>
    <w:p w14:paraId="65008BF6" w14:textId="77777777" w:rsidR="00767AB5" w:rsidRPr="00E56C4A" w:rsidRDefault="00767AB5" w:rsidP="00767AB5">
      <w:pPr>
        <w:spacing w:beforeLines="50" w:before="180"/>
        <w:ind w:leftChars="451" w:left="992" w:firstLineChars="113" w:firstLine="226"/>
        <w:rPr>
          <w:rStyle w:val="ab"/>
          <w:rFonts w:ascii="Verdana" w:hAnsi="Verdana"/>
          <w:color w:val="auto"/>
          <w:sz w:val="20"/>
          <w:szCs w:val="20"/>
          <w:u w:val="none"/>
        </w:rPr>
      </w:pPr>
      <w:r>
        <w:rPr>
          <w:rStyle w:val="ab"/>
          <w:rFonts w:ascii="Verdana" w:hAnsi="Verdana" w:hint="eastAsia"/>
          <w:color w:val="000000" w:themeColor="text1"/>
          <w:sz w:val="20"/>
          <w:szCs w:val="20"/>
          <w:u w:val="none"/>
        </w:rPr>
        <w:t>【</w:t>
      </w:r>
      <w:r w:rsidRPr="00E56C4A">
        <w:rPr>
          <w:rStyle w:val="ab"/>
          <w:rFonts w:ascii="Verdana" w:hAnsi="Verdana" w:hint="eastAsia"/>
          <w:color w:val="auto"/>
          <w:sz w:val="20"/>
          <w:szCs w:val="20"/>
          <w:u w:val="none"/>
        </w:rPr>
        <w:t>参考】ゲノム医療実現のための</w:t>
      </w:r>
      <w:r w:rsidRPr="00E56C4A">
        <w:rPr>
          <w:rStyle w:val="ab"/>
          <w:rFonts w:ascii="Verdana" w:hAnsi="Verdana"/>
          <w:color w:val="auto"/>
          <w:sz w:val="20"/>
          <w:szCs w:val="20"/>
          <w:u w:val="none"/>
        </w:rPr>
        <w:t xml:space="preserve"> </w:t>
      </w:r>
      <w:r w:rsidRPr="00E56C4A">
        <w:rPr>
          <w:rStyle w:val="ab"/>
          <w:rFonts w:ascii="Verdana" w:hAnsi="Verdana"/>
          <w:color w:val="auto"/>
          <w:sz w:val="20"/>
          <w:szCs w:val="20"/>
          <w:u w:val="none"/>
        </w:rPr>
        <w:t>データシェアリングポリシーについて</w:t>
      </w:r>
    </w:p>
    <w:p w14:paraId="610636A7" w14:textId="0B410347" w:rsidR="00767AB5" w:rsidRPr="00E56C4A" w:rsidRDefault="003B40BA" w:rsidP="00767AB5">
      <w:pPr>
        <w:ind w:leftChars="451" w:left="992" w:firstLineChars="213" w:firstLine="469"/>
        <w:rPr>
          <w:rStyle w:val="ab"/>
          <w:rFonts w:ascii="Verdana" w:hAnsi="Verdana"/>
          <w:color w:val="auto"/>
          <w:sz w:val="20"/>
          <w:szCs w:val="20"/>
          <w:u w:val="none"/>
        </w:rPr>
      </w:pPr>
      <w:hyperlink r:id="rId22" w:history="1">
        <w:r w:rsidR="00767AB5" w:rsidRPr="00E56C4A">
          <w:rPr>
            <w:rStyle w:val="ab"/>
            <w:rFonts w:ascii="Verdana" w:hAnsi="Verdana"/>
            <w:color w:val="auto"/>
            <w:sz w:val="20"/>
            <w:szCs w:val="20"/>
          </w:rPr>
          <w:t>https://www.amed.go.jp/koubo/datasharing.html</w:t>
        </w:r>
      </w:hyperlink>
    </w:p>
    <w:p w14:paraId="76D8BF80" w14:textId="77777777" w:rsidR="00767AB5" w:rsidRPr="00767AB5" w:rsidRDefault="00767AB5" w:rsidP="00767AB5">
      <w:pPr>
        <w:ind w:leftChars="451" w:left="992" w:firstLineChars="213" w:firstLine="426"/>
        <w:rPr>
          <w:rStyle w:val="ab"/>
          <w:rFonts w:ascii="Verdana" w:hAnsi="Verdana"/>
          <w:color w:val="000000" w:themeColor="text1"/>
          <w:sz w:val="20"/>
          <w:szCs w:val="20"/>
          <w:u w:val="none"/>
        </w:rPr>
      </w:pPr>
    </w:p>
    <w:p w14:paraId="1048DF5C" w14:textId="77777777" w:rsidR="00767AB5" w:rsidRDefault="00767AB5">
      <w:pPr>
        <w:rPr>
          <w:rFonts w:cstheme="majorHAnsi"/>
          <w:color w:val="FF0000"/>
          <w:kern w:val="0"/>
          <w:sz w:val="20"/>
          <w:szCs w:val="20"/>
        </w:rPr>
      </w:pPr>
      <w:r>
        <w:rPr>
          <w:color w:val="FF0000"/>
          <w:sz w:val="20"/>
          <w:szCs w:val="20"/>
        </w:rPr>
        <w:br w:type="page"/>
      </w:r>
    </w:p>
    <w:p w14:paraId="466BA026" w14:textId="18ABC247" w:rsidR="00767AB5" w:rsidRPr="00E56C4A" w:rsidRDefault="00767AB5" w:rsidP="00767AB5">
      <w:pPr>
        <w:pStyle w:val="a"/>
        <w:numPr>
          <w:ilvl w:val="0"/>
          <w:numId w:val="0"/>
        </w:numPr>
        <w:spacing w:line="340" w:lineRule="exact"/>
        <w:ind w:rightChars="115" w:right="253"/>
        <w:rPr>
          <w:rFonts w:ascii="メイリオ" w:eastAsia="メイリオ" w:hAnsi="メイリオ"/>
          <w:sz w:val="20"/>
          <w:szCs w:val="20"/>
        </w:rPr>
      </w:pPr>
      <w:r w:rsidRPr="00E56C4A">
        <w:rPr>
          <w:rFonts w:ascii="メイリオ" w:eastAsia="メイリオ" w:hAnsi="メイリオ" w:hint="eastAsia"/>
          <w:sz w:val="20"/>
          <w:szCs w:val="20"/>
        </w:rPr>
        <w:lastRenderedPageBreak/>
        <w:t>【特に留意するべき点</w:t>
      </w:r>
      <w:r w:rsidRPr="00E56C4A">
        <w:rPr>
          <w:rFonts w:ascii="メイリオ" w:eastAsia="メイリオ" w:hAnsi="メイリオ"/>
          <w:sz w:val="20"/>
          <w:szCs w:val="20"/>
        </w:rPr>
        <w:t xml:space="preserve"> 】</w:t>
      </w:r>
    </w:p>
    <w:p w14:paraId="29EBB8D5" w14:textId="77777777" w:rsidR="00767AB5" w:rsidRPr="00E56C4A" w:rsidRDefault="00767AB5" w:rsidP="00767AB5">
      <w:pPr>
        <w:numPr>
          <w:ilvl w:val="1"/>
          <w:numId w:val="35"/>
        </w:numPr>
        <w:ind w:leftChars="190" w:left="798" w:hangingChars="190" w:hanging="380"/>
        <w:rPr>
          <w:rFonts w:ascii="Verdana" w:hAnsi="Verdana"/>
          <w:sz w:val="20"/>
          <w:szCs w:val="20"/>
        </w:rPr>
      </w:pPr>
      <w:r w:rsidRPr="00E56C4A">
        <w:rPr>
          <w:rFonts w:ascii="Verdana" w:hAnsi="Verdana" w:hint="eastAsia"/>
          <w:sz w:val="20"/>
          <w:szCs w:val="20"/>
        </w:rPr>
        <w:t>AMED</w:t>
      </w:r>
      <w:r w:rsidRPr="00E56C4A">
        <w:rPr>
          <w:rFonts w:ascii="Verdana" w:hAnsi="Verdana" w:hint="eastAsia"/>
          <w:sz w:val="20"/>
          <w:szCs w:val="20"/>
        </w:rPr>
        <w:t>は、政府の方針（※１）に基づき、様々な</w:t>
      </w:r>
      <w:r w:rsidRPr="00E56C4A">
        <w:rPr>
          <w:rFonts w:ascii="Verdana" w:hAnsi="Verdana" w:hint="eastAsia"/>
          <w:sz w:val="20"/>
          <w:szCs w:val="20"/>
        </w:rPr>
        <w:t>AMED</w:t>
      </w:r>
      <w:r w:rsidRPr="00E56C4A">
        <w:rPr>
          <w:rFonts w:ascii="Verdana" w:hAnsi="Verdana" w:hint="eastAsia"/>
          <w:sz w:val="20"/>
          <w:szCs w:val="20"/>
        </w:rPr>
        <w:t>研究課題で得られたヒト全ゲノムシークエンスデータをとりまとめて大規模なデータセットをつくり、研究開発に提供する基盤「</w:t>
      </w:r>
      <w:r w:rsidRPr="00E56C4A">
        <w:rPr>
          <w:rFonts w:ascii="Verdana" w:hAnsi="Verdana" w:hint="eastAsia"/>
          <w:sz w:val="20"/>
          <w:szCs w:val="20"/>
        </w:rPr>
        <w:t>AMED</w:t>
      </w:r>
      <w:r w:rsidRPr="00E56C4A">
        <w:rPr>
          <w:rFonts w:ascii="Verdana" w:hAnsi="Verdana" w:hint="eastAsia"/>
          <w:sz w:val="20"/>
          <w:szCs w:val="20"/>
        </w:rPr>
        <w:t>データ利活用プラットフォーム」の整備を進めています。</w:t>
      </w:r>
    </w:p>
    <w:p w14:paraId="531E93DA" w14:textId="77777777" w:rsidR="00767AB5" w:rsidRPr="00E56C4A" w:rsidRDefault="00767AB5" w:rsidP="00767AB5">
      <w:pPr>
        <w:numPr>
          <w:ilvl w:val="1"/>
          <w:numId w:val="35"/>
        </w:numPr>
        <w:ind w:leftChars="190" w:left="798" w:hangingChars="190" w:hanging="380"/>
        <w:rPr>
          <w:rFonts w:ascii="Verdana" w:hAnsi="Verdana"/>
          <w:sz w:val="20"/>
          <w:szCs w:val="20"/>
        </w:rPr>
      </w:pPr>
      <w:r w:rsidRPr="00E56C4A">
        <w:rPr>
          <w:rFonts w:ascii="Verdana" w:hAnsi="Verdana" w:hint="eastAsia"/>
          <w:sz w:val="20"/>
          <w:szCs w:val="20"/>
        </w:rPr>
        <w:t>全ゲノムシークエンスデータの大規模解析には、個別のデータの解析プロトコールが揃っていることが、解析結果の精度に直接影響します。そのため、</w:t>
      </w:r>
      <w:r w:rsidRPr="00E56C4A">
        <w:rPr>
          <w:rFonts w:ascii="Verdana" w:hAnsi="Verdana" w:hint="eastAsia"/>
          <w:sz w:val="20"/>
          <w:szCs w:val="20"/>
        </w:rPr>
        <w:t>AMED</w:t>
      </w:r>
      <w:r w:rsidRPr="00E56C4A">
        <w:rPr>
          <w:rFonts w:ascii="Verdana" w:hAnsi="Verdana" w:hint="eastAsia"/>
          <w:sz w:val="20"/>
          <w:szCs w:val="20"/>
        </w:rPr>
        <w:t>は、国費を投じて得られたデータを利活用した研究開発において精度の高い解析が可能となるよう、このプラットフォームが窓口となり共有されるヒトの全ゲノムシークエンスデータには、政府の方針（※１）に基づき、以下の</w:t>
      </w:r>
      <w:r w:rsidRPr="00E56C4A">
        <w:rPr>
          <w:rFonts w:ascii="Verdana" w:hAnsi="Verdana" w:hint="eastAsia"/>
          <w:sz w:val="20"/>
          <w:szCs w:val="20"/>
        </w:rPr>
        <w:t>2</w:t>
      </w:r>
      <w:r w:rsidRPr="00E56C4A">
        <w:rPr>
          <w:rFonts w:ascii="Verdana" w:hAnsi="Verdana" w:hint="eastAsia"/>
          <w:sz w:val="20"/>
          <w:szCs w:val="20"/>
        </w:rPr>
        <w:t>点を求めています。</w:t>
      </w:r>
    </w:p>
    <w:p w14:paraId="571AEF2E" w14:textId="77777777" w:rsidR="00767AB5" w:rsidRPr="00E56C4A" w:rsidRDefault="00767AB5" w:rsidP="00767AB5">
      <w:pPr>
        <w:numPr>
          <w:ilvl w:val="2"/>
          <w:numId w:val="35"/>
        </w:numPr>
        <w:tabs>
          <w:tab w:val="clear" w:pos="2160"/>
          <w:tab w:val="num" w:pos="2600"/>
        </w:tabs>
        <w:ind w:leftChars="390" w:left="1238" w:hangingChars="190" w:hanging="380"/>
        <w:rPr>
          <w:rFonts w:ascii="Verdana" w:hAnsi="Verdana"/>
          <w:sz w:val="20"/>
          <w:szCs w:val="20"/>
        </w:rPr>
      </w:pPr>
      <w:r w:rsidRPr="00E56C4A">
        <w:rPr>
          <w:rFonts w:ascii="Verdana" w:hAnsi="Verdana" w:hint="eastAsia"/>
          <w:b/>
          <w:bCs/>
          <w:sz w:val="20"/>
          <w:szCs w:val="20"/>
        </w:rPr>
        <w:t>既にプラットフォームで共有予定となっているデータと品質を同等に担保すること</w:t>
      </w:r>
    </w:p>
    <w:p w14:paraId="3F56A183" w14:textId="77777777" w:rsidR="00767AB5" w:rsidRPr="00E56C4A" w:rsidRDefault="00767AB5" w:rsidP="00767AB5">
      <w:pPr>
        <w:numPr>
          <w:ilvl w:val="2"/>
          <w:numId w:val="35"/>
        </w:numPr>
        <w:tabs>
          <w:tab w:val="clear" w:pos="2160"/>
          <w:tab w:val="num" w:pos="2600"/>
        </w:tabs>
        <w:ind w:leftChars="390" w:left="1238" w:hangingChars="190" w:hanging="380"/>
        <w:rPr>
          <w:rFonts w:ascii="Verdana" w:hAnsi="Verdana"/>
          <w:sz w:val="20"/>
          <w:szCs w:val="20"/>
        </w:rPr>
      </w:pPr>
      <w:r w:rsidRPr="00E56C4A">
        <w:rPr>
          <w:rFonts w:ascii="Verdana" w:hAnsi="Verdana" w:hint="eastAsia"/>
          <w:b/>
          <w:bCs/>
          <w:sz w:val="20"/>
          <w:szCs w:val="20"/>
        </w:rPr>
        <w:t>ゲノム解析の先進諸国との国際共同研究でも円滑に活用可能であること</w:t>
      </w:r>
    </w:p>
    <w:p w14:paraId="797EE458" w14:textId="77777777" w:rsidR="00767AB5" w:rsidRPr="00E56C4A" w:rsidRDefault="00767AB5" w:rsidP="00767AB5">
      <w:pPr>
        <w:ind w:leftChars="136" w:left="718" w:hangingChars="233" w:hanging="419"/>
        <w:rPr>
          <w:sz w:val="18"/>
          <w:szCs w:val="18"/>
        </w:rPr>
      </w:pPr>
      <w:r w:rsidRPr="00E56C4A">
        <w:rPr>
          <w:rFonts w:hint="eastAsia"/>
          <w:sz w:val="18"/>
          <w:szCs w:val="18"/>
        </w:rPr>
        <w:t>（※１）　厚生労働省　第２回「全ゲノム解析等実行計画」の推進に向けた検討会議（令和３年２月１６日、資料1）</w:t>
      </w:r>
    </w:p>
    <w:p w14:paraId="140B084C" w14:textId="77777777" w:rsidR="00767AB5" w:rsidRPr="00E56C4A" w:rsidRDefault="00767AB5" w:rsidP="00767AB5">
      <w:pPr>
        <w:ind w:leftChars="536" w:left="1598" w:hangingChars="233" w:hanging="419"/>
        <w:rPr>
          <w:rFonts w:ascii="Verdana" w:hAnsi="Verdana"/>
          <w:sz w:val="18"/>
          <w:szCs w:val="18"/>
        </w:rPr>
      </w:pPr>
      <w:r w:rsidRPr="00E56C4A">
        <w:rPr>
          <w:rFonts w:ascii="Verdana" w:hAnsi="Verdana"/>
          <w:sz w:val="18"/>
          <w:szCs w:val="18"/>
        </w:rPr>
        <w:t>https://www.mhlw.go.jp/content/10901000/000739542.pdf</w:t>
      </w:r>
    </w:p>
    <w:p w14:paraId="0649F6B2" w14:textId="77777777" w:rsidR="00767AB5" w:rsidRPr="00E56C4A" w:rsidRDefault="00767AB5" w:rsidP="00767AB5">
      <w:pPr>
        <w:ind w:leftChars="540" w:left="1417" w:hangingChars="127" w:hanging="229"/>
        <w:rPr>
          <w:sz w:val="18"/>
          <w:szCs w:val="18"/>
        </w:rPr>
      </w:pPr>
      <w:r w:rsidRPr="00E56C4A">
        <w:rPr>
          <w:rFonts w:hint="eastAsia"/>
          <w:sz w:val="18"/>
          <w:szCs w:val="18"/>
        </w:rPr>
        <w:t>内閣官房健康・医療推進戦略本部　第８回ゲノム医療協議会（令和４年３月３０日、資料3、参考資料3）</w:t>
      </w:r>
    </w:p>
    <w:p w14:paraId="5E89CF26" w14:textId="77777777" w:rsidR="00767AB5" w:rsidRPr="00E56C4A" w:rsidRDefault="00767AB5" w:rsidP="00767AB5">
      <w:pPr>
        <w:ind w:leftChars="540" w:left="1417" w:hangingChars="127" w:hanging="229"/>
        <w:rPr>
          <w:rFonts w:ascii="Verdana" w:hAnsi="Verdana"/>
          <w:sz w:val="18"/>
          <w:szCs w:val="18"/>
        </w:rPr>
      </w:pPr>
      <w:r w:rsidRPr="00E56C4A">
        <w:rPr>
          <w:rFonts w:ascii="Verdana" w:hAnsi="Verdana"/>
          <w:sz w:val="18"/>
          <w:szCs w:val="18"/>
        </w:rPr>
        <w:t>https://www.kantei.go.jp/jp/singi/kenkouiryou/genome/genome_dai8/siryou3.pdf</w:t>
      </w:r>
    </w:p>
    <w:p w14:paraId="67DCBF64" w14:textId="77777777" w:rsidR="00767AB5" w:rsidRPr="00E56C4A" w:rsidRDefault="00767AB5" w:rsidP="00767AB5">
      <w:pPr>
        <w:ind w:leftChars="540" w:left="1417" w:hangingChars="127" w:hanging="229"/>
        <w:rPr>
          <w:rFonts w:ascii="Verdana" w:hAnsi="Verdana"/>
          <w:sz w:val="18"/>
          <w:szCs w:val="18"/>
        </w:rPr>
      </w:pPr>
      <w:r w:rsidRPr="00E56C4A">
        <w:rPr>
          <w:rFonts w:ascii="Verdana" w:hAnsi="Verdana"/>
          <w:sz w:val="18"/>
          <w:szCs w:val="18"/>
        </w:rPr>
        <w:t>https://www.kantei.go.jp/jp/singi/kenkouiryou/genome/genome_dai8/sankou3.pdf</w:t>
      </w:r>
    </w:p>
    <w:p w14:paraId="1AA75053" w14:textId="77777777" w:rsidR="00767AB5" w:rsidRPr="00E56C4A" w:rsidRDefault="00767AB5" w:rsidP="00767AB5">
      <w:pPr>
        <w:numPr>
          <w:ilvl w:val="1"/>
          <w:numId w:val="36"/>
        </w:numPr>
        <w:ind w:leftChars="190" w:left="798" w:hangingChars="190" w:hanging="380"/>
        <w:rPr>
          <w:rFonts w:ascii="Verdana" w:hAnsi="Verdana"/>
          <w:sz w:val="20"/>
          <w:szCs w:val="20"/>
        </w:rPr>
      </w:pPr>
      <w:r w:rsidRPr="00E56C4A">
        <w:rPr>
          <w:rFonts w:ascii="Verdana" w:hAnsi="Verdana" w:hint="eastAsia"/>
          <w:sz w:val="20"/>
          <w:szCs w:val="20"/>
        </w:rPr>
        <w:t>既にこのプラットフォームで共有予定となっているヒト全ゲノムシークエンスとは、現時点では、内閣官房健康・医療推進戦略本部の第５回ゲノム医療協議会（令和３年３月</w:t>
      </w:r>
      <w:r w:rsidRPr="00E56C4A">
        <w:rPr>
          <w:rFonts w:ascii="Verdana" w:hAnsi="Verdana" w:hint="eastAsia"/>
          <w:sz w:val="20"/>
          <w:szCs w:val="20"/>
        </w:rPr>
        <w:t>16</w:t>
      </w:r>
      <w:r w:rsidRPr="00E56C4A">
        <w:rPr>
          <w:rFonts w:ascii="Verdana" w:hAnsi="Verdana" w:hint="eastAsia"/>
          <w:sz w:val="20"/>
          <w:szCs w:val="20"/>
        </w:rPr>
        <w:t>日）参考資料</w:t>
      </w:r>
      <w:r w:rsidRPr="00E56C4A">
        <w:rPr>
          <w:rFonts w:ascii="Verdana" w:hAnsi="Verdana" w:hint="eastAsia"/>
          <w:sz w:val="20"/>
          <w:szCs w:val="20"/>
        </w:rPr>
        <w:t>3</w:t>
      </w:r>
      <w:r w:rsidRPr="00E56C4A">
        <w:rPr>
          <w:rFonts w:ascii="Verdana" w:hAnsi="Verdana" w:hint="eastAsia"/>
          <w:sz w:val="20"/>
          <w:szCs w:val="20"/>
        </w:rPr>
        <w:t>で示されたデータのことです。</w:t>
      </w:r>
    </w:p>
    <w:p w14:paraId="1FC13055" w14:textId="77777777" w:rsidR="00767AB5" w:rsidRPr="00E56C4A" w:rsidRDefault="00767AB5" w:rsidP="00767AB5">
      <w:pPr>
        <w:numPr>
          <w:ilvl w:val="1"/>
          <w:numId w:val="36"/>
        </w:numPr>
        <w:ind w:leftChars="190" w:left="798" w:hangingChars="190" w:hanging="380"/>
        <w:rPr>
          <w:rFonts w:ascii="Verdana" w:hAnsi="Verdana"/>
          <w:sz w:val="20"/>
          <w:szCs w:val="20"/>
        </w:rPr>
      </w:pPr>
      <w:r w:rsidRPr="00E56C4A">
        <w:rPr>
          <w:rFonts w:ascii="Verdana" w:hAnsi="Verdana" w:hint="eastAsia"/>
          <w:sz w:val="20"/>
          <w:szCs w:val="20"/>
        </w:rPr>
        <w:t>ゲノム解析の先進諸国との国際共同研究とは、現時点では、英国の</w:t>
      </w:r>
      <w:r w:rsidRPr="00E56C4A">
        <w:rPr>
          <w:rFonts w:ascii="Verdana" w:hAnsi="Verdana" w:hint="eastAsia"/>
          <w:sz w:val="20"/>
          <w:szCs w:val="20"/>
        </w:rPr>
        <w:t>UK Biobank</w:t>
      </w:r>
      <w:r w:rsidRPr="00E56C4A">
        <w:rPr>
          <w:rFonts w:ascii="Verdana" w:hAnsi="Verdana" w:hint="eastAsia"/>
          <w:sz w:val="20"/>
          <w:szCs w:val="20"/>
        </w:rPr>
        <w:t>および</w:t>
      </w:r>
      <w:r w:rsidRPr="00E56C4A">
        <w:rPr>
          <w:rFonts w:ascii="Verdana" w:hAnsi="Verdana" w:hint="eastAsia"/>
          <w:sz w:val="20"/>
          <w:szCs w:val="20"/>
        </w:rPr>
        <w:t>Genomics England</w:t>
      </w:r>
      <w:r w:rsidRPr="00E56C4A">
        <w:rPr>
          <w:rFonts w:ascii="Verdana" w:hAnsi="Verdana" w:hint="eastAsia"/>
          <w:sz w:val="20"/>
          <w:szCs w:val="20"/>
        </w:rPr>
        <w:t>や、米国の</w:t>
      </w:r>
      <w:r w:rsidRPr="00E56C4A">
        <w:rPr>
          <w:rFonts w:ascii="Verdana" w:hAnsi="Verdana" w:hint="eastAsia"/>
          <w:sz w:val="20"/>
          <w:szCs w:val="20"/>
        </w:rPr>
        <w:t>All Of Us</w:t>
      </w:r>
      <w:r w:rsidRPr="00E56C4A">
        <w:rPr>
          <w:rFonts w:ascii="Verdana" w:hAnsi="Verdana" w:hint="eastAsia"/>
          <w:sz w:val="20"/>
          <w:szCs w:val="20"/>
        </w:rPr>
        <w:t>などの海外の大規模ゲノムデータリソースを用い、ゲノム医療研究で先行する欧米の研究機関と共同して実施するような研究を想定しています。</w:t>
      </w:r>
    </w:p>
    <w:p w14:paraId="5167FEDA" w14:textId="77777777" w:rsidR="00767AB5" w:rsidRPr="00E56C4A" w:rsidRDefault="00767AB5" w:rsidP="00767AB5">
      <w:pPr>
        <w:numPr>
          <w:ilvl w:val="0"/>
          <w:numId w:val="37"/>
        </w:numPr>
        <w:ind w:leftChars="190" w:left="798" w:hangingChars="190" w:hanging="380"/>
        <w:rPr>
          <w:rFonts w:ascii="Verdana" w:hAnsi="Verdana"/>
          <w:sz w:val="20"/>
          <w:szCs w:val="20"/>
        </w:rPr>
      </w:pPr>
      <w:r w:rsidRPr="00E56C4A">
        <w:rPr>
          <w:rFonts w:ascii="Verdana" w:hAnsi="Verdana" w:hint="eastAsia"/>
          <w:sz w:val="20"/>
          <w:szCs w:val="20"/>
        </w:rPr>
        <w:t>AMED</w:t>
      </w:r>
      <w:r w:rsidRPr="00E56C4A">
        <w:rPr>
          <w:rFonts w:ascii="Verdana" w:hAnsi="Verdana" w:hint="eastAsia"/>
          <w:sz w:val="20"/>
          <w:szCs w:val="20"/>
        </w:rPr>
        <w:t>はこの目的を達成するため、全ゲノムシークエンス解析（※２）のプロトコールについて、以下の</w:t>
      </w:r>
      <w:r w:rsidRPr="00E56C4A">
        <w:rPr>
          <w:rFonts w:ascii="Verdana" w:hAnsi="Verdana" w:hint="eastAsia"/>
          <w:b/>
          <w:bCs/>
          <w:sz w:val="20"/>
          <w:szCs w:val="20"/>
        </w:rPr>
        <w:t>5</w:t>
      </w:r>
      <w:r w:rsidRPr="00E56C4A">
        <w:rPr>
          <w:rFonts w:ascii="Verdana" w:hAnsi="Verdana" w:hint="eastAsia"/>
          <w:b/>
          <w:bCs/>
          <w:sz w:val="20"/>
          <w:szCs w:val="20"/>
        </w:rPr>
        <w:t>つの要件</w:t>
      </w:r>
      <w:r w:rsidRPr="00E56C4A">
        <w:rPr>
          <w:rFonts w:ascii="Verdana" w:hAnsi="Verdana" w:hint="eastAsia"/>
          <w:sz w:val="20"/>
          <w:szCs w:val="20"/>
        </w:rPr>
        <w:t>を満たしているかどうかを、確認しています。</w:t>
      </w:r>
    </w:p>
    <w:p w14:paraId="1DA8C019" w14:textId="77777777" w:rsidR="00767AB5" w:rsidRPr="00E56C4A" w:rsidRDefault="00767AB5" w:rsidP="00767AB5">
      <w:pPr>
        <w:numPr>
          <w:ilvl w:val="1"/>
          <w:numId w:val="37"/>
        </w:numPr>
        <w:tabs>
          <w:tab w:val="clear" w:pos="1440"/>
          <w:tab w:val="num" w:pos="1880"/>
        </w:tabs>
        <w:ind w:leftChars="390" w:left="1238" w:hangingChars="190" w:hanging="380"/>
        <w:rPr>
          <w:rFonts w:ascii="Verdana" w:hAnsi="Verdana"/>
          <w:sz w:val="20"/>
          <w:szCs w:val="20"/>
        </w:rPr>
      </w:pPr>
      <w:r w:rsidRPr="00E56C4A">
        <w:rPr>
          <w:rFonts w:ascii="Verdana" w:hAnsi="Verdana" w:hint="eastAsia"/>
          <w:sz w:val="20"/>
          <w:szCs w:val="20"/>
        </w:rPr>
        <w:t xml:space="preserve">　ライブラリー作成（キット名、断片長等）</w:t>
      </w:r>
    </w:p>
    <w:p w14:paraId="6DDE3CD2" w14:textId="77777777" w:rsidR="00767AB5" w:rsidRPr="00E56C4A" w:rsidRDefault="00767AB5" w:rsidP="00767AB5">
      <w:pPr>
        <w:numPr>
          <w:ilvl w:val="1"/>
          <w:numId w:val="37"/>
        </w:numPr>
        <w:tabs>
          <w:tab w:val="clear" w:pos="1440"/>
          <w:tab w:val="num" w:pos="1880"/>
        </w:tabs>
        <w:ind w:leftChars="390" w:left="1238" w:hangingChars="190" w:hanging="380"/>
        <w:rPr>
          <w:rFonts w:ascii="Verdana" w:hAnsi="Verdana"/>
          <w:sz w:val="20"/>
          <w:szCs w:val="20"/>
        </w:rPr>
      </w:pPr>
      <w:r w:rsidRPr="00E56C4A">
        <w:rPr>
          <w:rFonts w:ascii="Verdana" w:hAnsi="Verdana" w:hint="eastAsia"/>
          <w:sz w:val="20"/>
          <w:szCs w:val="20"/>
        </w:rPr>
        <w:t xml:space="preserve">　シークエンス反応（キット名、リード長等）</w:t>
      </w:r>
    </w:p>
    <w:p w14:paraId="01D037E8" w14:textId="77777777" w:rsidR="00767AB5" w:rsidRPr="00E56C4A" w:rsidRDefault="00767AB5" w:rsidP="00767AB5">
      <w:pPr>
        <w:numPr>
          <w:ilvl w:val="1"/>
          <w:numId w:val="37"/>
        </w:numPr>
        <w:tabs>
          <w:tab w:val="clear" w:pos="1440"/>
          <w:tab w:val="num" w:pos="1880"/>
        </w:tabs>
        <w:ind w:leftChars="390" w:left="1238" w:hangingChars="190" w:hanging="380"/>
        <w:rPr>
          <w:rFonts w:ascii="Verdana" w:hAnsi="Verdana"/>
          <w:sz w:val="20"/>
          <w:szCs w:val="20"/>
        </w:rPr>
      </w:pPr>
      <w:r w:rsidRPr="00E56C4A">
        <w:rPr>
          <w:rFonts w:ascii="Verdana" w:hAnsi="Verdana" w:hint="eastAsia"/>
          <w:sz w:val="20"/>
          <w:szCs w:val="20"/>
        </w:rPr>
        <w:t xml:space="preserve">　解析装置の機種名（機種名・型番等。外注の場合は外注先も記入）</w:t>
      </w:r>
    </w:p>
    <w:p w14:paraId="2BFD7D40" w14:textId="77777777" w:rsidR="00767AB5" w:rsidRPr="00E56C4A" w:rsidRDefault="00767AB5" w:rsidP="00767AB5">
      <w:pPr>
        <w:numPr>
          <w:ilvl w:val="1"/>
          <w:numId w:val="37"/>
        </w:numPr>
        <w:tabs>
          <w:tab w:val="clear" w:pos="1440"/>
          <w:tab w:val="num" w:pos="1880"/>
        </w:tabs>
        <w:ind w:leftChars="390" w:left="1238" w:hangingChars="190" w:hanging="380"/>
        <w:rPr>
          <w:rFonts w:ascii="Verdana" w:hAnsi="Verdana"/>
          <w:sz w:val="20"/>
          <w:szCs w:val="20"/>
        </w:rPr>
      </w:pPr>
      <w:r w:rsidRPr="00E56C4A">
        <w:rPr>
          <w:rFonts w:ascii="Verdana" w:hAnsi="Verdana" w:hint="eastAsia"/>
          <w:sz w:val="20"/>
          <w:szCs w:val="20"/>
        </w:rPr>
        <w:t xml:space="preserve">　クオリティーコントロール（</w:t>
      </w:r>
      <w:r w:rsidRPr="00E56C4A">
        <w:rPr>
          <w:rFonts w:ascii="Verdana" w:hAnsi="Verdana" w:hint="eastAsia"/>
          <w:sz w:val="20"/>
          <w:szCs w:val="20"/>
        </w:rPr>
        <w:t>QC</w:t>
      </w:r>
      <w:r w:rsidRPr="00E56C4A">
        <w:rPr>
          <w:rFonts w:ascii="Verdana" w:hAnsi="Verdana" w:hint="eastAsia"/>
          <w:sz w:val="20"/>
          <w:szCs w:val="20"/>
        </w:rPr>
        <w:t>）の方法</w:t>
      </w:r>
    </w:p>
    <w:p w14:paraId="36BABC0C" w14:textId="77777777" w:rsidR="00767AB5" w:rsidRPr="00E56C4A" w:rsidRDefault="00767AB5" w:rsidP="00767AB5">
      <w:pPr>
        <w:numPr>
          <w:ilvl w:val="1"/>
          <w:numId w:val="37"/>
        </w:numPr>
        <w:tabs>
          <w:tab w:val="clear" w:pos="1440"/>
          <w:tab w:val="num" w:pos="1880"/>
        </w:tabs>
        <w:ind w:leftChars="390" w:left="1238" w:hangingChars="190" w:hanging="380"/>
        <w:rPr>
          <w:rFonts w:ascii="Verdana" w:hAnsi="Verdana"/>
          <w:sz w:val="20"/>
          <w:szCs w:val="20"/>
        </w:rPr>
      </w:pPr>
      <w:r w:rsidRPr="00E56C4A">
        <w:rPr>
          <w:rFonts w:ascii="Verdana" w:hAnsi="Verdana" w:hint="eastAsia"/>
          <w:sz w:val="20"/>
          <w:szCs w:val="20"/>
        </w:rPr>
        <w:t xml:space="preserve">　リファレンスゲノムとのマッピング及びアセンブルの方法</w:t>
      </w:r>
    </w:p>
    <w:p w14:paraId="34CCE0E4" w14:textId="77777777" w:rsidR="00767AB5" w:rsidRPr="00E56C4A" w:rsidRDefault="00767AB5" w:rsidP="00767AB5">
      <w:pPr>
        <w:ind w:leftChars="136" w:left="718" w:hangingChars="233" w:hanging="419"/>
        <w:rPr>
          <w:rFonts w:ascii="Verdana" w:hAnsi="Verdana"/>
          <w:sz w:val="18"/>
          <w:szCs w:val="18"/>
        </w:rPr>
      </w:pPr>
      <w:r w:rsidRPr="00E56C4A">
        <w:rPr>
          <w:rFonts w:ascii="Verdana" w:hAnsi="Verdana" w:hint="eastAsia"/>
          <w:sz w:val="18"/>
          <w:szCs w:val="18"/>
        </w:rPr>
        <w:t>（※２）全ゲノムシークエンス解析</w:t>
      </w:r>
    </w:p>
    <w:p w14:paraId="32DC5E13" w14:textId="77777777" w:rsidR="00767AB5" w:rsidRPr="00E56C4A" w:rsidRDefault="00767AB5" w:rsidP="00767AB5">
      <w:pPr>
        <w:ind w:leftChars="386" w:left="849" w:firstLineChars="142" w:firstLine="256"/>
        <w:rPr>
          <w:rFonts w:ascii="Verdana" w:hAnsi="Verdana"/>
          <w:sz w:val="18"/>
          <w:szCs w:val="18"/>
        </w:rPr>
      </w:pPr>
      <w:r w:rsidRPr="00E56C4A">
        <w:rPr>
          <w:rFonts w:ascii="Verdana" w:hAnsi="Verdana" w:hint="eastAsia"/>
          <w:sz w:val="18"/>
          <w:szCs w:val="18"/>
        </w:rPr>
        <w:t>次世代シークエンサーを利用した全ゲノムシークエンス解析及び全エクソーム解析を指します。なお、次世代シークエンサーを用いる解析のうち、全ゲノムまたは全エクソーム以外を対象とするゲノム解析や、アレイ解析、サンガー法によるシークエンス解析は含みません。</w:t>
      </w:r>
    </w:p>
    <w:p w14:paraId="4B11D12C" w14:textId="77777777" w:rsidR="00767AB5" w:rsidRPr="00E56C4A" w:rsidRDefault="00767AB5" w:rsidP="00767AB5">
      <w:pPr>
        <w:numPr>
          <w:ilvl w:val="0"/>
          <w:numId w:val="38"/>
        </w:numPr>
        <w:ind w:leftChars="190" w:left="798" w:hangingChars="190" w:hanging="380"/>
        <w:rPr>
          <w:rFonts w:ascii="Verdana" w:hAnsi="Verdana"/>
          <w:sz w:val="20"/>
          <w:szCs w:val="20"/>
        </w:rPr>
      </w:pPr>
      <w:r w:rsidRPr="00E56C4A">
        <w:rPr>
          <w:rFonts w:ascii="Verdana" w:hAnsi="Verdana" w:hint="eastAsia"/>
          <w:sz w:val="20"/>
          <w:szCs w:val="20"/>
        </w:rPr>
        <w:t>ヒト全ゲノムシークエンス解析を実施する研究課題は、所定の様式（※３）を提出することにより、解析プロトコールの各項目を示す必要があります。</w:t>
      </w:r>
      <w:r w:rsidRPr="00E56C4A">
        <w:rPr>
          <w:rFonts w:ascii="Verdana" w:hAnsi="Verdana" w:hint="eastAsia"/>
          <w:sz w:val="20"/>
          <w:szCs w:val="20"/>
          <w:u w:val="single"/>
        </w:rPr>
        <w:t>様式が提出されていない場合には応募申請は「不受理」となり、審査の対象となりません</w:t>
      </w:r>
      <w:r w:rsidRPr="00E56C4A">
        <w:rPr>
          <w:rFonts w:ascii="Verdana" w:hAnsi="Verdana" w:hint="eastAsia"/>
          <w:sz w:val="20"/>
          <w:szCs w:val="20"/>
        </w:rPr>
        <w:t>ので、提案課題におけるヒト全ゲノムシークエンス解析の実施の有無については十分に注意してご判断ください。</w:t>
      </w:r>
    </w:p>
    <w:p w14:paraId="1E92977C" w14:textId="7C91E66C" w:rsidR="00A70164" w:rsidRPr="00E56C4A" w:rsidRDefault="00767AB5" w:rsidP="00A90CFB">
      <w:pPr>
        <w:ind w:leftChars="95" w:left="587" w:hangingChars="210" w:hanging="378"/>
        <w:rPr>
          <w:rFonts w:ascii="Verdana" w:hAnsi="Verdana"/>
        </w:rPr>
      </w:pPr>
      <w:r w:rsidRPr="00E56C4A">
        <w:rPr>
          <w:rFonts w:ascii="Verdana" w:hAnsi="Verdana" w:hint="eastAsia"/>
          <w:sz w:val="18"/>
          <w:szCs w:val="18"/>
        </w:rPr>
        <w:t>（※３）ヒト全ゲノムシークエンス解析プロトコール様式（第５章を参照）</w:t>
      </w:r>
    </w:p>
    <w:p w14:paraId="5631D0D1" w14:textId="47E35F2A" w:rsidR="007C3D51" w:rsidRPr="00E56C4A" w:rsidRDefault="007C3D51" w:rsidP="007C3D51">
      <w:pPr>
        <w:pStyle w:val="1"/>
        <w:ind w:left="1280" w:hanging="1280"/>
      </w:pPr>
      <w:bookmarkStart w:id="17" w:name="_Toc125538606"/>
      <w:r w:rsidRPr="00E56C4A">
        <w:lastRenderedPageBreak/>
        <w:t>公募研究開発課題</w:t>
      </w:r>
      <w:bookmarkEnd w:id="17"/>
    </w:p>
    <w:p w14:paraId="5024B53F" w14:textId="37A29906" w:rsidR="007C3D51" w:rsidRPr="00E56C4A" w:rsidRDefault="007C3D51" w:rsidP="00F15657">
      <w:pPr>
        <w:pStyle w:val="a9"/>
        <w:rPr>
          <w:sz w:val="18"/>
          <w:szCs w:val="18"/>
        </w:rPr>
      </w:pPr>
      <w:r w:rsidRPr="00E56C4A">
        <w:rPr>
          <w:rFonts w:hint="eastAsia"/>
        </w:rPr>
        <w:t>公募の対象となる研究開発課題は以下のとおりです。本事業全体の概要等については第</w:t>
      </w:r>
      <w:r w:rsidR="00C24E26" w:rsidRPr="00E56C4A">
        <w:rPr>
          <w:rFonts w:hint="eastAsia"/>
        </w:rPr>
        <w:t>１</w:t>
      </w:r>
      <w:r w:rsidRPr="00E56C4A">
        <w:rPr>
          <w:rFonts w:hint="eastAsia"/>
        </w:rPr>
        <w:t>章</w:t>
      </w:r>
      <w:r w:rsidRPr="00E56C4A">
        <w:t>を、公募・選考の実施方法については</w:t>
      </w:r>
      <w:r w:rsidRPr="00E56C4A">
        <w:rPr>
          <w:rFonts w:hint="eastAsia"/>
        </w:rPr>
        <w:t>第</w:t>
      </w:r>
      <w:r w:rsidR="009103E1" w:rsidRPr="00E56C4A">
        <w:rPr>
          <w:rFonts w:hint="eastAsia"/>
        </w:rPr>
        <w:t>４</w:t>
      </w:r>
      <w:r w:rsidRPr="00E56C4A">
        <w:t>章を、それぞれ参照してください。</w:t>
      </w:r>
    </w:p>
    <w:p w14:paraId="2B4A0B21" w14:textId="44629343" w:rsidR="007C3D51" w:rsidRPr="00E56C4A" w:rsidRDefault="002C1F7D" w:rsidP="00811925">
      <w:pPr>
        <w:pStyle w:val="2"/>
      </w:pPr>
      <w:bookmarkStart w:id="18" w:name="_Toc125538607"/>
      <w:r w:rsidRPr="00E56C4A">
        <w:rPr>
          <w:rFonts w:hint="eastAsia"/>
        </w:rPr>
        <w:t>研究開発費の</w:t>
      </w:r>
      <w:r w:rsidR="00AA7B31" w:rsidRPr="00E56C4A">
        <w:rPr>
          <w:rFonts w:hint="eastAsia"/>
        </w:rPr>
        <w:t>規模・研究開発期間・採択課題予定数等</w:t>
      </w:r>
      <w:r w:rsidRPr="00E56C4A">
        <w:rPr>
          <w:rFonts w:hint="eastAsia"/>
        </w:rPr>
        <w:t>について</w:t>
      </w:r>
      <w:bookmarkEnd w:id="18"/>
    </w:p>
    <w:p w14:paraId="3B761523" w14:textId="0681835E" w:rsidR="002C1F7D" w:rsidRPr="00E56C4A" w:rsidRDefault="002C1F7D" w:rsidP="002C1F7D">
      <w:pPr>
        <w:spacing w:line="180" w:lineRule="exact"/>
      </w:pPr>
    </w:p>
    <w:tbl>
      <w:tblPr>
        <w:tblStyle w:val="a8"/>
        <w:tblW w:w="9066" w:type="dxa"/>
        <w:tblInd w:w="562" w:type="dxa"/>
        <w:tblLook w:val="04A0" w:firstRow="1" w:lastRow="0" w:firstColumn="1" w:lastColumn="0" w:noHBand="0" w:noVBand="1"/>
      </w:tblPr>
      <w:tblGrid>
        <w:gridCol w:w="531"/>
        <w:gridCol w:w="3297"/>
        <w:gridCol w:w="2042"/>
        <w:gridCol w:w="1676"/>
        <w:gridCol w:w="1520"/>
      </w:tblGrid>
      <w:tr w:rsidR="00E56C4A" w:rsidRPr="00E56C4A" w14:paraId="19F8E03B" w14:textId="77777777" w:rsidTr="0019203D">
        <w:tc>
          <w:tcPr>
            <w:tcW w:w="531" w:type="dxa"/>
            <w:shd w:val="clear" w:color="auto" w:fill="D9D9D9" w:themeFill="background1" w:themeFillShade="D9"/>
            <w:vAlign w:val="center"/>
          </w:tcPr>
          <w:p w14:paraId="6D32C4C9" w14:textId="77777777" w:rsidR="007C3D51" w:rsidRPr="00E56C4A" w:rsidRDefault="007C3D51" w:rsidP="007D27B7">
            <w:pPr>
              <w:ind w:leftChars="-62" w:left="1" w:hangingChars="76" w:hanging="137"/>
              <w:jc w:val="center"/>
              <w:rPr>
                <w:sz w:val="18"/>
              </w:rPr>
            </w:pPr>
            <w:r w:rsidRPr="00E56C4A">
              <w:rPr>
                <w:rFonts w:hint="eastAsia"/>
                <w:sz w:val="18"/>
              </w:rPr>
              <w:t>#</w:t>
            </w:r>
          </w:p>
        </w:tc>
        <w:tc>
          <w:tcPr>
            <w:tcW w:w="3297" w:type="dxa"/>
            <w:shd w:val="clear" w:color="auto" w:fill="D9D9D9" w:themeFill="background1" w:themeFillShade="D9"/>
            <w:vAlign w:val="center"/>
          </w:tcPr>
          <w:p w14:paraId="4FB4449C" w14:textId="77777777" w:rsidR="007C3D51" w:rsidRPr="00E56C4A" w:rsidRDefault="007C3D51" w:rsidP="007D27B7">
            <w:pPr>
              <w:ind w:leftChars="-43" w:left="-1" w:hangingChars="52" w:hanging="94"/>
              <w:jc w:val="center"/>
              <w:rPr>
                <w:sz w:val="18"/>
                <w:lang w:eastAsia="zh-TW"/>
              </w:rPr>
            </w:pPr>
            <w:r w:rsidRPr="00E56C4A">
              <w:rPr>
                <w:rFonts w:hint="eastAsia"/>
                <w:sz w:val="18"/>
                <w:lang w:eastAsia="zh-TW"/>
              </w:rPr>
              <w:t>分野等</w:t>
            </w:r>
            <w:r w:rsidRPr="00E56C4A">
              <w:rPr>
                <w:sz w:val="18"/>
                <w:lang w:eastAsia="zh-TW"/>
              </w:rPr>
              <w:t>、</w:t>
            </w:r>
            <w:r w:rsidRPr="00E56C4A">
              <w:rPr>
                <w:rFonts w:hint="eastAsia"/>
                <w:sz w:val="18"/>
                <w:lang w:eastAsia="zh-TW"/>
              </w:rPr>
              <w:t>公募研究開発課題</w:t>
            </w:r>
          </w:p>
        </w:tc>
        <w:tc>
          <w:tcPr>
            <w:tcW w:w="2042" w:type="dxa"/>
            <w:shd w:val="clear" w:color="auto" w:fill="D9D9D9" w:themeFill="background1" w:themeFillShade="D9"/>
            <w:vAlign w:val="center"/>
          </w:tcPr>
          <w:p w14:paraId="51B8FC99" w14:textId="77777777" w:rsidR="007C3D51" w:rsidRPr="00E56C4A" w:rsidRDefault="007C3D51" w:rsidP="007D27B7">
            <w:pPr>
              <w:ind w:leftChars="-62" w:left="1" w:hangingChars="76" w:hanging="137"/>
              <w:jc w:val="center"/>
              <w:rPr>
                <w:sz w:val="18"/>
              </w:rPr>
            </w:pPr>
            <w:r w:rsidRPr="00E56C4A">
              <w:rPr>
                <w:rFonts w:hint="eastAsia"/>
                <w:sz w:val="18"/>
              </w:rPr>
              <w:t>研究開発費の</w:t>
            </w:r>
            <w:r w:rsidRPr="00E56C4A">
              <w:rPr>
                <w:sz w:val="18"/>
              </w:rPr>
              <w:t>規模</w:t>
            </w:r>
          </w:p>
          <w:p w14:paraId="40BF50F3" w14:textId="77777777" w:rsidR="007C3D51" w:rsidRPr="00E56C4A" w:rsidRDefault="007C3D51" w:rsidP="007D27B7">
            <w:pPr>
              <w:ind w:leftChars="-62" w:left="1" w:hangingChars="76" w:hanging="137"/>
              <w:jc w:val="center"/>
              <w:rPr>
                <w:rFonts w:hAnsiTheme="majorEastAsia"/>
              </w:rPr>
            </w:pPr>
            <w:r w:rsidRPr="00E56C4A">
              <w:rPr>
                <w:rFonts w:hint="eastAsia"/>
                <w:sz w:val="18"/>
              </w:rPr>
              <w:t>（間接経費を含まず）</w:t>
            </w:r>
          </w:p>
        </w:tc>
        <w:tc>
          <w:tcPr>
            <w:tcW w:w="1676" w:type="dxa"/>
            <w:shd w:val="clear" w:color="auto" w:fill="D9D9D9" w:themeFill="background1" w:themeFillShade="D9"/>
            <w:vAlign w:val="center"/>
          </w:tcPr>
          <w:p w14:paraId="06914C2E" w14:textId="77777777" w:rsidR="007C3D51" w:rsidRPr="00E56C4A" w:rsidRDefault="007C3D51" w:rsidP="007D27B7">
            <w:pPr>
              <w:ind w:leftChars="-25" w:left="1" w:hangingChars="31" w:hanging="56"/>
              <w:jc w:val="center"/>
              <w:rPr>
                <w:sz w:val="18"/>
                <w:lang w:eastAsia="zh-TW"/>
              </w:rPr>
            </w:pPr>
            <w:r w:rsidRPr="00E56C4A">
              <w:rPr>
                <w:rFonts w:hint="eastAsia"/>
                <w:sz w:val="18"/>
                <w:lang w:eastAsia="zh-TW"/>
              </w:rPr>
              <w:t>研究開発実施</w:t>
            </w:r>
          </w:p>
          <w:p w14:paraId="0F242248" w14:textId="77777777" w:rsidR="007C3D51" w:rsidRPr="00E56C4A" w:rsidRDefault="007C3D51" w:rsidP="007D27B7">
            <w:pPr>
              <w:ind w:leftChars="-25" w:left="1" w:hangingChars="31" w:hanging="56"/>
              <w:jc w:val="center"/>
              <w:rPr>
                <w:rFonts w:hAnsiTheme="majorEastAsia"/>
                <w:lang w:eastAsia="zh-TW"/>
              </w:rPr>
            </w:pPr>
            <w:r w:rsidRPr="00E56C4A">
              <w:rPr>
                <w:sz w:val="18"/>
                <w:lang w:eastAsia="zh-TW"/>
              </w:rPr>
              <w:t>予定期間</w:t>
            </w:r>
          </w:p>
        </w:tc>
        <w:tc>
          <w:tcPr>
            <w:tcW w:w="1520" w:type="dxa"/>
            <w:shd w:val="clear" w:color="auto" w:fill="D9D9D9" w:themeFill="background1" w:themeFillShade="D9"/>
            <w:vAlign w:val="center"/>
          </w:tcPr>
          <w:p w14:paraId="7843E604" w14:textId="3D628838" w:rsidR="007C3D51" w:rsidRPr="00E56C4A" w:rsidRDefault="007C3D51" w:rsidP="007D27B7">
            <w:pPr>
              <w:ind w:leftChars="-15" w:left="-1" w:hangingChars="18" w:hanging="32"/>
              <w:jc w:val="center"/>
              <w:rPr>
                <w:sz w:val="18"/>
              </w:rPr>
            </w:pPr>
            <w:r w:rsidRPr="00E56C4A">
              <w:rPr>
                <w:rFonts w:hint="eastAsia"/>
                <w:sz w:val="18"/>
              </w:rPr>
              <w:t>新規</w:t>
            </w:r>
            <w:r w:rsidRPr="00E56C4A">
              <w:rPr>
                <w:sz w:val="18"/>
              </w:rPr>
              <w:t>採択</w:t>
            </w:r>
          </w:p>
          <w:p w14:paraId="5FDC1AB1" w14:textId="5C42DA07" w:rsidR="007C3D51" w:rsidRPr="00E56C4A" w:rsidRDefault="007C3D51" w:rsidP="007D27B7">
            <w:pPr>
              <w:ind w:leftChars="-15" w:left="-1" w:hangingChars="18" w:hanging="32"/>
              <w:jc w:val="center"/>
              <w:rPr>
                <w:sz w:val="18"/>
              </w:rPr>
            </w:pPr>
            <w:r w:rsidRPr="00E56C4A">
              <w:rPr>
                <w:sz w:val="18"/>
              </w:rPr>
              <w:t>予定</w:t>
            </w:r>
            <w:r w:rsidR="00BF2FBE">
              <w:rPr>
                <w:rFonts w:hint="eastAsia"/>
                <w:sz w:val="18"/>
              </w:rPr>
              <w:t>人</w:t>
            </w:r>
            <w:r w:rsidRPr="00E56C4A">
              <w:rPr>
                <w:sz w:val="18"/>
              </w:rPr>
              <w:t>数</w:t>
            </w:r>
          </w:p>
        </w:tc>
      </w:tr>
      <w:tr w:rsidR="00E56C4A" w:rsidRPr="00E56C4A" w14:paraId="494EB1AE" w14:textId="77777777" w:rsidTr="00BF2FBE">
        <w:tc>
          <w:tcPr>
            <w:tcW w:w="531" w:type="dxa"/>
            <w:vAlign w:val="center"/>
          </w:tcPr>
          <w:p w14:paraId="7BBEE86F" w14:textId="77777777" w:rsidR="00F91D41" w:rsidRPr="00E56C4A" w:rsidRDefault="00F91D41" w:rsidP="00F91D41">
            <w:pPr>
              <w:ind w:leftChars="-62" w:left="1" w:hangingChars="76" w:hanging="137"/>
              <w:jc w:val="center"/>
              <w:rPr>
                <w:sz w:val="18"/>
              </w:rPr>
            </w:pPr>
            <w:r w:rsidRPr="00E56C4A">
              <w:rPr>
                <w:rFonts w:hint="eastAsia"/>
                <w:sz w:val="18"/>
              </w:rPr>
              <w:t>1</w:t>
            </w:r>
          </w:p>
        </w:tc>
        <w:tc>
          <w:tcPr>
            <w:tcW w:w="3297" w:type="dxa"/>
            <w:vAlign w:val="center"/>
          </w:tcPr>
          <w:p w14:paraId="126FB88C" w14:textId="77777777" w:rsidR="00BF2FBE" w:rsidRDefault="00BF2FBE" w:rsidP="00BF2FBE">
            <w:pPr>
              <w:ind w:leftChars="-31" w:left="-68" w:firstLineChars="11" w:firstLine="20"/>
              <w:jc w:val="center"/>
              <w:rPr>
                <w:sz w:val="18"/>
              </w:rPr>
            </w:pPr>
            <w:r w:rsidRPr="00BF2FBE">
              <w:rPr>
                <w:rFonts w:hint="eastAsia"/>
                <w:sz w:val="18"/>
              </w:rPr>
              <w:t>生体の複雑な機能解明のための</w:t>
            </w:r>
          </w:p>
          <w:p w14:paraId="0BEC5C80" w14:textId="7EA81D0F" w:rsidR="00F91D41" w:rsidRPr="00E56C4A" w:rsidRDefault="00BF2FBE" w:rsidP="00BF2FBE">
            <w:pPr>
              <w:ind w:leftChars="-31" w:left="-68" w:firstLineChars="11" w:firstLine="20"/>
              <w:jc w:val="center"/>
              <w:rPr>
                <w:sz w:val="18"/>
              </w:rPr>
            </w:pPr>
            <w:r w:rsidRPr="00BF2FBE">
              <w:rPr>
                <w:rFonts w:hint="eastAsia"/>
                <w:sz w:val="18"/>
              </w:rPr>
              <w:t>基礎研究</w:t>
            </w:r>
          </w:p>
        </w:tc>
        <w:tc>
          <w:tcPr>
            <w:tcW w:w="2042" w:type="dxa"/>
            <w:vAlign w:val="center"/>
          </w:tcPr>
          <w:p w14:paraId="2F4FC7AD" w14:textId="00851A29" w:rsidR="00F91D41" w:rsidRPr="00E56C4A" w:rsidRDefault="00F91D41" w:rsidP="00F91D41">
            <w:pPr>
              <w:ind w:leftChars="-62" w:left="1" w:hangingChars="76" w:hanging="137"/>
              <w:jc w:val="center"/>
              <w:rPr>
                <w:sz w:val="18"/>
              </w:rPr>
            </w:pPr>
            <w:r w:rsidRPr="00E56C4A">
              <w:rPr>
                <w:rFonts w:hint="eastAsia"/>
                <w:sz w:val="18"/>
              </w:rPr>
              <w:t>１</w:t>
            </w:r>
            <w:r w:rsidR="002C4C80" w:rsidRPr="00E56C4A">
              <w:rPr>
                <w:rFonts w:hint="eastAsia"/>
                <w:sz w:val="18"/>
              </w:rPr>
              <w:t>課題</w:t>
            </w:r>
            <w:r w:rsidRPr="00E56C4A">
              <w:rPr>
                <w:rFonts w:hint="eastAsia"/>
                <w:sz w:val="18"/>
              </w:rPr>
              <w:t>当たり年間</w:t>
            </w:r>
          </w:p>
          <w:p w14:paraId="34E07CA3" w14:textId="269D6FB5" w:rsidR="00F91D41" w:rsidRPr="00E56C4A" w:rsidRDefault="00F91D41" w:rsidP="00F91D41">
            <w:pPr>
              <w:ind w:leftChars="-62" w:left="1" w:hangingChars="76" w:hanging="137"/>
              <w:jc w:val="center"/>
              <w:rPr>
                <w:sz w:val="18"/>
              </w:rPr>
            </w:pPr>
            <w:r w:rsidRPr="00E56C4A">
              <w:rPr>
                <w:rFonts w:hint="eastAsia"/>
                <w:sz w:val="18"/>
              </w:rPr>
              <w:t>2,</w:t>
            </w:r>
            <w:r w:rsidR="00BF2FBE">
              <w:rPr>
                <w:sz w:val="18"/>
              </w:rPr>
              <w:t>3</w:t>
            </w:r>
            <w:r w:rsidRPr="00E56C4A">
              <w:rPr>
                <w:sz w:val="18"/>
              </w:rPr>
              <w:t>0</w:t>
            </w:r>
            <w:r w:rsidR="00BF2FBE">
              <w:rPr>
                <w:sz w:val="18"/>
              </w:rPr>
              <w:t>8</w:t>
            </w:r>
            <w:r w:rsidRPr="00E56C4A">
              <w:rPr>
                <w:rFonts w:hint="eastAsia"/>
                <w:sz w:val="18"/>
              </w:rPr>
              <w:t>千円</w:t>
            </w:r>
            <w:r w:rsidR="003842CD">
              <w:rPr>
                <w:rFonts w:hint="eastAsia"/>
                <w:sz w:val="18"/>
              </w:rPr>
              <w:t>上限</w:t>
            </w:r>
          </w:p>
        </w:tc>
        <w:tc>
          <w:tcPr>
            <w:tcW w:w="1676" w:type="dxa"/>
            <w:vAlign w:val="center"/>
          </w:tcPr>
          <w:p w14:paraId="4BF851F6" w14:textId="645CF1A3" w:rsidR="00F91D41" w:rsidRPr="00E3795A" w:rsidRDefault="003842CD" w:rsidP="00F91D41">
            <w:pPr>
              <w:ind w:leftChars="-25" w:left="1" w:hangingChars="31" w:hanging="56"/>
              <w:jc w:val="center"/>
              <w:rPr>
                <w:sz w:val="18"/>
                <w:szCs w:val="18"/>
              </w:rPr>
            </w:pPr>
            <w:r w:rsidRPr="00E3795A">
              <w:rPr>
                <w:rFonts w:hint="eastAsia"/>
                <w:color w:val="000000" w:themeColor="text1"/>
                <w:sz w:val="18"/>
                <w:szCs w:val="18"/>
              </w:rPr>
              <w:t>令和5年</w:t>
            </w:r>
            <w:r w:rsidR="00BF2FBE" w:rsidRPr="00E3795A">
              <w:rPr>
                <w:rFonts w:hint="eastAsia"/>
                <w:color w:val="000000" w:themeColor="text1"/>
                <w:sz w:val="18"/>
                <w:szCs w:val="18"/>
              </w:rPr>
              <w:t>1</w:t>
            </w:r>
            <w:r w:rsidR="00BF2FBE" w:rsidRPr="00E3795A">
              <w:rPr>
                <w:color w:val="000000" w:themeColor="text1"/>
                <w:sz w:val="18"/>
                <w:szCs w:val="18"/>
              </w:rPr>
              <w:t>0</w:t>
            </w:r>
            <w:r w:rsidRPr="00E3795A">
              <w:rPr>
                <w:rFonts w:hint="eastAsia"/>
                <w:color w:val="000000" w:themeColor="text1"/>
                <w:sz w:val="18"/>
                <w:szCs w:val="18"/>
              </w:rPr>
              <w:t>月（予定）～令和5年度末</w:t>
            </w:r>
          </w:p>
        </w:tc>
        <w:tc>
          <w:tcPr>
            <w:tcW w:w="1520" w:type="dxa"/>
            <w:vAlign w:val="center"/>
          </w:tcPr>
          <w:p w14:paraId="106D39CA" w14:textId="4974A3D1" w:rsidR="00F91D41" w:rsidRPr="00E56C4A" w:rsidRDefault="00BF2FBE" w:rsidP="00F91D41">
            <w:pPr>
              <w:ind w:leftChars="-3" w:left="-2" w:hangingChars="3" w:hanging="5"/>
              <w:jc w:val="center"/>
              <w:rPr>
                <w:sz w:val="18"/>
              </w:rPr>
            </w:pPr>
            <w:r>
              <w:rPr>
                <w:sz w:val="18"/>
              </w:rPr>
              <w:t>3</w:t>
            </w:r>
            <w:r w:rsidR="003842CD">
              <w:rPr>
                <w:rFonts w:hint="eastAsia"/>
                <w:sz w:val="18"/>
              </w:rPr>
              <w:t>0</w:t>
            </w:r>
            <w:r>
              <w:rPr>
                <w:rFonts w:hint="eastAsia"/>
                <w:sz w:val="18"/>
              </w:rPr>
              <w:t>名</w:t>
            </w:r>
            <w:r w:rsidR="00F91D41" w:rsidRPr="00E56C4A">
              <w:rPr>
                <w:rFonts w:hint="eastAsia"/>
                <w:sz w:val="18"/>
              </w:rPr>
              <w:t>程度</w:t>
            </w:r>
            <w:r>
              <w:rPr>
                <w:rFonts w:hint="eastAsia"/>
                <w:sz w:val="18"/>
              </w:rPr>
              <w:t>*</w:t>
            </w:r>
          </w:p>
        </w:tc>
      </w:tr>
    </w:tbl>
    <w:p w14:paraId="0ED8570D" w14:textId="656027A7" w:rsidR="00BF2FBE" w:rsidRPr="00BF2FBE" w:rsidRDefault="00BF2FBE" w:rsidP="00BF2FBE">
      <w:pPr>
        <w:pStyle w:val="a"/>
        <w:numPr>
          <w:ilvl w:val="0"/>
          <w:numId w:val="0"/>
        </w:numPr>
        <w:spacing w:line="340" w:lineRule="exact"/>
        <w:ind w:left="567" w:rightChars="115" w:right="253"/>
        <w:rPr>
          <w:rFonts w:ascii="メイリオ" w:eastAsia="メイリオ" w:hAnsi="メイリオ"/>
          <w:sz w:val="20"/>
          <w:szCs w:val="20"/>
        </w:rPr>
      </w:pPr>
      <w:r w:rsidRPr="00770E31">
        <w:rPr>
          <w:rFonts w:ascii="メイリオ" w:eastAsia="メイリオ" w:hAnsi="メイリオ"/>
          <w:sz w:val="18"/>
          <w:szCs w:val="18"/>
        </w:rPr>
        <w:t>*日本国内</w:t>
      </w:r>
      <w:r w:rsidR="00C003CC">
        <w:rPr>
          <w:rFonts w:ascii="メイリオ" w:eastAsia="メイリオ" w:hAnsi="メイリオ" w:hint="eastAsia"/>
          <w:sz w:val="18"/>
          <w:szCs w:val="18"/>
        </w:rPr>
        <w:t>機関に所属する</w:t>
      </w:r>
      <w:r w:rsidRPr="00770E31">
        <w:rPr>
          <w:rFonts w:ascii="メイリオ" w:eastAsia="メイリオ" w:hAnsi="メイリオ"/>
          <w:sz w:val="18"/>
          <w:szCs w:val="18"/>
        </w:rPr>
        <w:t>研究者</w:t>
      </w:r>
      <w:r>
        <w:rPr>
          <w:rFonts w:ascii="メイリオ" w:eastAsia="メイリオ" w:hAnsi="メイリオ"/>
          <w:sz w:val="18"/>
          <w:szCs w:val="18"/>
        </w:rPr>
        <w:t>1</w:t>
      </w:r>
      <w:r w:rsidRPr="00770E31">
        <w:rPr>
          <w:rFonts w:ascii="メイリオ" w:eastAsia="メイリオ" w:hAnsi="メイリオ"/>
          <w:sz w:val="18"/>
          <w:szCs w:val="18"/>
        </w:rPr>
        <w:t>0名、海外</w:t>
      </w:r>
      <w:r w:rsidR="00C003CC">
        <w:rPr>
          <w:rFonts w:ascii="メイリオ" w:eastAsia="メイリオ" w:hAnsi="メイリオ" w:hint="eastAsia"/>
          <w:sz w:val="18"/>
          <w:szCs w:val="18"/>
        </w:rPr>
        <w:t>機関に所属する</w:t>
      </w:r>
      <w:r w:rsidRPr="00770E31">
        <w:rPr>
          <w:rFonts w:ascii="メイリオ" w:eastAsia="メイリオ" w:hAnsi="メイリオ"/>
          <w:sz w:val="18"/>
          <w:szCs w:val="18"/>
        </w:rPr>
        <w:t>研究者</w:t>
      </w:r>
      <w:r>
        <w:rPr>
          <w:rFonts w:ascii="メイリオ" w:eastAsia="メイリオ" w:hAnsi="メイリオ"/>
          <w:sz w:val="18"/>
          <w:szCs w:val="18"/>
        </w:rPr>
        <w:t>2</w:t>
      </w:r>
      <w:r w:rsidRPr="00770E31">
        <w:rPr>
          <w:rFonts w:ascii="メイリオ" w:eastAsia="メイリオ" w:hAnsi="メイリオ"/>
          <w:sz w:val="18"/>
          <w:szCs w:val="18"/>
        </w:rPr>
        <w:t>0名、計</w:t>
      </w:r>
      <w:r>
        <w:rPr>
          <w:rFonts w:ascii="メイリオ" w:eastAsia="メイリオ" w:hAnsi="メイリオ"/>
          <w:sz w:val="18"/>
          <w:szCs w:val="18"/>
        </w:rPr>
        <w:t>3</w:t>
      </w:r>
      <w:r w:rsidRPr="00770E31">
        <w:rPr>
          <w:rFonts w:ascii="メイリオ" w:eastAsia="メイリオ" w:hAnsi="メイリオ"/>
          <w:sz w:val="18"/>
          <w:szCs w:val="18"/>
        </w:rPr>
        <w:t>0名。</w:t>
      </w:r>
    </w:p>
    <w:p w14:paraId="3A4FC3B1" w14:textId="6660137C" w:rsidR="00B0361C" w:rsidRPr="009427AC" w:rsidRDefault="00B0361C" w:rsidP="00B0361C">
      <w:pPr>
        <w:pStyle w:val="a"/>
        <w:spacing w:line="340" w:lineRule="exact"/>
        <w:ind w:left="461" w:rightChars="115" w:right="253" w:firstLine="106"/>
        <w:rPr>
          <w:rFonts w:ascii="メイリオ" w:eastAsia="メイリオ" w:hAnsi="メイリオ"/>
          <w:sz w:val="20"/>
          <w:szCs w:val="20"/>
        </w:rPr>
      </w:pPr>
      <w:r w:rsidRPr="009427AC">
        <w:rPr>
          <w:rFonts w:ascii="メイリオ" w:eastAsia="メイリオ" w:hAnsi="メイリオ" w:hint="eastAsia"/>
          <w:sz w:val="18"/>
          <w:szCs w:val="18"/>
        </w:rPr>
        <w:t>研究開発費の規模等は</w:t>
      </w:r>
      <w:r w:rsidR="00A90CFB">
        <w:rPr>
          <w:rFonts w:ascii="メイリオ" w:eastAsia="メイリオ" w:hAnsi="メイリオ" w:hint="eastAsia"/>
          <w:sz w:val="18"/>
          <w:szCs w:val="18"/>
        </w:rPr>
        <w:t>、申請額がそのまま認められることを確約するものではありません</w:t>
      </w:r>
      <w:r w:rsidRPr="009427AC">
        <w:rPr>
          <w:rFonts w:ascii="メイリオ" w:eastAsia="メイリオ" w:hAnsi="メイリオ" w:hint="eastAsia"/>
          <w:sz w:val="18"/>
          <w:szCs w:val="18"/>
        </w:rPr>
        <w:t>。</w:t>
      </w:r>
    </w:p>
    <w:p w14:paraId="2FC9DA4C" w14:textId="77777777" w:rsidR="000D6112" w:rsidRPr="009427AC" w:rsidRDefault="000D6112" w:rsidP="000D6112">
      <w:pPr>
        <w:pStyle w:val="a"/>
        <w:spacing w:line="340" w:lineRule="exact"/>
        <w:ind w:left="1276" w:rightChars="115" w:right="253" w:hanging="709"/>
        <w:rPr>
          <w:rFonts w:ascii="メイリオ" w:eastAsia="メイリオ" w:hAnsi="メイリオ"/>
          <w:sz w:val="20"/>
          <w:szCs w:val="20"/>
        </w:rPr>
      </w:pPr>
      <w:r w:rsidRPr="009427AC">
        <w:rPr>
          <w:rFonts w:ascii="メイリオ" w:eastAsia="メイリオ" w:hAnsi="メイリオ" w:hint="eastAsia"/>
          <w:sz w:val="18"/>
          <w:szCs w:val="18"/>
        </w:rPr>
        <w:t>研究開発費の規模及び新規採択課題予定数等は、</w:t>
      </w:r>
      <w:r w:rsidRPr="009427AC">
        <w:rPr>
          <w:rFonts w:ascii="メイリオ" w:eastAsia="メイリオ" w:hAnsi="メイリオ"/>
          <w:sz w:val="18"/>
          <w:szCs w:val="18"/>
        </w:rPr>
        <w:t>公募</w:t>
      </w:r>
      <w:r w:rsidRPr="009427AC">
        <w:rPr>
          <w:rFonts w:ascii="メイリオ" w:eastAsia="メイリオ" w:hAnsi="メイリオ" w:hint="eastAsia"/>
          <w:sz w:val="18"/>
          <w:szCs w:val="18"/>
        </w:rPr>
        <w:t>開始後の予算成立の状況等により変動することがあります。大きな変動があった場合には、全部</w:t>
      </w:r>
      <w:r w:rsidRPr="009427AC">
        <w:rPr>
          <w:rFonts w:ascii="メイリオ" w:eastAsia="メイリオ" w:hAnsi="メイリオ"/>
          <w:sz w:val="18"/>
          <w:szCs w:val="18"/>
        </w:rPr>
        <w:t>又は一部の公募</w:t>
      </w:r>
      <w:r w:rsidRPr="009427AC">
        <w:rPr>
          <w:rFonts w:ascii="メイリオ" w:eastAsia="メイリオ" w:hAnsi="メイリオ" w:hint="eastAsia"/>
          <w:sz w:val="18"/>
          <w:szCs w:val="18"/>
        </w:rPr>
        <w:t>研究開発課題について提案書類の</w:t>
      </w:r>
      <w:r w:rsidRPr="009427AC">
        <w:rPr>
          <w:rFonts w:ascii="メイリオ" w:eastAsia="メイリオ" w:hAnsi="メイリオ"/>
          <w:sz w:val="18"/>
          <w:szCs w:val="18"/>
        </w:rPr>
        <w:t>受付や</w:t>
      </w:r>
      <w:r w:rsidRPr="009427AC">
        <w:rPr>
          <w:rFonts w:ascii="メイリオ" w:eastAsia="メイリオ" w:hAnsi="メイリオ" w:hint="eastAsia"/>
          <w:sz w:val="18"/>
          <w:szCs w:val="18"/>
        </w:rPr>
        <w:t>課題</w:t>
      </w:r>
      <w:r w:rsidRPr="009427AC">
        <w:rPr>
          <w:rFonts w:ascii="メイリオ" w:eastAsia="メイリオ" w:hAnsi="メイリオ"/>
          <w:sz w:val="18"/>
          <w:szCs w:val="18"/>
        </w:rPr>
        <w:t>の採択を取りやめる</w:t>
      </w:r>
      <w:r w:rsidRPr="009427AC">
        <w:rPr>
          <w:rFonts w:ascii="メイリオ" w:eastAsia="メイリオ" w:hAnsi="メイリオ" w:hint="eastAsia"/>
          <w:sz w:val="18"/>
          <w:szCs w:val="18"/>
        </w:rPr>
        <w:t>可能性があります。</w:t>
      </w:r>
    </w:p>
    <w:p w14:paraId="05826D13" w14:textId="516F6F45" w:rsidR="00C652BB" w:rsidRPr="009F05FA" w:rsidRDefault="000D6112" w:rsidP="003D44B2">
      <w:pPr>
        <w:pStyle w:val="a"/>
        <w:spacing w:line="340" w:lineRule="exact"/>
        <w:ind w:left="1276" w:rightChars="115" w:right="253" w:hanging="709"/>
        <w:rPr>
          <w:rFonts w:ascii="メイリオ" w:eastAsia="メイリオ" w:hAnsi="メイリオ"/>
          <w:sz w:val="18"/>
          <w:szCs w:val="18"/>
        </w:rPr>
      </w:pPr>
      <w:r w:rsidRPr="009F05FA">
        <w:rPr>
          <w:rFonts w:ascii="メイリオ" w:eastAsia="メイリオ" w:hAnsi="メイリオ" w:hint="eastAsia"/>
          <w:sz w:val="18"/>
          <w:szCs w:val="18"/>
        </w:rPr>
        <w:t>複数の公募研究開発課題への応募は認められますが、研究費の不合理な重複及び過度の集中（詳細は</w:t>
      </w:r>
      <w:r w:rsidR="007624EA" w:rsidRPr="009F05FA">
        <w:rPr>
          <w:rFonts w:ascii="メイリオ" w:eastAsia="メイリオ" w:hAnsi="メイリオ" w:hint="eastAsia"/>
          <w:sz w:val="18"/>
          <w:szCs w:val="18"/>
        </w:rPr>
        <w:t>第５章</w:t>
      </w:r>
      <w:r w:rsidRPr="009F05FA">
        <w:rPr>
          <w:rFonts w:ascii="メイリオ" w:eastAsia="メイリオ" w:hAnsi="メイリオ" w:hint="eastAsia"/>
          <w:sz w:val="18"/>
          <w:szCs w:val="18"/>
        </w:rPr>
        <w:t>を参照してください）に</w:t>
      </w:r>
      <w:r w:rsidRPr="009F05FA">
        <w:rPr>
          <w:rFonts w:ascii="メイリオ" w:eastAsia="メイリオ" w:hAnsi="メイリオ"/>
          <w:sz w:val="18"/>
          <w:szCs w:val="18"/>
        </w:rPr>
        <w:t>該当しないことを</w:t>
      </w:r>
      <w:r w:rsidRPr="009F05FA">
        <w:rPr>
          <w:rFonts w:ascii="メイリオ" w:eastAsia="メイリオ" w:hAnsi="メイリオ" w:hint="eastAsia"/>
          <w:sz w:val="18"/>
          <w:szCs w:val="18"/>
        </w:rPr>
        <w:t>確認する</w:t>
      </w:r>
      <w:r w:rsidRPr="009F05FA">
        <w:rPr>
          <w:rFonts w:ascii="メイリオ" w:eastAsia="メイリオ" w:hAnsi="メイリオ"/>
          <w:sz w:val="18"/>
          <w:szCs w:val="18"/>
        </w:rPr>
        <w:t>ため、</w:t>
      </w:r>
      <w:r w:rsidRPr="009F05FA">
        <w:rPr>
          <w:rFonts w:ascii="メイリオ" w:eastAsia="メイリオ" w:hAnsi="メイリオ" w:hint="eastAsia"/>
          <w:sz w:val="18"/>
          <w:szCs w:val="18"/>
        </w:rPr>
        <w:t>同時に応募した研究開発課題の</w:t>
      </w:r>
      <w:r w:rsidRPr="009F05FA">
        <w:rPr>
          <w:rFonts w:ascii="メイリオ" w:eastAsia="メイリオ" w:hAnsi="メイリオ"/>
          <w:sz w:val="18"/>
          <w:szCs w:val="18"/>
        </w:rPr>
        <w:t>情報を</w:t>
      </w:r>
      <w:r w:rsidRPr="009F05FA">
        <w:rPr>
          <w:rFonts w:ascii="メイリオ" w:eastAsia="メイリオ" w:hAnsi="メイリオ" w:hint="eastAsia"/>
          <w:sz w:val="18"/>
          <w:szCs w:val="18"/>
        </w:rPr>
        <w:t>研究開発提案書の該当欄</w:t>
      </w:r>
      <w:r w:rsidRPr="009F05FA">
        <w:rPr>
          <w:rFonts w:ascii="メイリオ" w:eastAsia="メイリオ" w:hAnsi="メイリオ"/>
          <w:sz w:val="18"/>
          <w:szCs w:val="18"/>
        </w:rPr>
        <w:t>へ</w:t>
      </w:r>
      <w:r w:rsidRPr="009F05FA">
        <w:rPr>
          <w:rFonts w:ascii="メイリオ" w:eastAsia="メイリオ" w:hAnsi="メイリオ" w:hint="eastAsia"/>
          <w:sz w:val="18"/>
          <w:szCs w:val="18"/>
        </w:rPr>
        <w:t>必ず記載してください。また、応募中の研究開発課題が採択された場合は、速やかにAMEDの本事業担当</w:t>
      </w:r>
      <w:r w:rsidR="00C24222" w:rsidRPr="009F05FA">
        <w:rPr>
          <w:rFonts w:ascii="メイリオ" w:eastAsia="メイリオ" w:hAnsi="メイリオ" w:hint="eastAsia"/>
          <w:sz w:val="18"/>
          <w:szCs w:val="18"/>
        </w:rPr>
        <w:t>課</w:t>
      </w:r>
      <w:r w:rsidRPr="009F05FA">
        <w:rPr>
          <w:rFonts w:ascii="メイリオ" w:eastAsia="メイリオ" w:hAnsi="メイリオ" w:hint="eastAsia"/>
          <w:sz w:val="18"/>
          <w:szCs w:val="18"/>
        </w:rPr>
        <w:t>に報告してください。</w:t>
      </w:r>
    </w:p>
    <w:p w14:paraId="0E7F1AD7" w14:textId="15E0346F" w:rsidR="007C3D51" w:rsidRPr="009427AC" w:rsidRDefault="007C3D51" w:rsidP="001C5F3D">
      <w:pPr>
        <w:pStyle w:val="2"/>
      </w:pPr>
      <w:bookmarkStart w:id="19" w:name="_Toc125538608"/>
      <w:r w:rsidRPr="009427AC">
        <w:rPr>
          <w:rFonts w:hint="eastAsia"/>
        </w:rPr>
        <w:t>公募研究開発課題</w:t>
      </w:r>
      <w:r w:rsidR="001C5F3D" w:rsidRPr="009427AC">
        <w:rPr>
          <w:rFonts w:hint="eastAsia"/>
        </w:rPr>
        <w:t>の</w:t>
      </w:r>
      <w:r w:rsidR="008D546C" w:rsidRPr="009427AC">
        <w:rPr>
          <w:rFonts w:hint="eastAsia"/>
        </w:rPr>
        <w:t>概要</w:t>
      </w:r>
      <w:r w:rsidRPr="009427AC">
        <w:rPr>
          <w:rFonts w:hint="eastAsia"/>
        </w:rPr>
        <w:t>について</w:t>
      </w:r>
      <w:bookmarkEnd w:id="19"/>
    </w:p>
    <w:p w14:paraId="55C1D497" w14:textId="46AE3D6A" w:rsidR="00C022EB" w:rsidRDefault="00C022EB" w:rsidP="00C022EB">
      <w:pPr>
        <w:pStyle w:val="ac"/>
      </w:pPr>
      <w:r>
        <w:rPr>
          <w:rFonts w:hint="eastAsia"/>
        </w:rPr>
        <w:t>本公募は、令和5年度</w:t>
      </w:r>
      <w:r>
        <w:t>Interstellar Initiativeに参加する若手研究者の採択を目的に実施します。採択予定人数は</w:t>
      </w:r>
      <w:r>
        <w:rPr>
          <w:rFonts w:hint="eastAsia"/>
        </w:rPr>
        <w:t>3</w:t>
      </w:r>
      <w:r>
        <w:t>0名程度（日本の研究者と</w:t>
      </w:r>
      <w:r>
        <w:rPr>
          <w:rFonts w:hint="eastAsia"/>
        </w:rPr>
        <w:t>海外</w:t>
      </w:r>
      <w:r>
        <w:t>の研究者の合計数）で、採択後、応募書類の情報や評価委員会の議論等を元に、採択された研究者を1０</w:t>
      </w:r>
      <w:r w:rsidR="0014029F">
        <w:rPr>
          <w:rFonts w:hint="eastAsia"/>
        </w:rPr>
        <w:t>個</w:t>
      </w:r>
      <w:r>
        <w:t>程度のチームに編成する予定です</w:t>
      </w:r>
      <w:r w:rsidR="004B1D3C">
        <w:rPr>
          <w:rFonts w:hint="eastAsia"/>
        </w:rPr>
        <w:t>。</w:t>
      </w:r>
    </w:p>
    <w:p w14:paraId="08057AF4" w14:textId="2576E3B3" w:rsidR="00C022EB" w:rsidRPr="00C022EB" w:rsidRDefault="00C022EB" w:rsidP="00C022EB">
      <w:pPr>
        <w:pStyle w:val="ac"/>
      </w:pPr>
      <w:r>
        <w:rPr>
          <w:rFonts w:hint="eastAsia"/>
        </w:rPr>
        <w:t>各チームは本事業の第１回ワークショップ（</w:t>
      </w:r>
      <w:r w:rsidRPr="00434024">
        <w:rPr>
          <w:rFonts w:hint="eastAsia"/>
          <w:highlight w:val="yellow"/>
        </w:rPr>
        <w:t>令和5年９月</w:t>
      </w:r>
      <w:r w:rsidR="0014029F" w:rsidRPr="00434024">
        <w:rPr>
          <w:rFonts w:hint="eastAsia"/>
          <w:highlight w:val="yellow"/>
        </w:rPr>
        <w:t>１３～１５</w:t>
      </w:r>
      <w:r w:rsidRPr="00434024">
        <w:rPr>
          <w:rFonts w:hint="eastAsia"/>
          <w:highlight w:val="yellow"/>
        </w:rPr>
        <w:t>日</w:t>
      </w:r>
      <w:r>
        <w:rPr>
          <w:rFonts w:hint="eastAsia"/>
        </w:rPr>
        <w:t>）に集まり、</w:t>
      </w:r>
      <w:r w:rsidRPr="004B1D3C">
        <w:rPr>
          <w:rFonts w:hint="eastAsia"/>
        </w:rPr>
        <w:t>令和5年度の対象テーマ「生体の複雑な機能解明のための基礎研究」）の難課題</w:t>
      </w:r>
      <w:r>
        <w:rPr>
          <w:rFonts w:hint="eastAsia"/>
        </w:rPr>
        <w:t>に挑むチームとしての研究計画を立案します。第１回のワークショップ終了後、</w:t>
      </w:r>
      <w:r>
        <w:t>AMEDは各チームに含まれる日本国内の研究機関に所属する研究者を通じ、各チームが立案した研究計画を検証するための研究開発費を配賦します。</w:t>
      </w:r>
    </w:p>
    <w:p w14:paraId="42303C8F" w14:textId="23D0286D" w:rsidR="00991E33" w:rsidRPr="009427AC" w:rsidRDefault="007C3D51" w:rsidP="00991E33">
      <w:pPr>
        <w:pStyle w:val="ac"/>
        <w:spacing w:line="200" w:lineRule="exact"/>
        <w:rPr>
          <w:color w:val="000000" w:themeColor="text1"/>
          <w:sz w:val="16"/>
          <w:szCs w:val="16"/>
        </w:rPr>
      </w:pPr>
      <w:r w:rsidRPr="009427AC">
        <w:rPr>
          <w:color w:val="000000" w:themeColor="text1"/>
        </w:rPr>
        <w:br w:type="page"/>
      </w:r>
    </w:p>
    <w:p w14:paraId="5E79AEC3" w14:textId="6320A00B" w:rsidR="0087021D" w:rsidRPr="009427AC" w:rsidRDefault="00950DB9" w:rsidP="0087021D">
      <w:pPr>
        <w:pStyle w:val="1"/>
        <w:ind w:left="1280" w:hanging="1280"/>
      </w:pPr>
      <w:bookmarkStart w:id="20" w:name="_Toc125538609"/>
      <w:r w:rsidRPr="009427AC">
        <w:rPr>
          <w:rFonts w:hint="eastAsia"/>
        </w:rPr>
        <w:lastRenderedPageBreak/>
        <w:t>スケジュール</w:t>
      </w:r>
      <w:r w:rsidR="0087021D" w:rsidRPr="009427AC">
        <w:t>・</w:t>
      </w:r>
      <w:r w:rsidR="00934FC5" w:rsidRPr="009427AC">
        <w:rPr>
          <w:rFonts w:hint="eastAsia"/>
        </w:rPr>
        <w:t>審査</w:t>
      </w:r>
      <w:r w:rsidR="0087021D" w:rsidRPr="009427AC">
        <w:t>方法</w:t>
      </w:r>
      <w:r w:rsidR="00B12436" w:rsidRPr="009427AC">
        <w:rPr>
          <w:rFonts w:hint="eastAsia"/>
        </w:rPr>
        <w:t>等</w:t>
      </w:r>
      <w:bookmarkEnd w:id="20"/>
    </w:p>
    <w:p w14:paraId="5EB751FE" w14:textId="73EAE9CB" w:rsidR="00613FC2" w:rsidRPr="009427AC" w:rsidRDefault="00613FC2" w:rsidP="00811925">
      <w:pPr>
        <w:pStyle w:val="2"/>
      </w:pPr>
      <w:bookmarkStart w:id="21" w:name="_Toc125538610"/>
      <w:r w:rsidRPr="009427AC">
        <w:rPr>
          <w:rFonts w:hint="eastAsia"/>
        </w:rPr>
        <w:t>公募</w:t>
      </w:r>
      <w:r w:rsidRPr="009427AC">
        <w:t>期間</w:t>
      </w:r>
      <w:r w:rsidR="00F7424F" w:rsidRPr="009427AC">
        <w:rPr>
          <w:rFonts w:hint="eastAsia"/>
        </w:rPr>
        <w:t>・</w:t>
      </w:r>
      <w:r w:rsidR="00801FE3" w:rsidRPr="009427AC">
        <w:rPr>
          <w:rFonts w:hint="eastAsia"/>
        </w:rPr>
        <w:t>選考</w:t>
      </w:r>
      <w:r w:rsidRPr="009427AC">
        <w:rPr>
          <w:rFonts w:hint="eastAsia"/>
        </w:rPr>
        <w:t>スケジュール</w:t>
      </w:r>
      <w:bookmarkEnd w:id="21"/>
    </w:p>
    <w:p w14:paraId="39D171DD" w14:textId="17DE0C30" w:rsidR="00613FC2" w:rsidRPr="009427AC" w:rsidRDefault="00613FC2" w:rsidP="00F15657">
      <w:pPr>
        <w:pStyle w:val="a9"/>
      </w:pPr>
      <w:r w:rsidRPr="009427AC">
        <w:rPr>
          <w:rFonts w:hint="eastAsia"/>
        </w:rPr>
        <w:t>本事業における提案書類の受付期間</w:t>
      </w:r>
      <w:r w:rsidR="00801FE3" w:rsidRPr="009427AC">
        <w:rPr>
          <w:rFonts w:hint="eastAsia"/>
        </w:rPr>
        <w:t>・選考</w:t>
      </w:r>
      <w:r w:rsidRPr="009427AC">
        <w:rPr>
          <w:rFonts w:hint="eastAsia"/>
        </w:rPr>
        <w:t>スケジュールは、公募開始時点で以下のとおり予定しています。</w:t>
      </w:r>
    </w:p>
    <w:tbl>
      <w:tblPr>
        <w:tblStyle w:val="a8"/>
        <w:tblW w:w="9214" w:type="dxa"/>
        <w:tblInd w:w="562" w:type="dxa"/>
        <w:tblLook w:val="04A0" w:firstRow="1" w:lastRow="0" w:firstColumn="1" w:lastColumn="0" w:noHBand="0" w:noVBand="1"/>
      </w:tblPr>
      <w:tblGrid>
        <w:gridCol w:w="3686"/>
        <w:gridCol w:w="5528"/>
      </w:tblGrid>
      <w:tr w:rsidR="00A77E93" w:rsidRPr="009427AC" w14:paraId="1E00CD13" w14:textId="77777777" w:rsidTr="009103E1">
        <w:trPr>
          <w:trHeight w:val="517"/>
        </w:trPr>
        <w:tc>
          <w:tcPr>
            <w:tcW w:w="9214" w:type="dxa"/>
            <w:gridSpan w:val="2"/>
            <w:shd w:val="clear" w:color="auto" w:fill="D9D9D9" w:themeFill="background1" w:themeFillShade="D9"/>
            <w:vAlign w:val="center"/>
          </w:tcPr>
          <w:p w14:paraId="22AB3AF0" w14:textId="49F1C519" w:rsidR="00A77E93" w:rsidRPr="009427AC" w:rsidRDefault="00A77E93" w:rsidP="00EB3F97">
            <w:pPr>
              <w:rPr>
                <w:color w:val="FF0000"/>
                <w:sz w:val="20"/>
                <w:szCs w:val="20"/>
              </w:rPr>
            </w:pPr>
            <w:bookmarkStart w:id="22" w:name="_Hlk92786038"/>
            <w:r w:rsidRPr="009427AC">
              <w:rPr>
                <w:rFonts w:hint="eastAsia"/>
                <w:sz w:val="20"/>
                <w:szCs w:val="20"/>
              </w:rPr>
              <w:t>提案書類</w:t>
            </w:r>
            <w:r w:rsidR="00287CB7" w:rsidRPr="009427AC">
              <w:rPr>
                <w:rFonts w:hint="eastAsia"/>
                <w:sz w:val="20"/>
                <w:szCs w:val="20"/>
              </w:rPr>
              <w:t>の</w:t>
            </w:r>
            <w:r w:rsidRPr="009427AC">
              <w:rPr>
                <w:rFonts w:hint="eastAsia"/>
                <w:sz w:val="20"/>
                <w:szCs w:val="20"/>
              </w:rPr>
              <w:t>受付期間</w:t>
            </w:r>
            <w:r w:rsidR="00801FE3" w:rsidRPr="009427AC">
              <w:rPr>
                <w:rFonts w:hint="eastAsia"/>
                <w:sz w:val="20"/>
                <w:szCs w:val="20"/>
              </w:rPr>
              <w:t>・選考</w:t>
            </w:r>
            <w:r w:rsidRPr="009427AC">
              <w:rPr>
                <w:rFonts w:hint="eastAsia"/>
                <w:sz w:val="20"/>
                <w:szCs w:val="20"/>
              </w:rPr>
              <w:t>スケジュール</w:t>
            </w:r>
            <w:r w:rsidR="00600CDB" w:rsidRPr="009427AC">
              <w:rPr>
                <w:rFonts w:hint="eastAsia"/>
                <w:sz w:val="16"/>
                <w:szCs w:val="16"/>
              </w:rPr>
              <w:t>（</w:t>
            </w:r>
            <w:r w:rsidR="000B119E" w:rsidRPr="009427AC">
              <w:rPr>
                <w:rFonts w:hint="eastAsia"/>
                <w:sz w:val="16"/>
                <w:szCs w:val="16"/>
              </w:rPr>
              <w:t>なお、</w:t>
            </w:r>
            <w:r w:rsidR="00600CDB" w:rsidRPr="009427AC">
              <w:rPr>
                <w:rFonts w:hint="eastAsia"/>
                <w:sz w:val="16"/>
                <w:szCs w:val="16"/>
              </w:rPr>
              <w:t>注１～注</w:t>
            </w:r>
            <w:r w:rsidR="0081029C">
              <w:rPr>
                <w:rFonts w:hint="eastAsia"/>
                <w:sz w:val="16"/>
                <w:szCs w:val="16"/>
              </w:rPr>
              <w:t>8</w:t>
            </w:r>
            <w:r w:rsidR="00600CDB" w:rsidRPr="009427AC">
              <w:rPr>
                <w:rFonts w:hint="eastAsia"/>
                <w:sz w:val="16"/>
                <w:szCs w:val="16"/>
              </w:rPr>
              <w:t>に留意してください。）</w:t>
            </w:r>
          </w:p>
        </w:tc>
      </w:tr>
      <w:tr w:rsidR="00A77E93" w:rsidRPr="009427AC" w14:paraId="6D1D98BC" w14:textId="77777777" w:rsidTr="00F53D2A">
        <w:trPr>
          <w:trHeight w:val="250"/>
        </w:trPr>
        <w:tc>
          <w:tcPr>
            <w:tcW w:w="3686" w:type="dxa"/>
            <w:vAlign w:val="center"/>
          </w:tcPr>
          <w:p w14:paraId="1675F6C1" w14:textId="09CA25FB" w:rsidR="00A77E93" w:rsidRPr="009427AC" w:rsidRDefault="00A77E93" w:rsidP="00613FC2">
            <w:pPr>
              <w:rPr>
                <w:b/>
                <w:bCs/>
                <w:color w:val="000000" w:themeColor="text1"/>
                <w:sz w:val="20"/>
                <w:szCs w:val="20"/>
              </w:rPr>
            </w:pPr>
            <w:r w:rsidRPr="009427AC">
              <w:rPr>
                <w:b/>
                <w:bCs/>
                <w:color w:val="000000" w:themeColor="text1"/>
                <w:sz w:val="20"/>
                <w:szCs w:val="20"/>
              </w:rPr>
              <w:t>提案書類受付期間</w:t>
            </w:r>
          </w:p>
        </w:tc>
        <w:tc>
          <w:tcPr>
            <w:tcW w:w="5528" w:type="dxa"/>
            <w:vAlign w:val="center"/>
          </w:tcPr>
          <w:p w14:paraId="468811BF" w14:textId="47199C86" w:rsidR="00A77E93" w:rsidRPr="009427AC" w:rsidRDefault="00A77E93" w:rsidP="00287E32">
            <w:pPr>
              <w:ind w:left="0" w:firstLine="31"/>
              <w:rPr>
                <w:b/>
                <w:bCs/>
                <w:color w:val="000000" w:themeColor="text1"/>
                <w:sz w:val="20"/>
                <w:szCs w:val="20"/>
                <w:lang w:eastAsia="zh-TW"/>
              </w:rPr>
            </w:pPr>
            <w:r w:rsidRPr="009427AC">
              <w:rPr>
                <w:rFonts w:hint="eastAsia"/>
                <w:b/>
                <w:bCs/>
                <w:color w:val="000000" w:themeColor="text1"/>
                <w:sz w:val="20"/>
                <w:szCs w:val="20"/>
                <w:lang w:eastAsia="zh-TW"/>
              </w:rPr>
              <w:t>令和</w:t>
            </w:r>
            <w:r w:rsidR="00054D12">
              <w:rPr>
                <w:rFonts w:eastAsiaTheme="minorEastAsia" w:hint="eastAsia"/>
                <w:b/>
                <w:bCs/>
                <w:color w:val="000000" w:themeColor="text1"/>
                <w:sz w:val="20"/>
                <w:szCs w:val="20"/>
              </w:rPr>
              <w:t>5</w:t>
            </w:r>
            <w:r w:rsidRPr="009427AC">
              <w:rPr>
                <w:rFonts w:hint="eastAsia"/>
                <w:b/>
                <w:bCs/>
                <w:color w:val="000000" w:themeColor="text1"/>
                <w:sz w:val="20"/>
                <w:szCs w:val="20"/>
                <w:lang w:eastAsia="zh-TW"/>
              </w:rPr>
              <w:t>年</w:t>
            </w:r>
            <w:r w:rsidR="00AC0114">
              <w:rPr>
                <w:rFonts w:hint="eastAsia"/>
                <w:b/>
                <w:bCs/>
                <w:color w:val="000000" w:themeColor="text1"/>
                <w:sz w:val="20"/>
                <w:szCs w:val="20"/>
              </w:rPr>
              <w:t>4</w:t>
            </w:r>
            <w:r w:rsidRPr="009427AC">
              <w:rPr>
                <w:rFonts w:hint="eastAsia"/>
                <w:b/>
                <w:bCs/>
                <w:color w:val="000000" w:themeColor="text1"/>
                <w:sz w:val="20"/>
                <w:szCs w:val="20"/>
                <w:lang w:eastAsia="zh-TW"/>
              </w:rPr>
              <w:t>月</w:t>
            </w:r>
            <w:r w:rsidR="003B40BA">
              <w:rPr>
                <w:rFonts w:hint="eastAsia"/>
                <w:b/>
                <w:bCs/>
                <w:color w:val="000000" w:themeColor="text1"/>
                <w:sz w:val="20"/>
                <w:szCs w:val="20"/>
              </w:rPr>
              <w:t>5</w:t>
            </w:r>
            <w:r w:rsidRPr="009427AC">
              <w:rPr>
                <w:rFonts w:hint="eastAsia"/>
                <w:b/>
                <w:bCs/>
                <w:color w:val="000000" w:themeColor="text1"/>
                <w:sz w:val="20"/>
                <w:szCs w:val="20"/>
                <w:lang w:eastAsia="zh-TW"/>
              </w:rPr>
              <w:t>日（</w:t>
            </w:r>
            <w:r w:rsidR="003B40BA">
              <w:rPr>
                <w:rFonts w:hint="eastAsia"/>
                <w:b/>
                <w:bCs/>
                <w:color w:val="000000" w:themeColor="text1"/>
                <w:sz w:val="20"/>
                <w:szCs w:val="20"/>
              </w:rPr>
              <w:t>水</w:t>
            </w:r>
            <w:r w:rsidRPr="009427AC">
              <w:rPr>
                <w:rFonts w:hint="eastAsia"/>
                <w:b/>
                <w:bCs/>
                <w:color w:val="000000" w:themeColor="text1"/>
                <w:sz w:val="20"/>
                <w:szCs w:val="20"/>
                <w:lang w:eastAsia="zh-TW"/>
              </w:rPr>
              <w:t>）～令和</w:t>
            </w:r>
            <w:r w:rsidR="00054D12">
              <w:rPr>
                <w:rFonts w:eastAsiaTheme="minorEastAsia" w:hint="eastAsia"/>
                <w:b/>
                <w:bCs/>
                <w:color w:val="000000" w:themeColor="text1"/>
                <w:sz w:val="20"/>
                <w:szCs w:val="20"/>
              </w:rPr>
              <w:t>5</w:t>
            </w:r>
            <w:r w:rsidRPr="009427AC">
              <w:rPr>
                <w:rFonts w:hint="eastAsia"/>
                <w:b/>
                <w:bCs/>
                <w:color w:val="000000" w:themeColor="text1"/>
                <w:sz w:val="20"/>
                <w:szCs w:val="20"/>
                <w:lang w:eastAsia="zh-TW"/>
              </w:rPr>
              <w:t>年</w:t>
            </w:r>
            <w:r w:rsidR="00AC0114">
              <w:rPr>
                <w:rFonts w:hint="eastAsia"/>
                <w:b/>
                <w:bCs/>
                <w:color w:val="000000" w:themeColor="text1"/>
                <w:sz w:val="20"/>
                <w:szCs w:val="20"/>
              </w:rPr>
              <w:t>5</w:t>
            </w:r>
            <w:r w:rsidRPr="009427AC">
              <w:rPr>
                <w:rFonts w:hint="eastAsia"/>
                <w:b/>
                <w:bCs/>
                <w:color w:val="000000" w:themeColor="text1"/>
                <w:sz w:val="20"/>
                <w:szCs w:val="20"/>
                <w:lang w:eastAsia="zh-TW"/>
              </w:rPr>
              <w:t>月</w:t>
            </w:r>
            <w:r w:rsidR="00AC0114">
              <w:rPr>
                <w:rFonts w:hint="eastAsia"/>
                <w:b/>
                <w:bCs/>
                <w:color w:val="000000" w:themeColor="text1"/>
                <w:sz w:val="20"/>
                <w:szCs w:val="20"/>
              </w:rPr>
              <w:t>2</w:t>
            </w:r>
            <w:r w:rsidR="00AC0114">
              <w:rPr>
                <w:b/>
                <w:bCs/>
                <w:color w:val="000000" w:themeColor="text1"/>
                <w:sz w:val="20"/>
                <w:szCs w:val="20"/>
              </w:rPr>
              <w:t>2</w:t>
            </w:r>
            <w:r w:rsidRPr="009427AC">
              <w:rPr>
                <w:rFonts w:hint="eastAsia"/>
                <w:b/>
                <w:bCs/>
                <w:color w:val="000000" w:themeColor="text1"/>
                <w:sz w:val="20"/>
                <w:szCs w:val="20"/>
                <w:lang w:eastAsia="zh-TW"/>
              </w:rPr>
              <w:t>日（</w:t>
            </w:r>
            <w:r w:rsidR="00AC0114">
              <w:rPr>
                <w:rFonts w:hint="eastAsia"/>
                <w:b/>
                <w:bCs/>
                <w:color w:val="000000" w:themeColor="text1"/>
                <w:sz w:val="20"/>
                <w:szCs w:val="20"/>
              </w:rPr>
              <w:t>月</w:t>
            </w:r>
            <w:r w:rsidRPr="009427AC">
              <w:rPr>
                <w:rFonts w:hint="eastAsia"/>
                <w:b/>
                <w:bCs/>
                <w:color w:val="000000" w:themeColor="text1"/>
                <w:sz w:val="20"/>
                <w:szCs w:val="20"/>
                <w:lang w:eastAsia="zh-TW"/>
              </w:rPr>
              <w:t>）【</w:t>
            </w:r>
            <w:r w:rsidR="00392530" w:rsidRPr="009427AC">
              <w:rPr>
                <w:rFonts w:hint="eastAsia"/>
                <w:b/>
                <w:bCs/>
                <w:color w:val="000000" w:themeColor="text1"/>
                <w:sz w:val="20"/>
                <w:szCs w:val="20"/>
                <w:lang w:eastAsia="zh-TW"/>
              </w:rPr>
              <w:t>日本時間1</w:t>
            </w:r>
            <w:r w:rsidR="009D069D">
              <w:rPr>
                <w:b/>
                <w:bCs/>
                <w:color w:val="000000" w:themeColor="text1"/>
                <w:sz w:val="20"/>
                <w:szCs w:val="20"/>
                <w:lang w:eastAsia="zh-TW"/>
              </w:rPr>
              <w:t>3</w:t>
            </w:r>
            <w:r w:rsidR="00392530" w:rsidRPr="009427AC">
              <w:rPr>
                <w:rFonts w:hint="eastAsia"/>
                <w:b/>
                <w:bCs/>
                <w:color w:val="000000" w:themeColor="text1"/>
                <w:sz w:val="20"/>
                <w:szCs w:val="20"/>
                <w:lang w:eastAsia="zh-TW"/>
              </w:rPr>
              <w:t>:</w:t>
            </w:r>
            <w:r w:rsidR="009D069D">
              <w:rPr>
                <w:b/>
                <w:bCs/>
                <w:color w:val="000000" w:themeColor="text1"/>
                <w:sz w:val="20"/>
                <w:szCs w:val="20"/>
                <w:lang w:eastAsia="zh-TW"/>
              </w:rPr>
              <w:t>00</w:t>
            </w:r>
            <w:r w:rsidRPr="009427AC">
              <w:rPr>
                <w:rFonts w:hint="eastAsia"/>
                <w:b/>
                <w:bCs/>
                <w:color w:val="000000" w:themeColor="text1"/>
                <w:sz w:val="20"/>
                <w:szCs w:val="20"/>
                <w:lang w:eastAsia="zh-TW"/>
              </w:rPr>
              <w:t>】（厳守）</w:t>
            </w:r>
          </w:p>
        </w:tc>
      </w:tr>
      <w:tr w:rsidR="00A77E93" w:rsidRPr="009427AC" w14:paraId="49FC5753" w14:textId="77777777" w:rsidTr="00F53D2A">
        <w:trPr>
          <w:trHeight w:val="561"/>
        </w:trPr>
        <w:tc>
          <w:tcPr>
            <w:tcW w:w="3686" w:type="dxa"/>
            <w:vAlign w:val="center"/>
          </w:tcPr>
          <w:p w14:paraId="1FC81B1C" w14:textId="7D02F92A" w:rsidR="00A77E93" w:rsidRPr="009427AC" w:rsidRDefault="00A77E93" w:rsidP="00613FC2">
            <w:pPr>
              <w:rPr>
                <w:color w:val="000000" w:themeColor="text1"/>
                <w:sz w:val="20"/>
                <w:szCs w:val="20"/>
              </w:rPr>
            </w:pPr>
            <w:r w:rsidRPr="009427AC">
              <w:rPr>
                <w:rFonts w:hint="eastAsia"/>
                <w:color w:val="000000" w:themeColor="text1"/>
                <w:sz w:val="20"/>
                <w:szCs w:val="20"/>
              </w:rPr>
              <w:t>書面審査</w:t>
            </w:r>
          </w:p>
        </w:tc>
        <w:tc>
          <w:tcPr>
            <w:tcW w:w="5528" w:type="dxa"/>
            <w:vAlign w:val="center"/>
          </w:tcPr>
          <w:p w14:paraId="5AC4C668" w14:textId="263C7F2D" w:rsidR="00A77E93" w:rsidRPr="009427AC" w:rsidRDefault="003842CD" w:rsidP="00613FC2">
            <w:pPr>
              <w:rPr>
                <w:color w:val="000000" w:themeColor="text1"/>
                <w:sz w:val="20"/>
                <w:szCs w:val="20"/>
              </w:rPr>
            </w:pPr>
            <w:r>
              <w:rPr>
                <w:rFonts w:hint="eastAsia"/>
                <w:color w:val="000000" w:themeColor="text1"/>
                <w:sz w:val="20"/>
                <w:szCs w:val="20"/>
              </w:rPr>
              <w:t>令和5年</w:t>
            </w:r>
            <w:r w:rsidR="00826A54">
              <w:rPr>
                <w:rFonts w:hint="eastAsia"/>
                <w:color w:val="000000" w:themeColor="text1"/>
                <w:sz w:val="20"/>
                <w:szCs w:val="20"/>
              </w:rPr>
              <w:t>5</w:t>
            </w:r>
            <w:r w:rsidR="00A77E93" w:rsidRPr="009427AC">
              <w:rPr>
                <w:color w:val="000000" w:themeColor="text1"/>
                <w:sz w:val="20"/>
                <w:szCs w:val="20"/>
              </w:rPr>
              <w:t>月</w:t>
            </w:r>
            <w:r w:rsidR="00826A54">
              <w:rPr>
                <w:rFonts w:hint="eastAsia"/>
                <w:color w:val="000000" w:themeColor="text1"/>
                <w:sz w:val="20"/>
                <w:szCs w:val="20"/>
              </w:rPr>
              <w:t>下</w:t>
            </w:r>
            <w:r w:rsidR="00A77E93" w:rsidRPr="009427AC">
              <w:rPr>
                <w:color w:val="000000" w:themeColor="text1"/>
                <w:sz w:val="20"/>
                <w:szCs w:val="20"/>
              </w:rPr>
              <w:t>旬～</w:t>
            </w:r>
            <w:r>
              <w:rPr>
                <w:rFonts w:hint="eastAsia"/>
                <w:color w:val="000000" w:themeColor="text1"/>
                <w:sz w:val="20"/>
                <w:szCs w:val="20"/>
              </w:rPr>
              <w:t>令和5年</w:t>
            </w:r>
            <w:r w:rsidR="00826A54">
              <w:rPr>
                <w:rFonts w:hint="eastAsia"/>
                <w:color w:val="000000" w:themeColor="text1"/>
                <w:sz w:val="20"/>
                <w:szCs w:val="20"/>
              </w:rPr>
              <w:t>6</w:t>
            </w:r>
            <w:r w:rsidR="00A77E93" w:rsidRPr="009427AC">
              <w:rPr>
                <w:color w:val="000000" w:themeColor="text1"/>
                <w:sz w:val="20"/>
                <w:szCs w:val="20"/>
              </w:rPr>
              <w:t>月</w:t>
            </w:r>
            <w:r w:rsidR="00392530" w:rsidRPr="009427AC">
              <w:rPr>
                <w:rFonts w:hint="eastAsia"/>
                <w:color w:val="000000" w:themeColor="text1"/>
                <w:sz w:val="20"/>
                <w:szCs w:val="20"/>
              </w:rPr>
              <w:t>下</w:t>
            </w:r>
            <w:r w:rsidR="00A77E93" w:rsidRPr="009427AC">
              <w:rPr>
                <w:color w:val="000000" w:themeColor="text1"/>
                <w:sz w:val="20"/>
                <w:szCs w:val="20"/>
              </w:rPr>
              <w:t>旬（予定）</w:t>
            </w:r>
          </w:p>
        </w:tc>
      </w:tr>
      <w:tr w:rsidR="00A77E93" w:rsidRPr="009427AC" w14:paraId="69A1A000" w14:textId="77777777" w:rsidTr="00F53D2A">
        <w:trPr>
          <w:trHeight w:val="560"/>
        </w:trPr>
        <w:tc>
          <w:tcPr>
            <w:tcW w:w="3686" w:type="dxa"/>
            <w:vAlign w:val="center"/>
          </w:tcPr>
          <w:p w14:paraId="4FA3EB61" w14:textId="58479F7C" w:rsidR="00A77E93" w:rsidRPr="009427AC" w:rsidRDefault="00A77E93" w:rsidP="00613FC2">
            <w:pPr>
              <w:rPr>
                <w:color w:val="000000" w:themeColor="text1"/>
                <w:sz w:val="20"/>
                <w:szCs w:val="20"/>
              </w:rPr>
            </w:pPr>
            <w:r w:rsidRPr="009427AC">
              <w:rPr>
                <w:rFonts w:hint="eastAsia"/>
                <w:color w:val="000000" w:themeColor="text1"/>
                <w:sz w:val="20"/>
                <w:szCs w:val="20"/>
              </w:rPr>
              <w:t>採択可否の通知</w:t>
            </w:r>
          </w:p>
        </w:tc>
        <w:tc>
          <w:tcPr>
            <w:tcW w:w="5528" w:type="dxa"/>
            <w:vAlign w:val="center"/>
          </w:tcPr>
          <w:p w14:paraId="5E89DAF4" w14:textId="45E8E171" w:rsidR="00A77E93" w:rsidRPr="009427AC" w:rsidRDefault="003842CD" w:rsidP="00613FC2">
            <w:pPr>
              <w:rPr>
                <w:color w:val="000000" w:themeColor="text1"/>
                <w:sz w:val="20"/>
                <w:szCs w:val="20"/>
              </w:rPr>
            </w:pPr>
            <w:r>
              <w:rPr>
                <w:rFonts w:hint="eastAsia"/>
                <w:color w:val="000000" w:themeColor="text1"/>
                <w:sz w:val="20"/>
                <w:szCs w:val="20"/>
              </w:rPr>
              <w:t>令和5年</w:t>
            </w:r>
            <w:r w:rsidR="00826A54">
              <w:rPr>
                <w:rFonts w:hint="eastAsia"/>
                <w:color w:val="000000" w:themeColor="text1"/>
                <w:sz w:val="20"/>
                <w:szCs w:val="20"/>
              </w:rPr>
              <w:t>7</w:t>
            </w:r>
            <w:r w:rsidR="00A77E93" w:rsidRPr="009427AC">
              <w:rPr>
                <w:color w:val="000000" w:themeColor="text1"/>
                <w:sz w:val="20"/>
                <w:szCs w:val="20"/>
              </w:rPr>
              <w:t>月</w:t>
            </w:r>
            <w:r w:rsidR="00581FDF" w:rsidRPr="009427AC">
              <w:rPr>
                <w:rFonts w:hint="eastAsia"/>
                <w:color w:val="000000" w:themeColor="text1"/>
                <w:sz w:val="20"/>
                <w:szCs w:val="20"/>
              </w:rPr>
              <w:t>中</w:t>
            </w:r>
            <w:r w:rsidR="00A77E93" w:rsidRPr="009427AC">
              <w:rPr>
                <w:color w:val="000000" w:themeColor="text1"/>
                <w:sz w:val="20"/>
                <w:szCs w:val="20"/>
              </w:rPr>
              <w:t>旬</w:t>
            </w:r>
            <w:r w:rsidR="00581FDF" w:rsidRPr="009427AC">
              <w:rPr>
                <w:rFonts w:hint="eastAsia"/>
                <w:color w:val="000000" w:themeColor="text1"/>
                <w:sz w:val="20"/>
                <w:szCs w:val="20"/>
              </w:rPr>
              <w:t>（予定）</w:t>
            </w:r>
          </w:p>
        </w:tc>
      </w:tr>
      <w:tr w:rsidR="00A77E93" w:rsidRPr="009427AC" w14:paraId="2515F69D" w14:textId="77777777" w:rsidTr="00F53D2A">
        <w:trPr>
          <w:trHeight w:val="554"/>
        </w:trPr>
        <w:tc>
          <w:tcPr>
            <w:tcW w:w="3686" w:type="dxa"/>
            <w:vAlign w:val="center"/>
          </w:tcPr>
          <w:p w14:paraId="00A6ADD1" w14:textId="44932612" w:rsidR="00A77E93" w:rsidRPr="009427AC" w:rsidRDefault="00A77E93" w:rsidP="00613FC2">
            <w:pPr>
              <w:rPr>
                <w:color w:val="000000" w:themeColor="text1"/>
                <w:sz w:val="20"/>
                <w:szCs w:val="20"/>
                <w:lang w:eastAsia="zh-TW"/>
              </w:rPr>
            </w:pPr>
            <w:r w:rsidRPr="009427AC">
              <w:rPr>
                <w:rFonts w:hint="eastAsia"/>
                <w:color w:val="000000" w:themeColor="text1"/>
                <w:sz w:val="20"/>
                <w:szCs w:val="20"/>
                <w:lang w:eastAsia="zh-TW"/>
              </w:rPr>
              <w:t>研究開発開始（契約締結等）日</w:t>
            </w:r>
          </w:p>
        </w:tc>
        <w:tc>
          <w:tcPr>
            <w:tcW w:w="5528" w:type="dxa"/>
            <w:vAlign w:val="center"/>
          </w:tcPr>
          <w:p w14:paraId="1566D56A" w14:textId="3C746147" w:rsidR="00A77E93" w:rsidRPr="009427AC" w:rsidRDefault="003842CD" w:rsidP="00613FC2">
            <w:pPr>
              <w:rPr>
                <w:color w:val="000000" w:themeColor="text1"/>
                <w:sz w:val="20"/>
                <w:szCs w:val="20"/>
              </w:rPr>
            </w:pPr>
            <w:r>
              <w:rPr>
                <w:rFonts w:hint="eastAsia"/>
                <w:color w:val="000000" w:themeColor="text1"/>
                <w:sz w:val="20"/>
                <w:szCs w:val="20"/>
              </w:rPr>
              <w:t>令和5年</w:t>
            </w:r>
            <w:r w:rsidR="00826A54">
              <w:rPr>
                <w:rFonts w:hint="eastAsia"/>
                <w:color w:val="000000" w:themeColor="text1"/>
                <w:sz w:val="20"/>
                <w:szCs w:val="20"/>
              </w:rPr>
              <w:t>1</w:t>
            </w:r>
            <w:r w:rsidR="00826A54">
              <w:rPr>
                <w:color w:val="000000" w:themeColor="text1"/>
                <w:sz w:val="20"/>
                <w:szCs w:val="20"/>
              </w:rPr>
              <w:t>0</w:t>
            </w:r>
            <w:r w:rsidR="00A77E93" w:rsidRPr="009427AC">
              <w:rPr>
                <w:color w:val="000000" w:themeColor="text1"/>
                <w:sz w:val="20"/>
                <w:szCs w:val="20"/>
              </w:rPr>
              <w:t>月</w:t>
            </w:r>
            <w:r w:rsidR="00894868" w:rsidRPr="009427AC">
              <w:rPr>
                <w:color w:val="000000" w:themeColor="text1"/>
                <w:sz w:val="20"/>
                <w:szCs w:val="20"/>
              </w:rPr>
              <w:t>（予定）</w:t>
            </w:r>
          </w:p>
        </w:tc>
      </w:tr>
    </w:tbl>
    <w:bookmarkEnd w:id="22"/>
    <w:p w14:paraId="5F918C4C" w14:textId="249C1695" w:rsidR="00600CDB" w:rsidRPr="009427AC" w:rsidRDefault="008B4409" w:rsidP="00B95AC9">
      <w:pPr>
        <w:pStyle w:val="a"/>
        <w:numPr>
          <w:ilvl w:val="0"/>
          <w:numId w:val="33"/>
        </w:numPr>
        <w:spacing w:line="340" w:lineRule="exact"/>
        <w:ind w:leftChars="387" w:left="1571" w:hangingChars="400" w:hanging="720"/>
        <w:rPr>
          <w:rFonts w:ascii="メイリオ" w:eastAsia="メイリオ" w:hAnsi="メイリオ"/>
          <w:sz w:val="18"/>
          <w:szCs w:val="18"/>
        </w:rPr>
      </w:pPr>
      <w:r w:rsidRPr="009427AC">
        <w:rPr>
          <w:rFonts w:ascii="メイリオ" w:eastAsia="メイリオ" w:hAnsi="メイリオ" w:hint="eastAsia"/>
          <w:sz w:val="18"/>
          <w:szCs w:val="18"/>
        </w:rPr>
        <w:t>全ての提案書類について、期限を過ぎた場合には一切受理できませんので注意してください。</w:t>
      </w:r>
    </w:p>
    <w:p w14:paraId="131B1DA9" w14:textId="664E6C13" w:rsidR="004C0810" w:rsidRDefault="004C0810" w:rsidP="00B95AC9">
      <w:pPr>
        <w:pStyle w:val="a"/>
        <w:numPr>
          <w:ilvl w:val="0"/>
          <w:numId w:val="33"/>
        </w:numPr>
        <w:spacing w:line="340" w:lineRule="exact"/>
        <w:ind w:leftChars="387" w:left="1571" w:hangingChars="400" w:hanging="720"/>
        <w:rPr>
          <w:rFonts w:ascii="メイリオ" w:eastAsia="メイリオ" w:hAnsi="メイリオ"/>
          <w:sz w:val="18"/>
          <w:szCs w:val="18"/>
        </w:rPr>
      </w:pPr>
      <w:r w:rsidRPr="009427AC">
        <w:rPr>
          <w:rFonts w:ascii="メイリオ" w:eastAsia="メイリオ" w:hAnsi="メイリオ" w:hint="eastAsia"/>
          <w:sz w:val="18"/>
          <w:szCs w:val="18"/>
        </w:rPr>
        <w:t>提出書類に不備がある場合は、不受理となる場合があります。</w:t>
      </w:r>
    </w:p>
    <w:p w14:paraId="69950FB5" w14:textId="32010C99" w:rsidR="009222ED" w:rsidRPr="009427AC" w:rsidRDefault="009222ED" w:rsidP="00B95AC9">
      <w:pPr>
        <w:pStyle w:val="a"/>
        <w:numPr>
          <w:ilvl w:val="0"/>
          <w:numId w:val="33"/>
        </w:numPr>
        <w:spacing w:line="340" w:lineRule="exact"/>
        <w:ind w:leftChars="387" w:left="1571" w:hangingChars="400" w:hanging="720"/>
        <w:rPr>
          <w:rFonts w:ascii="メイリオ" w:eastAsia="メイリオ" w:hAnsi="メイリオ"/>
          <w:sz w:val="18"/>
          <w:szCs w:val="18"/>
        </w:rPr>
      </w:pPr>
      <w:r w:rsidRPr="009222ED">
        <w:rPr>
          <w:rFonts w:ascii="メイリオ" w:eastAsia="メイリオ" w:hAnsi="メイリオ" w:hint="eastAsia"/>
          <w:sz w:val="18"/>
          <w:szCs w:val="18"/>
        </w:rPr>
        <w:t>ヒト全ゲノムシークエンス解析を実施する場合で、ヒト全ゲノムシークエンス解析プロトコール様式の提出がない場合は、不受理とします。</w:t>
      </w:r>
    </w:p>
    <w:p w14:paraId="4090760A" w14:textId="68ECE04A" w:rsidR="004C0810" w:rsidRPr="009427AC" w:rsidRDefault="004C0810" w:rsidP="00B95AC9">
      <w:pPr>
        <w:pStyle w:val="a"/>
        <w:numPr>
          <w:ilvl w:val="0"/>
          <w:numId w:val="33"/>
        </w:numPr>
        <w:spacing w:line="340" w:lineRule="exact"/>
        <w:ind w:leftChars="387" w:left="1571" w:hangingChars="400" w:hanging="720"/>
        <w:rPr>
          <w:rFonts w:ascii="メイリオ" w:eastAsia="メイリオ" w:hAnsi="メイリオ"/>
          <w:sz w:val="18"/>
          <w:szCs w:val="18"/>
        </w:rPr>
      </w:pPr>
      <w:r w:rsidRPr="009427AC">
        <w:rPr>
          <w:rFonts w:ascii="メイリオ" w:eastAsia="メイリオ" w:hAnsi="メイリオ" w:hint="eastAsia"/>
          <w:sz w:val="18"/>
          <w:szCs w:val="18"/>
        </w:rPr>
        <w:t>提案書類受付期間終了後、研究開発代表者に対して、</w:t>
      </w:r>
      <w:r w:rsidRPr="009427AC">
        <w:rPr>
          <w:rFonts w:ascii="メイリオ" w:eastAsia="メイリオ" w:hAnsi="メイリオ"/>
          <w:sz w:val="18"/>
          <w:szCs w:val="18"/>
        </w:rPr>
        <w:t>AMEDが電子メールや電話等事務的な確認を行う場合があります。当該確認に対しては、AMEDが指定する方法で速やかに回答してください（回答が得られない場合は当該提案が審査対象から除外されることがあります）</w:t>
      </w:r>
      <w:r w:rsidR="00D02891" w:rsidRPr="009427AC">
        <w:rPr>
          <w:rFonts w:ascii="メイリオ" w:eastAsia="メイリオ" w:hAnsi="メイリオ" w:hint="eastAsia"/>
          <w:sz w:val="18"/>
          <w:szCs w:val="18"/>
        </w:rPr>
        <w:t>。</w:t>
      </w:r>
    </w:p>
    <w:p w14:paraId="0C3840BA" w14:textId="77777777" w:rsidR="00C8523E" w:rsidRPr="009427AC" w:rsidRDefault="00C8523E" w:rsidP="00B95AC9">
      <w:pPr>
        <w:pStyle w:val="a"/>
        <w:numPr>
          <w:ilvl w:val="0"/>
          <w:numId w:val="33"/>
        </w:numPr>
        <w:spacing w:line="340" w:lineRule="exact"/>
        <w:ind w:leftChars="387" w:left="1571" w:hangingChars="400" w:hanging="720"/>
        <w:rPr>
          <w:rFonts w:ascii="メイリオ" w:eastAsia="メイリオ" w:hAnsi="メイリオ"/>
          <w:sz w:val="18"/>
          <w:szCs w:val="18"/>
        </w:rPr>
      </w:pPr>
      <w:r w:rsidRPr="009427AC">
        <w:rPr>
          <w:rFonts w:ascii="メイリオ" w:eastAsia="メイリオ" w:hAnsi="メイリオ" w:hint="eastAsia"/>
          <w:sz w:val="18"/>
          <w:szCs w:val="18"/>
        </w:rPr>
        <w:t>ヒアリング審査はありません。</w:t>
      </w:r>
    </w:p>
    <w:p w14:paraId="1D537585" w14:textId="2D0DF9E3" w:rsidR="004C0810" w:rsidRPr="009427AC" w:rsidRDefault="004C0810" w:rsidP="00B95AC9">
      <w:pPr>
        <w:pStyle w:val="a"/>
        <w:numPr>
          <w:ilvl w:val="0"/>
          <w:numId w:val="33"/>
        </w:numPr>
        <w:spacing w:line="340" w:lineRule="exact"/>
        <w:ind w:leftChars="387" w:left="1571" w:hangingChars="400" w:hanging="720"/>
        <w:rPr>
          <w:rFonts w:ascii="メイリオ" w:eastAsia="メイリオ" w:hAnsi="メイリオ"/>
          <w:sz w:val="18"/>
          <w:szCs w:val="18"/>
        </w:rPr>
      </w:pPr>
      <w:r w:rsidRPr="009427AC">
        <w:rPr>
          <w:rFonts w:ascii="メイリオ" w:eastAsia="メイリオ" w:hAnsi="メイリオ" w:hint="eastAsia"/>
          <w:sz w:val="18"/>
          <w:szCs w:val="18"/>
        </w:rPr>
        <w:t>研究開発代表者に対して、書面審査の過程で生じた照会事項を電子メールで送付する場合があります。当該照会事項に対する回答は、照会時に</w:t>
      </w:r>
      <w:r w:rsidRPr="009427AC">
        <w:rPr>
          <w:rFonts w:ascii="メイリオ" w:eastAsia="メイリオ" w:hAnsi="メイリオ"/>
          <w:sz w:val="18"/>
          <w:szCs w:val="18"/>
        </w:rPr>
        <w:t>AMEDが指定する期日までにAMEDが指定する方法で速やかに回答してください。</w:t>
      </w:r>
    </w:p>
    <w:p w14:paraId="7874879E" w14:textId="77777777" w:rsidR="008A48A4" w:rsidRPr="009427AC" w:rsidRDefault="008A48A4" w:rsidP="008A48A4">
      <w:pPr>
        <w:pStyle w:val="a"/>
        <w:numPr>
          <w:ilvl w:val="0"/>
          <w:numId w:val="33"/>
        </w:numPr>
        <w:ind w:left="1560" w:hanging="709"/>
        <w:rPr>
          <w:rFonts w:ascii="メイリオ" w:eastAsia="メイリオ" w:hAnsi="メイリオ"/>
          <w:sz w:val="18"/>
          <w:szCs w:val="18"/>
        </w:rPr>
      </w:pPr>
      <w:r w:rsidRPr="009427AC">
        <w:rPr>
          <w:rFonts w:ascii="メイリオ" w:eastAsia="メイリオ" w:hAnsi="メイリオ" w:hint="eastAsia"/>
          <w:sz w:val="18"/>
          <w:szCs w:val="18"/>
        </w:rPr>
        <w:t>感染症の流行や災害等による社会的混乱等の不測の事態のため、選考スケジュールを変更する場合があります。</w:t>
      </w:r>
    </w:p>
    <w:p w14:paraId="00549FCD" w14:textId="331FF077" w:rsidR="004C0810" w:rsidRPr="009427AC" w:rsidRDefault="004C0810" w:rsidP="00B95AC9">
      <w:pPr>
        <w:pStyle w:val="a"/>
        <w:numPr>
          <w:ilvl w:val="0"/>
          <w:numId w:val="33"/>
        </w:numPr>
        <w:spacing w:line="340" w:lineRule="exact"/>
        <w:ind w:leftChars="387" w:left="1571" w:hangingChars="400" w:hanging="720"/>
        <w:rPr>
          <w:rFonts w:ascii="メイリオ" w:eastAsia="メイリオ" w:hAnsi="メイリオ"/>
          <w:sz w:val="18"/>
          <w:szCs w:val="18"/>
        </w:rPr>
      </w:pPr>
      <w:r w:rsidRPr="009427AC">
        <w:rPr>
          <w:rFonts w:ascii="メイリオ" w:eastAsia="メイリオ" w:hAnsi="メイリオ" w:hint="eastAsia"/>
          <w:sz w:val="18"/>
          <w:szCs w:val="18"/>
        </w:rPr>
        <w:t>「研究開発開始（契約締結等）予定日」は、提案時に研究開始時期を見据えた最適な研究開発計画を立てていただくこと、また、採択決定後、契約締結等までの間で、あらかじめ可能な準備を実施していただき、契約締結後、速やかに研究を開始いただくこと、などを考慮して明示するものであり、公募要領の他の記載の取扱いと同じく、契約締結等をお約束するものではありません。この「予定日」に契約を締結等するためには、研究開発計画（研究開発費や研究開発体制を含む。）の作成や調整について、研究機関等の皆様の</w:t>
      </w:r>
      <w:r w:rsidR="004948FE" w:rsidRPr="009427AC">
        <w:rPr>
          <w:rFonts w:ascii="メイリオ" w:eastAsia="メイリオ" w:hAnsi="メイリオ" w:hint="eastAsia"/>
          <w:sz w:val="18"/>
          <w:szCs w:val="18"/>
        </w:rPr>
        <w:t>御</w:t>
      </w:r>
      <w:r w:rsidRPr="009427AC">
        <w:rPr>
          <w:rFonts w:ascii="メイリオ" w:eastAsia="メイリオ" w:hAnsi="メイリオ" w:hint="eastAsia"/>
          <w:sz w:val="18"/>
          <w:szCs w:val="18"/>
        </w:rPr>
        <w:t>尽力をいただくことが必要となります。</w:t>
      </w:r>
      <w:r w:rsidRPr="009427AC">
        <w:rPr>
          <w:rFonts w:ascii="メイリオ" w:eastAsia="メイリオ" w:hAnsi="メイリオ"/>
          <w:sz w:val="18"/>
          <w:szCs w:val="18"/>
        </w:rPr>
        <w:t>AMEDにおい</w:t>
      </w:r>
      <w:r w:rsidRPr="009427AC">
        <w:rPr>
          <w:rFonts w:ascii="メイリオ" w:eastAsia="メイリオ" w:hAnsi="メイリオ" w:hint="eastAsia"/>
          <w:sz w:val="18"/>
          <w:szCs w:val="18"/>
        </w:rPr>
        <w:t>ても、</w:t>
      </w:r>
      <w:r w:rsidRPr="009427AC">
        <w:rPr>
          <w:rFonts w:ascii="メイリオ" w:eastAsia="メイリオ" w:hAnsi="メイリオ"/>
          <w:sz w:val="18"/>
          <w:szCs w:val="18"/>
        </w:rPr>
        <w:t>PS</w:t>
      </w:r>
      <w:r w:rsidRPr="009427AC">
        <w:rPr>
          <w:rFonts w:ascii="メイリオ" w:eastAsia="メイリオ" w:hAnsi="メイリオ" w:hint="eastAsia"/>
          <w:sz w:val="18"/>
          <w:szCs w:val="18"/>
        </w:rPr>
        <w:t>、</w:t>
      </w:r>
      <w:r w:rsidRPr="009427AC">
        <w:rPr>
          <w:rFonts w:ascii="メイリオ" w:eastAsia="メイリオ" w:hAnsi="メイリオ"/>
          <w:sz w:val="18"/>
          <w:szCs w:val="18"/>
        </w:rPr>
        <w:t>PO</w:t>
      </w:r>
      <w:r w:rsidRPr="009427AC">
        <w:rPr>
          <w:rFonts w:ascii="メイリオ" w:eastAsia="メイリオ" w:hAnsi="メイリオ" w:hint="eastAsia"/>
          <w:sz w:val="18"/>
          <w:szCs w:val="18"/>
        </w:rPr>
        <w:t>等</w:t>
      </w:r>
      <w:r w:rsidRPr="009427AC">
        <w:rPr>
          <w:rFonts w:ascii="メイリオ" w:eastAsia="メイリオ" w:hAnsi="メイリオ"/>
          <w:sz w:val="18"/>
          <w:szCs w:val="18"/>
        </w:rPr>
        <w:t>との調整等を速やかに実施し、早期の契約締結等に努めます。</w:t>
      </w:r>
    </w:p>
    <w:p w14:paraId="7E83C869" w14:textId="77777777" w:rsidR="00950DB9" w:rsidRPr="009427AC" w:rsidRDefault="00950DB9" w:rsidP="00950DB9">
      <w:pPr>
        <w:pStyle w:val="2"/>
      </w:pPr>
      <w:bookmarkStart w:id="23" w:name="_Toc125538611"/>
      <w:r w:rsidRPr="009427AC">
        <w:t>提案書類の審査方法</w:t>
      </w:r>
      <w:bookmarkEnd w:id="23"/>
    </w:p>
    <w:p w14:paraId="20AC5DE8" w14:textId="2216A2E7" w:rsidR="00950DB9" w:rsidRPr="009427AC" w:rsidRDefault="00950DB9" w:rsidP="00B81184">
      <w:pPr>
        <w:pStyle w:val="3"/>
      </w:pPr>
      <w:bookmarkStart w:id="24" w:name="_Toc125538612"/>
      <w:r w:rsidRPr="009427AC">
        <w:t>審査方法</w:t>
      </w:r>
      <w:bookmarkEnd w:id="24"/>
    </w:p>
    <w:p w14:paraId="0F9B4734" w14:textId="138A016F" w:rsidR="00950DB9" w:rsidRPr="009427AC" w:rsidRDefault="00950DB9" w:rsidP="00950DB9">
      <w:pPr>
        <w:pStyle w:val="ac"/>
      </w:pPr>
      <w:r w:rsidRPr="009427AC">
        <w:rPr>
          <w:rFonts w:hint="eastAsia"/>
        </w:rPr>
        <w:t>本事業における研究開発課題の採択に当たっては、</w:t>
      </w:r>
      <w:r w:rsidRPr="009427AC">
        <w:t>AMEDの「研究開発課題評価に関する規則」に基づき、実施の必要性、目標や計画の妥当性を把握し、予算等の配分の意思決定を行うため、外部の有識者等の中からAMED理事長が指名する</w:t>
      </w:r>
      <w:r w:rsidR="005039CE" w:rsidRPr="009427AC">
        <w:rPr>
          <w:rFonts w:hint="eastAsia"/>
        </w:rPr>
        <w:t>課題</w:t>
      </w:r>
      <w:r w:rsidRPr="009427AC">
        <w:t>評価委員を評価者とする事前評価（審査）を</w:t>
      </w:r>
      <w:r w:rsidRPr="009427AC">
        <w:lastRenderedPageBreak/>
        <w:t>実施します。課題評価委員会は、定められた評価項目について評価を行い、AMEDはこれをもとに採択課題を決定します。</w:t>
      </w:r>
    </w:p>
    <w:p w14:paraId="5BEF31CA" w14:textId="1BAB55FE" w:rsidR="00950DB9" w:rsidRPr="009427AC" w:rsidRDefault="00950DB9" w:rsidP="0097070E">
      <w:pPr>
        <w:pStyle w:val="50"/>
        <w:numPr>
          <w:ilvl w:val="0"/>
          <w:numId w:val="19"/>
        </w:numPr>
      </w:pPr>
      <w:r w:rsidRPr="009427AC">
        <w:rPr>
          <w:rFonts w:hint="eastAsia"/>
        </w:rPr>
        <w:t>審査は、</w:t>
      </w:r>
      <w:r w:rsidRPr="009427AC">
        <w:t>AMEDに設置した課題評価委員会において、非公開で行います。</w:t>
      </w:r>
    </w:p>
    <w:p w14:paraId="2BD4FD1F" w14:textId="316B0E25" w:rsidR="00DC79B0" w:rsidRPr="009427AC" w:rsidRDefault="00DC79B0" w:rsidP="00DC79B0">
      <w:pPr>
        <w:pStyle w:val="50"/>
        <w:numPr>
          <w:ilvl w:val="0"/>
          <w:numId w:val="19"/>
        </w:numPr>
      </w:pPr>
      <w:r w:rsidRPr="009427AC">
        <w:rPr>
          <w:rFonts w:hint="eastAsia"/>
        </w:rPr>
        <w:t>課題評価委員会は、提出された提案書類の内容について書面審査を行い、審議により評価を行います。なお、</w:t>
      </w:r>
      <w:r w:rsidRPr="009427AC">
        <w:t>審査の過程で研究開発代表者に資料等の追加提出を求める場合があります。</w:t>
      </w:r>
    </w:p>
    <w:p w14:paraId="0F5F9CC6" w14:textId="42634CA2" w:rsidR="00DC79B0" w:rsidRPr="009427AC" w:rsidRDefault="00DC79B0" w:rsidP="00DC79B0">
      <w:pPr>
        <w:pStyle w:val="50"/>
        <w:numPr>
          <w:ilvl w:val="0"/>
          <w:numId w:val="19"/>
        </w:numPr>
      </w:pPr>
      <w:r w:rsidRPr="009427AC">
        <w:rPr>
          <w:rFonts w:hint="eastAsia"/>
        </w:rPr>
        <w:t>審査終了後、</w:t>
      </w:r>
      <w:r w:rsidRPr="009427AC">
        <w:t>AMEDは研究開発代表者に対して、採択可否等について通知します。なお、選考の途中経過についての問合せには一切応じられません。</w:t>
      </w:r>
    </w:p>
    <w:p w14:paraId="6FFD95C1" w14:textId="0923C568" w:rsidR="00DC79B0" w:rsidRPr="009427AC" w:rsidRDefault="00DC79B0" w:rsidP="00DC79B0">
      <w:pPr>
        <w:pStyle w:val="50"/>
        <w:numPr>
          <w:ilvl w:val="0"/>
          <w:numId w:val="19"/>
        </w:numPr>
      </w:pPr>
      <w:r w:rsidRPr="009427AC">
        <w:rPr>
          <w:rFonts w:hint="eastAsia"/>
        </w:rPr>
        <w:t>課題評価委員には、その職務に関して知り得た秘密について、その職を退いた後も含め漏洩や盗用等を禁じることを趣旨とする秘密保持遵守義務が課せられます。</w:t>
      </w:r>
    </w:p>
    <w:p w14:paraId="4FD0555C" w14:textId="09772325" w:rsidR="00DC79B0" w:rsidRPr="009427AC" w:rsidRDefault="00DC79B0" w:rsidP="00DC79B0">
      <w:pPr>
        <w:pStyle w:val="50"/>
        <w:numPr>
          <w:ilvl w:val="0"/>
          <w:numId w:val="19"/>
        </w:numPr>
      </w:pPr>
      <w:r w:rsidRPr="009427AC">
        <w:rPr>
          <w:rFonts w:hint="eastAsia"/>
        </w:rPr>
        <w:t>採択課題の研究開発課題名や研究開発代表者氏名等は、後日、</w:t>
      </w:r>
      <w:r w:rsidRPr="009427AC">
        <w:t>AMEDウェブサイトへの掲載等により公開します。また、</w:t>
      </w:r>
      <w:r w:rsidR="005039CE" w:rsidRPr="009427AC">
        <w:rPr>
          <w:rFonts w:hint="eastAsia"/>
        </w:rPr>
        <w:t>課題</w:t>
      </w:r>
      <w:r w:rsidRPr="009427AC">
        <w:t>評価委員の氏名については、原則として、毎年度</w:t>
      </w:r>
      <w:r w:rsidR="00171EA4" w:rsidRPr="009427AC">
        <w:rPr>
          <w:rFonts w:hint="eastAsia"/>
        </w:rPr>
        <w:t>１</w:t>
      </w:r>
      <w:r w:rsidRPr="009427AC">
        <w:t>回、AMED全体を一括して公表します。（ウェブサイトへの掲載等の詳細は、</w:t>
      </w:r>
      <w:r w:rsidRPr="009427AC">
        <w:rPr>
          <w:rFonts w:hint="eastAsia"/>
        </w:rPr>
        <w:t>第６</w:t>
      </w:r>
      <w:r w:rsidRPr="009427AC">
        <w:t>章も参照してください。）</w:t>
      </w:r>
    </w:p>
    <w:p w14:paraId="441776FA" w14:textId="1D79183F" w:rsidR="00DC79B0" w:rsidRPr="009427AC" w:rsidRDefault="00DC79B0" w:rsidP="00DC79B0">
      <w:pPr>
        <w:pStyle w:val="50"/>
        <w:numPr>
          <w:ilvl w:val="0"/>
          <w:numId w:val="19"/>
        </w:numPr>
      </w:pPr>
      <w:r w:rsidRPr="009427AC">
        <w:rPr>
          <w:rFonts w:hint="eastAsia"/>
        </w:rPr>
        <w:t>公正で透明な評価を行う観点から、</w:t>
      </w:r>
      <w:r w:rsidRPr="009427AC">
        <w:t>AMEDの「課題評価委員会の委員の利益相反マネジメントの取扱いに関する細則」に基づき、</w:t>
      </w:r>
      <w:r w:rsidR="005039CE" w:rsidRPr="009427AC">
        <w:rPr>
          <w:rFonts w:hint="eastAsia"/>
        </w:rPr>
        <w:t>課題</w:t>
      </w:r>
      <w:r w:rsidRPr="009427AC">
        <w:t>評価委員の利益相反マネジメントを行います。</w:t>
      </w:r>
      <w:r w:rsidR="005039CE" w:rsidRPr="009427AC">
        <w:rPr>
          <w:rFonts w:hint="eastAsia"/>
        </w:rPr>
        <w:t>課題</w:t>
      </w:r>
      <w:r w:rsidRPr="009427AC">
        <w:t>評価委員が以下に該当する場合は、利益相反マネジメントの対象としてAMEDに対し申告を求め、原則として当該課題の評価に携わらないものとします。なお、評価の科学的妥当性を確保する上で特に必要があり、評価の公正かつ適正な判断が損なわれないと委員長が認めた場合には、課題の評価に参加することがあります。</w:t>
      </w:r>
    </w:p>
    <w:p w14:paraId="6E51E03F" w14:textId="2E22C7EF" w:rsidR="001F5894" w:rsidRPr="009427AC" w:rsidRDefault="001F5894" w:rsidP="001F5894">
      <w:pPr>
        <w:ind w:left="1985" w:hanging="284"/>
        <w:rPr>
          <w:sz w:val="20"/>
          <w:szCs w:val="20"/>
        </w:rPr>
      </w:pPr>
      <w:r w:rsidRPr="009427AC">
        <w:rPr>
          <w:rFonts w:hint="eastAsia"/>
          <w:sz w:val="20"/>
          <w:szCs w:val="20"/>
        </w:rPr>
        <w:t xml:space="preserve">① </w:t>
      </w:r>
      <w:r w:rsidRPr="009427AC">
        <w:rPr>
          <w:sz w:val="20"/>
          <w:szCs w:val="20"/>
        </w:rPr>
        <w:t>被評価者が家族であるとき</w:t>
      </w:r>
    </w:p>
    <w:p w14:paraId="73362E2E" w14:textId="13A859A9" w:rsidR="001F5894" w:rsidRPr="009427AC" w:rsidRDefault="001F5894" w:rsidP="001F5894">
      <w:pPr>
        <w:ind w:left="1985" w:hanging="284"/>
        <w:rPr>
          <w:sz w:val="20"/>
          <w:szCs w:val="20"/>
        </w:rPr>
      </w:pPr>
      <w:r w:rsidRPr="009427AC">
        <w:rPr>
          <w:rFonts w:hint="eastAsia"/>
          <w:sz w:val="20"/>
          <w:szCs w:val="20"/>
        </w:rPr>
        <w:t xml:space="preserve">② </w:t>
      </w:r>
      <w:r w:rsidRPr="009427AC">
        <w:rPr>
          <w:sz w:val="20"/>
          <w:szCs w:val="20"/>
        </w:rPr>
        <w:t>被評価者が大学、国立研究開発法人、国立試験研究機関等の研究機関において同一の学科等又は同一の企業に所属している者であるとき</w:t>
      </w:r>
    </w:p>
    <w:p w14:paraId="4C769A29" w14:textId="77C722F4" w:rsidR="001F5894" w:rsidRPr="009427AC" w:rsidRDefault="001F5894" w:rsidP="001F5894">
      <w:pPr>
        <w:ind w:left="1985" w:hanging="284"/>
        <w:rPr>
          <w:sz w:val="20"/>
          <w:szCs w:val="20"/>
        </w:rPr>
      </w:pPr>
      <w:r w:rsidRPr="009427AC">
        <w:rPr>
          <w:rFonts w:hint="eastAsia"/>
          <w:sz w:val="20"/>
          <w:szCs w:val="20"/>
        </w:rPr>
        <w:t xml:space="preserve">③ </w:t>
      </w:r>
      <w:r w:rsidRPr="009427AC">
        <w:rPr>
          <w:sz w:val="20"/>
          <w:szCs w:val="20"/>
        </w:rPr>
        <w:t>被評価者が課題評価委員会の開催日の属する年度を含む過去</w:t>
      </w:r>
      <w:r w:rsidRPr="009427AC">
        <w:rPr>
          <w:rFonts w:hint="eastAsia"/>
          <w:sz w:val="20"/>
          <w:szCs w:val="20"/>
        </w:rPr>
        <w:t>３</w:t>
      </w:r>
      <w:r w:rsidRPr="009427AC">
        <w:rPr>
          <w:sz w:val="20"/>
          <w:szCs w:val="20"/>
        </w:rPr>
        <w:t>年度以内に緊密な共同研究を行った者であるとき</w:t>
      </w:r>
    </w:p>
    <w:p w14:paraId="7D04FE5E" w14:textId="394128DA" w:rsidR="001F5894" w:rsidRPr="009427AC" w:rsidRDefault="001F5894" w:rsidP="001F5894">
      <w:pPr>
        <w:ind w:left="1985" w:hanging="284"/>
        <w:rPr>
          <w:sz w:val="20"/>
          <w:szCs w:val="20"/>
        </w:rPr>
      </w:pPr>
      <w:r w:rsidRPr="009427AC">
        <w:rPr>
          <w:rFonts w:hint="eastAsia"/>
          <w:sz w:val="20"/>
          <w:szCs w:val="20"/>
        </w:rPr>
        <w:t>④</w:t>
      </w:r>
      <w:r w:rsidRPr="009427AC">
        <w:rPr>
          <w:sz w:val="20"/>
          <w:szCs w:val="20"/>
        </w:rPr>
        <w:t xml:space="preserve"> 被評価者が博士論文の指導を行い、又は受ける等緊密な師弟関係にある者であるとき</w:t>
      </w:r>
    </w:p>
    <w:p w14:paraId="439F566E" w14:textId="77777777" w:rsidR="001F5894" w:rsidRPr="009427AC" w:rsidRDefault="001F5894" w:rsidP="001F5894">
      <w:pPr>
        <w:ind w:left="1985" w:hanging="284"/>
        <w:rPr>
          <w:sz w:val="20"/>
          <w:szCs w:val="20"/>
        </w:rPr>
      </w:pPr>
      <w:r w:rsidRPr="009427AC">
        <w:rPr>
          <w:rFonts w:hint="eastAsia"/>
          <w:sz w:val="20"/>
          <w:szCs w:val="20"/>
        </w:rPr>
        <w:t>⑤</w:t>
      </w:r>
      <w:r w:rsidRPr="009427AC">
        <w:rPr>
          <w:sz w:val="20"/>
          <w:szCs w:val="20"/>
        </w:rPr>
        <w:tab/>
        <w:t>被評価者から当該委員が、課題評価委員会の開催日の属する年度を含む過去</w:t>
      </w:r>
      <w:r w:rsidRPr="009427AC">
        <w:rPr>
          <w:rFonts w:hint="eastAsia"/>
          <w:sz w:val="20"/>
          <w:szCs w:val="20"/>
        </w:rPr>
        <w:t>３</w:t>
      </w:r>
      <w:r w:rsidRPr="009427AC">
        <w:rPr>
          <w:sz w:val="20"/>
          <w:szCs w:val="20"/>
        </w:rPr>
        <w:t>年度以内に、いずれかの年度において100万円を超える経済的利益を受けているとき</w:t>
      </w:r>
    </w:p>
    <w:p w14:paraId="52C3A495" w14:textId="77777777" w:rsidR="001F5894" w:rsidRPr="009427AC" w:rsidRDefault="001F5894" w:rsidP="001F5894">
      <w:pPr>
        <w:ind w:left="1985" w:hanging="284"/>
        <w:rPr>
          <w:sz w:val="20"/>
          <w:szCs w:val="20"/>
        </w:rPr>
      </w:pPr>
      <w:r w:rsidRPr="009427AC">
        <w:rPr>
          <w:rFonts w:hint="eastAsia"/>
          <w:sz w:val="20"/>
          <w:szCs w:val="20"/>
        </w:rPr>
        <w:t>⑥</w:t>
      </w:r>
      <w:r w:rsidRPr="009427AC">
        <w:rPr>
          <w:sz w:val="20"/>
          <w:szCs w:val="20"/>
        </w:rPr>
        <w:tab/>
        <w:t>被評価者と直接的な競合関係にあるとき</w:t>
      </w:r>
    </w:p>
    <w:p w14:paraId="368DD42D" w14:textId="77777777" w:rsidR="001F5894" w:rsidRPr="009427AC" w:rsidRDefault="001F5894" w:rsidP="001F5894">
      <w:pPr>
        <w:ind w:left="1985" w:hanging="284"/>
        <w:rPr>
          <w:sz w:val="20"/>
          <w:szCs w:val="20"/>
        </w:rPr>
      </w:pPr>
      <w:r w:rsidRPr="009427AC">
        <w:rPr>
          <w:rFonts w:hint="eastAsia"/>
          <w:sz w:val="20"/>
          <w:szCs w:val="20"/>
        </w:rPr>
        <w:t>⑦</w:t>
      </w:r>
      <w:r w:rsidRPr="009427AC">
        <w:rPr>
          <w:sz w:val="20"/>
          <w:szCs w:val="20"/>
        </w:rPr>
        <w:tab/>
        <w:t>その他深刻な利益相反があると認められるとき</w:t>
      </w:r>
    </w:p>
    <w:p w14:paraId="437B88AD" w14:textId="5554353C" w:rsidR="00DC79B0" w:rsidRPr="009427AC" w:rsidRDefault="001F5894" w:rsidP="00DC79B0">
      <w:pPr>
        <w:pStyle w:val="50"/>
        <w:numPr>
          <w:ilvl w:val="0"/>
          <w:numId w:val="19"/>
        </w:numPr>
      </w:pPr>
      <w:r w:rsidRPr="009427AC">
        <w:rPr>
          <w:rFonts w:hint="eastAsia"/>
        </w:rPr>
        <w:t>応募しようとする者、応募した者は、</w:t>
      </w:r>
      <w:r w:rsidRPr="009427AC">
        <w:t>AMED役職員、PD、PS、PO、</w:t>
      </w:r>
      <w:r w:rsidR="005039CE" w:rsidRPr="009427AC">
        <w:rPr>
          <w:rFonts w:hint="eastAsia"/>
        </w:rPr>
        <w:t>課題</w:t>
      </w:r>
      <w:r w:rsidRPr="009427AC">
        <w:t>評価委員に対し、評価及び採択についての働きかけを行わないでください。</w:t>
      </w:r>
    </w:p>
    <w:p w14:paraId="72CDD50E" w14:textId="7B80E680" w:rsidR="001F5894" w:rsidRPr="009427AC" w:rsidRDefault="001F5894" w:rsidP="001F5894">
      <w:pPr>
        <w:pStyle w:val="50"/>
        <w:numPr>
          <w:ilvl w:val="0"/>
          <w:numId w:val="19"/>
        </w:numPr>
      </w:pPr>
      <w:r w:rsidRPr="009427AC">
        <w:rPr>
          <w:rFonts w:hint="eastAsia"/>
        </w:rPr>
        <w:t>研究管理の適切性を確認する観点から、医薬品</w:t>
      </w:r>
      <w:r w:rsidRPr="009427AC">
        <w:rPr>
          <w:rFonts w:hint="eastAsia"/>
          <w:vertAlign w:val="superscript"/>
        </w:rPr>
        <w:t>※１</w:t>
      </w:r>
      <w:r w:rsidRPr="009427AC">
        <w:t xml:space="preserve"> 、再生医療等</w:t>
      </w:r>
      <w:r w:rsidRPr="009427AC">
        <w:rPr>
          <w:vertAlign w:val="superscript"/>
        </w:rPr>
        <w:t>※２</w:t>
      </w:r>
      <w:r w:rsidRPr="009427AC">
        <w:t>及び医療機器</w:t>
      </w:r>
      <w:r w:rsidRPr="009427AC">
        <w:rPr>
          <w:vertAlign w:val="superscript"/>
        </w:rPr>
        <w:t>※３</w:t>
      </w:r>
      <w:r w:rsidRPr="009427AC">
        <w:t>に</w:t>
      </w:r>
      <w:r w:rsidRPr="009427AC">
        <w:rPr>
          <w:rFonts w:hint="eastAsia"/>
        </w:rPr>
        <w:t>ついて研究開発にかかるマネジメントに関する</w:t>
      </w:r>
      <w:r w:rsidRPr="009427AC">
        <w:t>資料の提出を求めることがあります。また、必要に応じ</w:t>
      </w:r>
      <w:r w:rsidRPr="009427AC">
        <w:rPr>
          <w:rFonts w:hint="eastAsia"/>
        </w:rPr>
        <w:t>て</w:t>
      </w:r>
      <w:r w:rsidRPr="009427AC">
        <w:t>、その内容</w:t>
      </w:r>
      <w:r w:rsidRPr="009427AC">
        <w:rPr>
          <w:rFonts w:hint="eastAsia"/>
        </w:rPr>
        <w:t>の</w:t>
      </w:r>
      <w:r w:rsidRPr="009427AC">
        <w:t>照会</w:t>
      </w:r>
      <w:r w:rsidRPr="009427AC">
        <w:rPr>
          <w:rFonts w:hint="eastAsia"/>
        </w:rPr>
        <w:t>を</w:t>
      </w:r>
      <w:r w:rsidRPr="009427AC">
        <w:t>することがあります。詳細については、以下を参照してください。</w:t>
      </w:r>
    </w:p>
    <w:p w14:paraId="7A3BC54A" w14:textId="77777777" w:rsidR="00D86E64" w:rsidRPr="009427AC" w:rsidRDefault="00D86E64" w:rsidP="00D86E64">
      <w:pPr>
        <w:ind w:left="1985" w:hanging="284"/>
        <w:rPr>
          <w:rFonts w:ascii="Verdana" w:hAnsi="Verdana"/>
          <w:sz w:val="18"/>
          <w:szCs w:val="18"/>
        </w:rPr>
      </w:pPr>
      <w:r w:rsidRPr="009427AC">
        <w:rPr>
          <w:rFonts w:hint="eastAsia"/>
          <w:sz w:val="18"/>
          <w:szCs w:val="18"/>
        </w:rPr>
        <w:t>※１</w:t>
      </w:r>
      <w:r w:rsidRPr="009427AC">
        <w:rPr>
          <w:sz w:val="18"/>
          <w:szCs w:val="18"/>
        </w:rPr>
        <w:t xml:space="preserve"> </w:t>
      </w:r>
      <w:r w:rsidRPr="009427AC">
        <w:rPr>
          <w:rFonts w:ascii="Verdana" w:hAnsi="Verdana"/>
          <w:sz w:val="18"/>
          <w:szCs w:val="18"/>
        </w:rPr>
        <w:t>https://www.amed.go.jp/koubo/iyakuhin_check.html</w:t>
      </w:r>
    </w:p>
    <w:p w14:paraId="620C8EFB" w14:textId="77777777" w:rsidR="00D86E64" w:rsidRPr="009427AC" w:rsidRDefault="00D86E64" w:rsidP="00D86E64">
      <w:pPr>
        <w:ind w:left="1985" w:hanging="284"/>
        <w:rPr>
          <w:rFonts w:ascii="Verdana" w:hAnsi="Verdana"/>
          <w:sz w:val="18"/>
          <w:szCs w:val="18"/>
        </w:rPr>
      </w:pPr>
      <w:r w:rsidRPr="009427AC">
        <w:rPr>
          <w:rFonts w:hint="eastAsia"/>
          <w:sz w:val="18"/>
          <w:szCs w:val="18"/>
        </w:rPr>
        <w:t>※２</w:t>
      </w:r>
      <w:r w:rsidRPr="009427AC">
        <w:rPr>
          <w:sz w:val="18"/>
          <w:szCs w:val="18"/>
        </w:rPr>
        <w:t xml:space="preserve"> </w:t>
      </w:r>
      <w:r w:rsidRPr="009427AC">
        <w:rPr>
          <w:rFonts w:ascii="Verdana" w:hAnsi="Verdana"/>
          <w:sz w:val="18"/>
          <w:szCs w:val="18"/>
        </w:rPr>
        <w:t>https://www.amed.go.jp/koubo/saisei_check.html</w:t>
      </w:r>
    </w:p>
    <w:p w14:paraId="16D630FE" w14:textId="77777777" w:rsidR="00D86E64" w:rsidRPr="009427AC" w:rsidRDefault="00D86E64" w:rsidP="00D86E64">
      <w:pPr>
        <w:ind w:left="1985" w:hanging="284"/>
        <w:rPr>
          <w:rFonts w:ascii="Verdana" w:hAnsi="Verdana"/>
          <w:sz w:val="18"/>
          <w:szCs w:val="18"/>
        </w:rPr>
      </w:pPr>
      <w:r w:rsidRPr="009427AC">
        <w:rPr>
          <w:rFonts w:hint="eastAsia"/>
          <w:sz w:val="18"/>
          <w:szCs w:val="18"/>
        </w:rPr>
        <w:t>※３</w:t>
      </w:r>
      <w:r w:rsidRPr="009427AC">
        <w:rPr>
          <w:sz w:val="18"/>
          <w:szCs w:val="18"/>
        </w:rPr>
        <w:t xml:space="preserve"> </w:t>
      </w:r>
      <w:r w:rsidRPr="009427AC">
        <w:rPr>
          <w:rFonts w:ascii="Verdana" w:hAnsi="Verdana"/>
          <w:sz w:val="18"/>
          <w:szCs w:val="18"/>
        </w:rPr>
        <w:t>https://www.amed.go.jp/koubo/medical_device_check.html</w:t>
      </w:r>
    </w:p>
    <w:p w14:paraId="16A8D0FC" w14:textId="16C1E752" w:rsidR="00950DB9" w:rsidRPr="009427AC" w:rsidRDefault="00950DB9" w:rsidP="00B81184">
      <w:pPr>
        <w:pStyle w:val="3"/>
      </w:pPr>
      <w:bookmarkStart w:id="25" w:name="_Toc125538613"/>
      <w:r w:rsidRPr="009427AC">
        <w:lastRenderedPageBreak/>
        <w:t>審査項目と観点</w:t>
      </w:r>
      <w:bookmarkEnd w:id="25"/>
    </w:p>
    <w:p w14:paraId="2548EF09" w14:textId="6D356E18" w:rsidR="003E51F3" w:rsidRPr="009427AC" w:rsidRDefault="003E51F3" w:rsidP="000E4434">
      <w:pPr>
        <w:pStyle w:val="42"/>
        <w:ind w:leftChars="0" w:left="1000" w:hangingChars="500" w:hanging="1000"/>
      </w:pPr>
      <w:r w:rsidRPr="009427AC">
        <w:rPr>
          <w:rFonts w:hint="eastAsia"/>
        </w:rPr>
        <w:t xml:space="preserve">　　　　　　本事業における採択者の決定に当たっては、提案書類について英文公募要領に記載された観点に基づいて審査します。</w:t>
      </w:r>
    </w:p>
    <w:p w14:paraId="6A72AB02" w14:textId="67B5D833" w:rsidR="00950DB9" w:rsidRPr="009427AC" w:rsidRDefault="00950DB9" w:rsidP="00950DB9">
      <w:pPr>
        <w:pStyle w:val="2"/>
      </w:pPr>
      <w:bookmarkStart w:id="26" w:name="_Toc125538614"/>
      <w:r w:rsidRPr="009427AC">
        <w:t>AMEDにおける課題評価の充実</w:t>
      </w:r>
      <w:bookmarkEnd w:id="26"/>
    </w:p>
    <w:p w14:paraId="4C175EF7" w14:textId="77777777" w:rsidR="00950DB9" w:rsidRPr="009427AC" w:rsidRDefault="00950DB9" w:rsidP="00110B95">
      <w:pPr>
        <w:pStyle w:val="22"/>
      </w:pPr>
      <w:r w:rsidRPr="009427AC">
        <w:t>AMEDにおいては、課題評価委員会を充実し、より適切な課題評価の実施を目指して、専門領域について高度な知見を有する委員の確保、年齢・性別・所属機関等の観点からの委員の多様性への配慮に取り組んでいます。</w:t>
      </w:r>
    </w:p>
    <w:p w14:paraId="636D146B" w14:textId="4D3E716B" w:rsidR="00170A60" w:rsidRPr="009427AC" w:rsidRDefault="00950DB9" w:rsidP="00110B95">
      <w:pPr>
        <w:pStyle w:val="22"/>
      </w:pPr>
      <w:r w:rsidRPr="009427AC">
        <w:rPr>
          <w:rFonts w:hint="eastAsia"/>
        </w:rPr>
        <w:t>このため、課題が採択された場合等には、</w:t>
      </w:r>
      <w:r w:rsidRPr="009427AC">
        <w:t>AMEDの</w:t>
      </w:r>
      <w:r w:rsidR="00E73791" w:rsidRPr="009427AC">
        <w:t>他事業の</w:t>
      </w:r>
      <w:r w:rsidR="005039CE" w:rsidRPr="009427AC">
        <w:rPr>
          <w:rFonts w:hint="eastAsia"/>
        </w:rPr>
        <w:t>課題</w:t>
      </w:r>
      <w:r w:rsidRPr="009427AC">
        <w:t>評価委員等としての</w:t>
      </w:r>
      <w:r w:rsidR="00CC3F73" w:rsidRPr="009427AC">
        <w:rPr>
          <w:rFonts w:hint="eastAsia"/>
        </w:rPr>
        <w:t>御</w:t>
      </w:r>
      <w:r w:rsidRPr="009427AC">
        <w:t>協力をお願いすることがあります。</w:t>
      </w:r>
    </w:p>
    <w:p w14:paraId="7FB0E29C" w14:textId="77777777" w:rsidR="00170A60" w:rsidRPr="009427AC" w:rsidRDefault="00170A60">
      <w:pPr>
        <w:rPr>
          <w:sz w:val="20"/>
          <w:szCs w:val="20"/>
        </w:rPr>
      </w:pPr>
      <w:r w:rsidRPr="009427AC">
        <w:br w:type="page"/>
      </w:r>
    </w:p>
    <w:p w14:paraId="306FA742" w14:textId="628857A7" w:rsidR="00613FC2" w:rsidRPr="009427AC" w:rsidRDefault="00613FC2" w:rsidP="00AC3C80">
      <w:pPr>
        <w:pStyle w:val="1"/>
      </w:pPr>
      <w:bookmarkStart w:id="27" w:name="_Toc125538615"/>
      <w:r w:rsidRPr="009427AC">
        <w:lastRenderedPageBreak/>
        <w:t>提案書等の作成</w:t>
      </w:r>
      <w:r w:rsidR="00AC3C80" w:rsidRPr="009427AC">
        <w:rPr>
          <w:rFonts w:hint="eastAsia"/>
        </w:rPr>
        <w:t>・提出方法</w:t>
      </w:r>
      <w:bookmarkEnd w:id="27"/>
    </w:p>
    <w:p w14:paraId="118078D6" w14:textId="4F8318C5" w:rsidR="001B2974" w:rsidRPr="001B2974" w:rsidRDefault="00D6366E" w:rsidP="00815DAB">
      <w:pPr>
        <w:pStyle w:val="2"/>
      </w:pPr>
      <w:bookmarkStart w:id="28" w:name="_Toc125538616"/>
      <w:r w:rsidRPr="009427AC">
        <w:rPr>
          <w:rFonts w:hint="eastAsia"/>
        </w:rPr>
        <w:t>提案書類の作成</w:t>
      </w:r>
      <w:bookmarkEnd w:id="28"/>
    </w:p>
    <w:p w14:paraId="40B4490B" w14:textId="7575559B" w:rsidR="0049161E" w:rsidRPr="009427AC" w:rsidRDefault="0049161E" w:rsidP="00B81184">
      <w:pPr>
        <w:pStyle w:val="3"/>
      </w:pPr>
      <w:bookmarkStart w:id="29" w:name="_Toc125538617"/>
      <w:r w:rsidRPr="009427AC">
        <w:rPr>
          <w:rFonts w:hint="eastAsia"/>
        </w:rPr>
        <w:t>応募に必要な提案書類</w:t>
      </w:r>
      <w:bookmarkEnd w:id="29"/>
    </w:p>
    <w:p w14:paraId="7F89F82F" w14:textId="211CDD6F" w:rsidR="00A12B40" w:rsidRPr="009427AC" w:rsidRDefault="009222ED" w:rsidP="00A12B40">
      <w:pPr>
        <w:ind w:leftChars="400" w:left="880" w:firstLineChars="100" w:firstLine="220"/>
      </w:pPr>
      <w:r w:rsidRPr="009222ED">
        <w:rPr>
          <w:rFonts w:hint="eastAsia"/>
        </w:rPr>
        <w:t>本公募では、所定の英語ウェブサイトでの応募フォーム入力と提案書類等のアップロード、ならびに</w:t>
      </w:r>
      <w:r w:rsidRPr="009222ED">
        <w:t>e-Radへの必要事項の入力が必要となります。</w:t>
      </w:r>
      <w:r w:rsidRPr="009222ED">
        <w:rPr>
          <w:u w:val="single"/>
        </w:rPr>
        <w:t>応募フォームのリンクや必要となる提案書類等については英文公募要領を必ずご確認ください。</w:t>
      </w:r>
      <w:r w:rsidRPr="009222ED">
        <w:t>応募フォームとe-Radへの入力においては、簡潔かつ明瞭に各項目を記載してください。e-Radへの入力については、AMEDウェブサイトに掲載している注意点もご参照ください。</w:t>
      </w:r>
    </w:p>
    <w:p w14:paraId="3161FEF7" w14:textId="1FF76F46" w:rsidR="00A12B40" w:rsidRPr="009427AC" w:rsidRDefault="00A12B40" w:rsidP="00A12B40"/>
    <w:p w14:paraId="3AF6E8D0" w14:textId="68967E88" w:rsidR="0087021D" w:rsidRPr="00E56C4A" w:rsidRDefault="0087021D" w:rsidP="00B81184">
      <w:pPr>
        <w:pStyle w:val="3"/>
      </w:pPr>
      <w:bookmarkStart w:id="30" w:name="_Toc125538618"/>
      <w:r w:rsidRPr="009427AC">
        <w:t>提案書</w:t>
      </w:r>
      <w:r w:rsidRPr="00E56C4A">
        <w:t>類様式の入手方法</w:t>
      </w:r>
      <w:bookmarkEnd w:id="30"/>
    </w:p>
    <w:p w14:paraId="2D4E44C9" w14:textId="4648F43C" w:rsidR="0087021D" w:rsidRPr="00E56C4A" w:rsidRDefault="00200EB8" w:rsidP="00497CAF">
      <w:pPr>
        <w:pStyle w:val="ac"/>
      </w:pPr>
      <w:r w:rsidRPr="00E56C4A">
        <w:rPr>
          <w:rFonts w:hint="eastAsia"/>
        </w:rPr>
        <w:t>AMEDにて用意している</w:t>
      </w:r>
      <w:r w:rsidR="0087021D" w:rsidRPr="00E56C4A">
        <w:rPr>
          <w:rFonts w:hint="eastAsia"/>
        </w:rPr>
        <w:t>提案書類の様式</w:t>
      </w:r>
      <w:r w:rsidRPr="00E56C4A">
        <w:rPr>
          <w:rFonts w:hint="eastAsia"/>
        </w:rPr>
        <w:t>については</w:t>
      </w:r>
      <w:r w:rsidR="0087021D" w:rsidRPr="00E56C4A">
        <w:t>AMEDウェブサイトの公募情報からダウンロードしてください。</w:t>
      </w:r>
    </w:p>
    <w:p w14:paraId="61582D64" w14:textId="44C0AE8D" w:rsidR="0049161E" w:rsidRPr="00E56C4A" w:rsidRDefault="003B40BA" w:rsidP="00D6151C">
      <w:pPr>
        <w:ind w:leftChars="386" w:left="849" w:firstLineChars="142" w:firstLine="312"/>
        <w:rPr>
          <w:rFonts w:ascii="Verdana" w:hAnsi="Verdana"/>
          <w:sz w:val="20"/>
          <w:szCs w:val="20"/>
        </w:rPr>
      </w:pPr>
      <w:hyperlink r:id="rId23" w:history="1">
        <w:r w:rsidR="00F15531" w:rsidRPr="00D70DD2">
          <w:rPr>
            <w:rStyle w:val="ab"/>
            <w:rFonts w:ascii="Verdana" w:hAnsi="Verdana"/>
            <w:color w:val="auto"/>
            <w:sz w:val="20"/>
            <w:szCs w:val="20"/>
          </w:rPr>
          <w:t>https://www.amed.go.jp/koubo/</w:t>
        </w:r>
      </w:hyperlink>
    </w:p>
    <w:p w14:paraId="2E19418B" w14:textId="77777777" w:rsidR="00F15531" w:rsidRPr="00E56C4A" w:rsidRDefault="00F15531" w:rsidP="00D6151C">
      <w:pPr>
        <w:ind w:leftChars="386" w:left="849" w:firstLineChars="142" w:firstLine="284"/>
        <w:rPr>
          <w:rFonts w:ascii="Verdana" w:hAnsi="Verdana"/>
          <w:sz w:val="20"/>
          <w:szCs w:val="20"/>
        </w:rPr>
      </w:pPr>
    </w:p>
    <w:p w14:paraId="4EAA5ED2" w14:textId="4A5C7C44" w:rsidR="00CE3B5D" w:rsidRPr="00E56C4A" w:rsidRDefault="00CE3B5D" w:rsidP="00B81184">
      <w:pPr>
        <w:pStyle w:val="3"/>
      </w:pPr>
      <w:bookmarkStart w:id="31" w:name="_Toc125538619"/>
      <w:r w:rsidRPr="00E56C4A">
        <w:t>提案書類の様式及び作成上の注意</w:t>
      </w:r>
      <w:bookmarkEnd w:id="31"/>
    </w:p>
    <w:p w14:paraId="7B8886F8" w14:textId="0ABCACA6" w:rsidR="00CE3B5D" w:rsidRPr="00E56C4A" w:rsidRDefault="00CE3B5D" w:rsidP="003E15BF">
      <w:pPr>
        <w:pStyle w:val="4"/>
        <w:numPr>
          <w:ilvl w:val="0"/>
          <w:numId w:val="6"/>
        </w:numPr>
      </w:pPr>
      <w:r w:rsidRPr="00E56C4A">
        <w:t>提案書類の作成</w:t>
      </w:r>
    </w:p>
    <w:p w14:paraId="0338019F" w14:textId="4C3205B1" w:rsidR="00F15531" w:rsidRPr="00E56C4A" w:rsidRDefault="00F15531" w:rsidP="00F15531">
      <w:pPr>
        <w:pStyle w:val="42"/>
      </w:pPr>
      <w:r w:rsidRPr="00E56C4A">
        <w:rPr>
          <w:rFonts w:hint="eastAsia"/>
        </w:rPr>
        <w:t>提案書類に際しては、英文公募要領に記載されている内容をご参照ください。</w:t>
      </w:r>
    </w:p>
    <w:p w14:paraId="793C4C58" w14:textId="77D2B6EE" w:rsidR="00CE3B5D" w:rsidRPr="00E56C4A" w:rsidRDefault="00CE3B5D" w:rsidP="00016FE2">
      <w:pPr>
        <w:pStyle w:val="4"/>
      </w:pPr>
      <w:r w:rsidRPr="00E56C4A">
        <w:rPr>
          <w:rFonts w:hint="eastAsia"/>
        </w:rPr>
        <w:t>法令・倫理指針等の遵守</w:t>
      </w:r>
    </w:p>
    <w:p w14:paraId="1949D65D" w14:textId="200BB979" w:rsidR="00CE3B5D" w:rsidRPr="00E56C4A" w:rsidRDefault="00CE3B5D" w:rsidP="00CF73BC">
      <w:pPr>
        <w:pStyle w:val="42"/>
      </w:pPr>
      <w:r w:rsidRPr="00E56C4A">
        <w:rPr>
          <w:rFonts w:hint="eastAsia"/>
        </w:rPr>
        <w:t>研究開発計画の策定に当たっては法律、各府省が定める省令・倫理指針等を遵守してください。詳細は</w:t>
      </w:r>
      <w:r w:rsidR="004F63DC" w:rsidRPr="00E56C4A">
        <w:rPr>
          <w:rFonts w:hint="eastAsia"/>
        </w:rPr>
        <w:t>第1</w:t>
      </w:r>
      <w:r w:rsidR="004F63DC" w:rsidRPr="00E56C4A">
        <w:t>1</w:t>
      </w:r>
      <w:r w:rsidR="004F63DC" w:rsidRPr="00E56C4A">
        <w:rPr>
          <w:rFonts w:hint="eastAsia"/>
        </w:rPr>
        <w:t>章</w:t>
      </w:r>
      <w:r w:rsidRPr="00E56C4A">
        <w:t>を参照してください。</w:t>
      </w:r>
    </w:p>
    <w:p w14:paraId="72C1786B" w14:textId="50BB016B" w:rsidR="00CE3B5D" w:rsidRPr="00E56C4A" w:rsidRDefault="00CE3B5D" w:rsidP="00016FE2">
      <w:pPr>
        <w:pStyle w:val="4"/>
      </w:pPr>
      <w:r w:rsidRPr="00E56C4A">
        <w:rPr>
          <w:rFonts w:hint="eastAsia"/>
        </w:rPr>
        <w:t>研究開発課題の提案に対する機関の承認</w:t>
      </w:r>
    </w:p>
    <w:p w14:paraId="03359DEE" w14:textId="464FD3B0" w:rsidR="00CE3B5D" w:rsidRPr="009427AC" w:rsidRDefault="00CE3B5D" w:rsidP="00CF73BC">
      <w:pPr>
        <w:pStyle w:val="42"/>
      </w:pPr>
      <w:r w:rsidRPr="00E56C4A">
        <w:rPr>
          <w:rFonts w:hint="eastAsia"/>
        </w:rPr>
        <w:t>研究開発代表者が</w:t>
      </w:r>
      <w:r w:rsidRPr="009427AC">
        <w:rPr>
          <w:rFonts w:hint="eastAsia"/>
        </w:rPr>
        <w:t>提案書類を提出するに当たっては、代表機関（研究開発代表者が所属し、</w:t>
      </w:r>
      <w:r w:rsidRPr="009427AC">
        <w:t>AMEDと直接委託契約を締結する研究機関）の了承を取ってください。また、複数の研究機関が共同で研究を実施する研究提案を提出する場合には、参加する全ての研究機関の了承を得てください。</w:t>
      </w:r>
    </w:p>
    <w:p w14:paraId="3AF86D15" w14:textId="48E8B771" w:rsidR="00CE3B5D" w:rsidRPr="009427AC" w:rsidRDefault="00CE3B5D" w:rsidP="00016FE2">
      <w:pPr>
        <w:pStyle w:val="4"/>
      </w:pPr>
      <w:r w:rsidRPr="009427AC">
        <w:rPr>
          <w:rFonts w:hint="eastAsia"/>
        </w:rPr>
        <w:t>提案内容の調整</w:t>
      </w:r>
    </w:p>
    <w:p w14:paraId="677D8C41" w14:textId="6B58C225" w:rsidR="00CE3B5D" w:rsidRPr="009427AC" w:rsidRDefault="00CE3B5D" w:rsidP="00CF73BC">
      <w:pPr>
        <w:pStyle w:val="42"/>
      </w:pPr>
      <w:r w:rsidRPr="009427AC">
        <w:rPr>
          <w:rFonts w:hint="eastAsia"/>
        </w:rPr>
        <w:t>研究開発課題の採択に当たっては、予算の制約等の理由から、提案された計画の修正を求めることがあります。また、今後、採択された研究開発課題の実施に当たって、割り当てられる経費・実施期間は、予算の制約等により変わる場合がありますので、あらかじめ</w:t>
      </w:r>
      <w:r w:rsidR="00B13018" w:rsidRPr="009427AC">
        <w:rPr>
          <w:rFonts w:hint="eastAsia"/>
        </w:rPr>
        <w:t>御</w:t>
      </w:r>
      <w:r w:rsidRPr="009427AC">
        <w:rPr>
          <w:rFonts w:hint="eastAsia"/>
        </w:rPr>
        <w:t>了承ください。</w:t>
      </w:r>
    </w:p>
    <w:p w14:paraId="0355138E" w14:textId="71DBDEB0" w:rsidR="001B2974" w:rsidRDefault="00CE3B5D" w:rsidP="001B2974">
      <w:pPr>
        <w:pStyle w:val="4"/>
      </w:pPr>
      <w:r w:rsidRPr="009427AC">
        <w:rPr>
          <w:rFonts w:hint="eastAsia"/>
        </w:rPr>
        <w:t>対象外となる提案について</w:t>
      </w:r>
    </w:p>
    <w:p w14:paraId="5D94643A" w14:textId="77777777" w:rsidR="001B2974" w:rsidRPr="009427AC" w:rsidRDefault="001B2974" w:rsidP="001B2974">
      <w:pPr>
        <w:pStyle w:val="42"/>
      </w:pPr>
      <w:r w:rsidRPr="009427AC">
        <w:rPr>
          <w:rFonts w:hint="eastAsia"/>
        </w:rPr>
        <w:t>以下に示す研究開発課題の提案は本事業の対象外となります。</w:t>
      </w:r>
    </w:p>
    <w:p w14:paraId="20D5F5D7" w14:textId="77777777" w:rsidR="001B2974" w:rsidRPr="009427AC" w:rsidRDefault="001B2974" w:rsidP="001B2974">
      <w:pPr>
        <w:pStyle w:val="50"/>
        <w:numPr>
          <w:ilvl w:val="0"/>
          <w:numId w:val="21"/>
        </w:numPr>
      </w:pPr>
      <w:r w:rsidRPr="009427AC">
        <w:rPr>
          <w:rFonts w:hint="eastAsia"/>
        </w:rPr>
        <w:t>単に既製の設備・備品の購入を目的とする提案</w:t>
      </w:r>
    </w:p>
    <w:p w14:paraId="4B44FABE" w14:textId="77777777" w:rsidR="001B2974" w:rsidRPr="009427AC" w:rsidRDefault="001B2974" w:rsidP="001B2974">
      <w:pPr>
        <w:pStyle w:val="50"/>
        <w:numPr>
          <w:ilvl w:val="0"/>
          <w:numId w:val="21"/>
        </w:numPr>
      </w:pPr>
      <w:r w:rsidRPr="009427AC">
        <w:rPr>
          <w:rFonts w:hint="eastAsia"/>
        </w:rPr>
        <w:t>他の経費で措置されるのがふさわしい設備・備品等の調達に必要な経費を、本事業の経費により賄うことを想定している提案</w:t>
      </w:r>
    </w:p>
    <w:p w14:paraId="373752AF" w14:textId="2C6394ED" w:rsidR="001B2974" w:rsidRDefault="001B2974" w:rsidP="001B2974">
      <w:pPr>
        <w:pStyle w:val="4"/>
      </w:pPr>
      <w:r>
        <w:t>ヒト全ゲノムシークエンス解析プロトコールの提出について</w:t>
      </w:r>
    </w:p>
    <w:p w14:paraId="606BDFCF" w14:textId="77777777" w:rsidR="001B2974" w:rsidRDefault="001B2974" w:rsidP="001B2974">
      <w:pPr>
        <w:pStyle w:val="42"/>
      </w:pPr>
      <w:r>
        <w:rPr>
          <w:rFonts w:hint="eastAsia"/>
        </w:rPr>
        <w:t>ヒト全ゲノムシークエンス解析（第</w:t>
      </w:r>
      <w:r>
        <w:t>2章「2.2.6  データシェアリングについて」参照）を実施する研究課題においては、所定の様式を提出することにより当該プロトコールの各項目を示す</w:t>
      </w:r>
      <w:r>
        <w:lastRenderedPageBreak/>
        <w:t>必要があります。該当課題において様式提出がない場合には「不受理」となり、審査の対象となりません。提案課題におけるヒト全ゲノムシークエンス解析の実施の有無については、十分注意して御判断ください。</w:t>
      </w:r>
    </w:p>
    <w:p w14:paraId="3729FFFB" w14:textId="1FEC1184" w:rsidR="001B2974" w:rsidRDefault="001B2974" w:rsidP="001B2974">
      <w:pPr>
        <w:pStyle w:val="42"/>
      </w:pPr>
      <w:r>
        <w:rPr>
          <w:rFonts w:hint="eastAsia"/>
        </w:rPr>
        <w:t>また、所定様式が提出されている場合であっても、第</w:t>
      </w:r>
      <w:r>
        <w:t>2章「2.2.6  データシェアリングについて」の条件を満たさない研究開発課題は、「不採択」となります。</w:t>
      </w:r>
    </w:p>
    <w:p w14:paraId="294C1245" w14:textId="77777777" w:rsidR="0087223E" w:rsidRPr="009427AC" w:rsidRDefault="0087223E" w:rsidP="0087223E">
      <w:pPr>
        <w:rPr>
          <w:sz w:val="20"/>
          <w:szCs w:val="20"/>
        </w:rPr>
      </w:pPr>
    </w:p>
    <w:p w14:paraId="6665B92E" w14:textId="77777777" w:rsidR="0087223E" w:rsidRDefault="0087223E" w:rsidP="0087223E">
      <w:pPr>
        <w:pStyle w:val="2"/>
      </w:pPr>
      <w:r w:rsidRPr="009427AC">
        <w:tab/>
      </w:r>
      <w:bookmarkStart w:id="32" w:name="_Toc125538620"/>
      <w:r w:rsidRPr="001B2974">
        <w:rPr>
          <w:rFonts w:hint="eastAsia"/>
        </w:rPr>
        <w:t>研究開発提案書以外に必要な提出書類等につい</w:t>
      </w:r>
      <w:r>
        <w:rPr>
          <w:rFonts w:hint="eastAsia"/>
        </w:rPr>
        <w:t>て</w:t>
      </w:r>
      <w:bookmarkEnd w:id="32"/>
    </w:p>
    <w:p w14:paraId="677E0AED" w14:textId="77777777" w:rsidR="0087223E" w:rsidRPr="0087223E" w:rsidRDefault="0087223E" w:rsidP="0087223E">
      <w:pPr>
        <w:pStyle w:val="4"/>
        <w:numPr>
          <w:ilvl w:val="0"/>
          <w:numId w:val="39"/>
        </w:numPr>
        <w:ind w:left="1270"/>
        <w:rPr>
          <w:color w:val="000000" w:themeColor="text1"/>
        </w:rPr>
      </w:pPr>
      <w:r>
        <w:rPr>
          <w:rFonts w:hint="eastAsia"/>
          <w:color w:val="000000" w:themeColor="text1"/>
        </w:rPr>
        <w:t>ヒト全ゲノムシークエンス解析プロトコール様式</w:t>
      </w:r>
    </w:p>
    <w:p w14:paraId="6976118B" w14:textId="77777777" w:rsidR="0087223E" w:rsidRDefault="0087223E" w:rsidP="0087223E">
      <w:pPr>
        <w:pStyle w:val="42"/>
      </w:pPr>
      <w:r>
        <w:rPr>
          <w:rFonts w:hint="eastAsia"/>
        </w:rPr>
        <w:t>ヒト全ゲノムシークエンス解析を実施する場合、ヒト全ゲノムシークエンス解析プロトコール様式の提出が必須になります。シークエンスデータやプロトコール情報の詳細については、第2章の応募に関する諸条件等の記載を参照してください。</w:t>
      </w:r>
      <w:bookmarkStart w:id="33" w:name="_Hlk78366502"/>
    </w:p>
    <w:p w14:paraId="718BED77" w14:textId="77777777" w:rsidR="0087223E" w:rsidRDefault="0087223E" w:rsidP="0087223E">
      <w:pPr>
        <w:pStyle w:val="4"/>
        <w:numPr>
          <w:ilvl w:val="0"/>
          <w:numId w:val="39"/>
        </w:numPr>
        <w:ind w:left="1270"/>
        <w:rPr>
          <w:color w:val="000000" w:themeColor="text1"/>
        </w:rPr>
      </w:pPr>
      <w:r w:rsidRPr="001D3366">
        <w:rPr>
          <w:rFonts w:hint="eastAsia"/>
          <w:color w:val="000000" w:themeColor="text1"/>
        </w:rPr>
        <w:t>動物実験に関する自己点検・評価結果</w:t>
      </w:r>
    </w:p>
    <w:bookmarkEnd w:id="33"/>
    <w:p w14:paraId="546DD142" w14:textId="325EA03C" w:rsidR="0087223E" w:rsidRPr="0087223E" w:rsidRDefault="0087223E" w:rsidP="001B2974">
      <w:pPr>
        <w:pStyle w:val="42"/>
      </w:pPr>
      <w:r w:rsidRPr="0087223E">
        <w:rPr>
          <w:rFonts w:hint="eastAsia"/>
        </w:rPr>
        <w:t>研究機関等における動物実験等の実施に関する基本指針（平成18年文部科学省告示第71号）又は厚生労働省の所管する実施機関における動物実験等の実施に関する基本指針（平成18年6月１日厚生労働省大臣官房厚生科学課長通知、平成27年2月20日一部改正）に定められた動物種を用いて動物実験を実施する機関については、本基本指針に基づき、機関自らが実施した本基本指針への適合性に関する自己点検・評価結果のうち、直近で実施したものの写しの提出を求めることがあります。</w:t>
      </w:r>
    </w:p>
    <w:p w14:paraId="711B0ADC" w14:textId="735A2351" w:rsidR="008566F3" w:rsidRDefault="008566F3" w:rsidP="00811925">
      <w:pPr>
        <w:pStyle w:val="2"/>
      </w:pPr>
      <w:r w:rsidRPr="009427AC">
        <w:tab/>
      </w:r>
      <w:bookmarkStart w:id="34" w:name="_Toc125538621"/>
      <w:r w:rsidRPr="009427AC">
        <w:t>提案書類の提出</w:t>
      </w:r>
      <w:r w:rsidR="00D17A9D" w:rsidRPr="009427AC">
        <w:rPr>
          <w:rFonts w:hint="eastAsia"/>
        </w:rPr>
        <w:t>方法</w:t>
      </w:r>
      <w:bookmarkEnd w:id="34"/>
    </w:p>
    <w:p w14:paraId="6409CDE3" w14:textId="77777777" w:rsidR="001B2974" w:rsidRPr="001B2974" w:rsidRDefault="001B2974" w:rsidP="001B2974"/>
    <w:p w14:paraId="5F887EE4" w14:textId="4D7DE0CD" w:rsidR="008566F3" w:rsidRPr="009427AC" w:rsidRDefault="008566F3" w:rsidP="00110B95">
      <w:pPr>
        <w:pStyle w:val="22"/>
      </w:pPr>
      <w:r w:rsidRPr="009427AC">
        <w:rPr>
          <w:rFonts w:hint="eastAsia"/>
          <w:u w:val="single"/>
        </w:rPr>
        <w:t>提案書類の提出は、受付期間内に</w:t>
      </w:r>
      <w:r w:rsidRPr="009427AC">
        <w:rPr>
          <w:u w:val="single"/>
        </w:rPr>
        <w:t>e-Radにてお願いします。</w:t>
      </w:r>
      <w:r w:rsidR="00BC4994" w:rsidRPr="009427AC">
        <w:rPr>
          <w:rFonts w:hint="eastAsia"/>
          <w:u w:val="single"/>
        </w:rPr>
        <w:t>なお、</w:t>
      </w:r>
      <w:r w:rsidR="00BC4994" w:rsidRPr="009427AC">
        <w:rPr>
          <w:u w:val="single"/>
        </w:rPr>
        <w:t>応募期間締め切り直前</w:t>
      </w:r>
      <w:r w:rsidR="00BC4994" w:rsidRPr="009427AC">
        <w:rPr>
          <w:rFonts w:hint="eastAsia"/>
          <w:u w:val="single"/>
        </w:rPr>
        <w:t>は</w:t>
      </w:r>
      <w:r w:rsidR="00BC4994" w:rsidRPr="009427AC">
        <w:rPr>
          <w:u w:val="single"/>
        </w:rPr>
        <w:t>アクセス集中のため不具合が発生する場合もあ</w:t>
      </w:r>
      <w:r w:rsidR="00BC4994" w:rsidRPr="009427AC">
        <w:rPr>
          <w:rFonts w:hint="eastAsia"/>
          <w:u w:val="single"/>
        </w:rPr>
        <w:t>るため、期限に余裕を持って提出</w:t>
      </w:r>
      <w:r w:rsidR="008B4409" w:rsidRPr="009427AC">
        <w:rPr>
          <w:rFonts w:hint="eastAsia"/>
          <w:u w:val="single"/>
        </w:rPr>
        <w:t>して</w:t>
      </w:r>
      <w:r w:rsidR="00BC4994" w:rsidRPr="009427AC">
        <w:rPr>
          <w:rFonts w:hint="eastAsia"/>
          <w:u w:val="single"/>
        </w:rPr>
        <w:t>ください。</w:t>
      </w:r>
      <w:r w:rsidR="00D17A9D" w:rsidRPr="009427AC">
        <w:rPr>
          <w:rFonts w:hint="eastAsia"/>
        </w:rPr>
        <w:t>期間</w:t>
      </w:r>
      <w:r w:rsidRPr="009427AC">
        <w:t>内に提出が完了していない場合は応募を受理しません。</w:t>
      </w:r>
      <w:r w:rsidR="00195639" w:rsidRPr="009427AC">
        <w:rPr>
          <w:rFonts w:hint="eastAsia"/>
        </w:rPr>
        <w:t>また</w:t>
      </w:r>
      <w:r w:rsidR="0061360A" w:rsidRPr="009427AC">
        <w:rPr>
          <w:rFonts w:hint="eastAsia"/>
        </w:rPr>
        <w:t>、提出した提案書類を修正するには、受付期間内に「引戻し」操作を行い、修正した後に再度提出する必要があります。（具体的な操作については</w:t>
      </w:r>
      <w:r w:rsidR="0061360A" w:rsidRPr="009427AC">
        <w:t>e-Rad</w:t>
      </w:r>
      <w:r w:rsidR="0087223E">
        <w:rPr>
          <w:rFonts w:hint="eastAsia"/>
          <w:kern w:val="0"/>
        </w:rPr>
        <w:t>ポータルサイト（https://www.e-rad.go.jp/manual/for_researcher.html）</w:t>
      </w:r>
      <w:r w:rsidR="0061360A" w:rsidRPr="009427AC">
        <w:rPr>
          <w:rFonts w:hint="eastAsia"/>
        </w:rPr>
        <w:t>の研究者向け操作マニュアルを参照してください。）</w:t>
      </w:r>
      <w:r w:rsidRPr="009427AC">
        <w:t>なお、受付期間終了後は提出いただいた提案書類の差し替え等には応じられません。</w:t>
      </w:r>
    </w:p>
    <w:p w14:paraId="261E4205" w14:textId="06630D7B" w:rsidR="00600CDB" w:rsidRPr="009427AC" w:rsidRDefault="00600CDB" w:rsidP="00600CDB">
      <w:pPr>
        <w:spacing w:line="340" w:lineRule="exact"/>
        <w:ind w:leftChars="323" w:left="1417" w:hangingChars="392" w:hanging="706"/>
        <w:rPr>
          <w:sz w:val="18"/>
          <w:szCs w:val="18"/>
        </w:rPr>
      </w:pPr>
      <w:r w:rsidRPr="009427AC">
        <w:rPr>
          <w:rFonts w:hint="eastAsia"/>
          <w:sz w:val="18"/>
          <w:szCs w:val="18"/>
        </w:rPr>
        <w:t>（注１）</w:t>
      </w:r>
      <w:r w:rsidRPr="009427AC">
        <w:rPr>
          <w:sz w:val="18"/>
          <w:szCs w:val="18"/>
        </w:rPr>
        <w:t>e-Radの利用可能時間帯</w:t>
      </w:r>
      <w:r w:rsidRPr="009427AC">
        <w:rPr>
          <w:rFonts w:hint="eastAsia"/>
          <w:sz w:val="18"/>
          <w:szCs w:val="18"/>
        </w:rPr>
        <w:t>は、平日、休日ともに</w:t>
      </w:r>
      <w:r w:rsidRPr="009427AC">
        <w:rPr>
          <w:sz w:val="18"/>
          <w:szCs w:val="18"/>
        </w:rPr>
        <w:t>00:00～24:00</w:t>
      </w:r>
      <w:r w:rsidRPr="009427AC">
        <w:rPr>
          <w:rFonts w:hint="eastAsia"/>
          <w:sz w:val="18"/>
          <w:szCs w:val="18"/>
        </w:rPr>
        <w:t>となりますが、利用可能時間内であっても保守・点検を行う場合、</w:t>
      </w:r>
      <w:r w:rsidRPr="009427AC">
        <w:rPr>
          <w:sz w:val="18"/>
          <w:szCs w:val="18"/>
        </w:rPr>
        <w:t>e-Radの運用を停止することがあります</w:t>
      </w:r>
      <w:r w:rsidRPr="009427AC">
        <w:rPr>
          <w:rFonts w:hint="eastAsia"/>
          <w:sz w:val="18"/>
          <w:szCs w:val="18"/>
        </w:rPr>
        <w:t>ので、注意してください</w:t>
      </w:r>
      <w:r w:rsidRPr="009427AC">
        <w:rPr>
          <w:sz w:val="18"/>
          <w:szCs w:val="18"/>
        </w:rPr>
        <w:t>。</w:t>
      </w:r>
      <w:r w:rsidRPr="009427AC">
        <w:rPr>
          <w:rFonts w:hint="eastAsia"/>
          <w:sz w:val="18"/>
          <w:szCs w:val="18"/>
        </w:rPr>
        <w:t>なお、</w:t>
      </w:r>
      <w:r w:rsidRPr="009427AC">
        <w:rPr>
          <w:sz w:val="18"/>
          <w:szCs w:val="18"/>
        </w:rPr>
        <w:t>e-Radの運用を停止する場合は、e-Radポータルサイトにて</w:t>
      </w:r>
      <w:r w:rsidRPr="009427AC">
        <w:rPr>
          <w:rFonts w:hint="eastAsia"/>
          <w:sz w:val="18"/>
          <w:szCs w:val="18"/>
        </w:rPr>
        <w:t>事前に</w:t>
      </w:r>
      <w:r w:rsidRPr="009427AC">
        <w:rPr>
          <w:sz w:val="18"/>
          <w:szCs w:val="18"/>
        </w:rPr>
        <w:t>お知らせ</w:t>
      </w:r>
      <w:r w:rsidRPr="009427AC">
        <w:rPr>
          <w:rFonts w:hint="eastAsia"/>
          <w:sz w:val="18"/>
          <w:szCs w:val="18"/>
        </w:rPr>
        <w:t>があります</w:t>
      </w:r>
      <w:r w:rsidRPr="009427AC">
        <w:rPr>
          <w:sz w:val="18"/>
          <w:szCs w:val="18"/>
        </w:rPr>
        <w:t>。</w:t>
      </w:r>
    </w:p>
    <w:p w14:paraId="58611CA4" w14:textId="0C667224" w:rsidR="005F0C84" w:rsidRPr="009427AC" w:rsidRDefault="005F0C84" w:rsidP="007071F8">
      <w:pPr>
        <w:ind w:leftChars="323" w:left="1418" w:hangingChars="393" w:hanging="707"/>
        <w:rPr>
          <w:sz w:val="18"/>
          <w:szCs w:val="18"/>
        </w:rPr>
      </w:pPr>
      <w:r w:rsidRPr="009427AC">
        <w:rPr>
          <w:rFonts w:hint="eastAsia"/>
          <w:sz w:val="18"/>
          <w:szCs w:val="18"/>
        </w:rPr>
        <w:t>（注</w:t>
      </w:r>
      <w:r w:rsidR="00600CDB" w:rsidRPr="009427AC">
        <w:rPr>
          <w:rFonts w:hint="eastAsia"/>
          <w:sz w:val="18"/>
          <w:szCs w:val="18"/>
        </w:rPr>
        <w:t>２</w:t>
      </w:r>
      <w:r w:rsidRPr="009427AC">
        <w:rPr>
          <w:rFonts w:hint="eastAsia"/>
          <w:sz w:val="18"/>
          <w:szCs w:val="18"/>
        </w:rPr>
        <w:t>）</w:t>
      </w:r>
      <w:r w:rsidR="00D17A9D" w:rsidRPr="009427AC">
        <w:rPr>
          <w:rFonts w:hint="eastAsia"/>
          <w:sz w:val="18"/>
          <w:szCs w:val="18"/>
        </w:rPr>
        <w:t>提案書類の</w:t>
      </w:r>
      <w:r w:rsidRPr="009427AC">
        <w:rPr>
          <w:rFonts w:hint="eastAsia"/>
          <w:sz w:val="18"/>
          <w:szCs w:val="18"/>
        </w:rPr>
        <w:t>ファイルは、</w:t>
      </w:r>
      <w:r w:rsidRPr="009427AC">
        <w:rPr>
          <w:sz w:val="18"/>
          <w:szCs w:val="18"/>
        </w:rPr>
        <w:t>PDF形式で</w:t>
      </w:r>
      <w:r w:rsidR="00813E30" w:rsidRPr="009427AC">
        <w:rPr>
          <w:rFonts w:hint="eastAsia"/>
          <w:sz w:val="18"/>
          <w:szCs w:val="18"/>
        </w:rPr>
        <w:t>の</w:t>
      </w:r>
      <w:r w:rsidRPr="009427AC">
        <w:rPr>
          <w:sz w:val="18"/>
          <w:szCs w:val="18"/>
        </w:rPr>
        <w:t>アップロード</w:t>
      </w:r>
      <w:r w:rsidR="00813E30" w:rsidRPr="009427AC">
        <w:rPr>
          <w:rFonts w:hint="eastAsia"/>
          <w:sz w:val="18"/>
          <w:szCs w:val="18"/>
        </w:rPr>
        <w:t>をお願いいたします</w:t>
      </w:r>
      <w:r w:rsidRPr="009427AC">
        <w:rPr>
          <w:sz w:val="18"/>
          <w:szCs w:val="18"/>
        </w:rPr>
        <w:t>。外字や特殊文字等を使用した場合、文字化けする可能性がありますので、変換されたPDFファイルの内容を必ず確認してください。</w:t>
      </w:r>
    </w:p>
    <w:p w14:paraId="525F84CC" w14:textId="4462B6A5" w:rsidR="005F0C84" w:rsidRPr="009427AC" w:rsidRDefault="005F0C84" w:rsidP="007071F8">
      <w:pPr>
        <w:ind w:leftChars="323" w:left="1418" w:hangingChars="393" w:hanging="707"/>
        <w:rPr>
          <w:sz w:val="18"/>
          <w:szCs w:val="18"/>
        </w:rPr>
      </w:pPr>
      <w:r w:rsidRPr="009427AC">
        <w:rPr>
          <w:rFonts w:hint="eastAsia"/>
          <w:sz w:val="18"/>
          <w:szCs w:val="18"/>
        </w:rPr>
        <w:t>（注</w:t>
      </w:r>
      <w:r w:rsidR="00600CDB" w:rsidRPr="009427AC">
        <w:rPr>
          <w:rFonts w:hint="eastAsia"/>
          <w:sz w:val="18"/>
          <w:szCs w:val="18"/>
        </w:rPr>
        <w:t>３</w:t>
      </w:r>
      <w:r w:rsidRPr="009427AC">
        <w:rPr>
          <w:rFonts w:hint="eastAsia"/>
          <w:sz w:val="18"/>
          <w:szCs w:val="18"/>
        </w:rPr>
        <w:t>）アップロードできる</w:t>
      </w:r>
      <w:r w:rsidR="00C24E26" w:rsidRPr="009427AC">
        <w:rPr>
          <w:rFonts w:hint="eastAsia"/>
          <w:sz w:val="18"/>
          <w:szCs w:val="18"/>
        </w:rPr>
        <w:t>１</w:t>
      </w:r>
      <w:r w:rsidRPr="009427AC">
        <w:rPr>
          <w:sz w:val="18"/>
          <w:szCs w:val="18"/>
        </w:rPr>
        <w:t>ファイル当たりの最大容量は15 MB</w:t>
      </w:r>
      <w:r w:rsidRPr="009427AC">
        <w:rPr>
          <w:rFonts w:hint="eastAsia"/>
          <w:sz w:val="18"/>
          <w:szCs w:val="18"/>
        </w:rPr>
        <w:t>となります</w:t>
      </w:r>
      <w:r w:rsidRPr="009427AC">
        <w:rPr>
          <w:sz w:val="18"/>
          <w:szCs w:val="18"/>
        </w:rPr>
        <w:t>。</w:t>
      </w:r>
    </w:p>
    <w:p w14:paraId="73652FDA" w14:textId="5DCC8352" w:rsidR="005F0C84" w:rsidRPr="009427AC" w:rsidRDefault="004D6FF3" w:rsidP="00B81184">
      <w:pPr>
        <w:pStyle w:val="3"/>
      </w:pPr>
      <w:bookmarkStart w:id="35" w:name="_Toc125538622"/>
      <w:r w:rsidRPr="009427AC">
        <w:t>e-Rad</w:t>
      </w:r>
      <w:r w:rsidRPr="009427AC">
        <w:rPr>
          <w:rFonts w:hint="eastAsia"/>
        </w:rPr>
        <w:t>での</w:t>
      </w:r>
      <w:r w:rsidR="0013634E" w:rsidRPr="009427AC">
        <w:t>提</w:t>
      </w:r>
      <w:r w:rsidR="0061360A" w:rsidRPr="009427AC">
        <w:rPr>
          <w:rFonts w:hint="eastAsia"/>
        </w:rPr>
        <w:t>出</w:t>
      </w:r>
      <w:r w:rsidR="005F0C84" w:rsidRPr="009427AC">
        <w:rPr>
          <w:rFonts w:hint="eastAsia"/>
        </w:rPr>
        <w:t>状況の確認</w:t>
      </w:r>
      <w:bookmarkEnd w:id="35"/>
    </w:p>
    <w:p w14:paraId="02C2A31A" w14:textId="654FD2DB" w:rsidR="00421567" w:rsidRDefault="005F0C84" w:rsidP="00F16939">
      <w:pPr>
        <w:pStyle w:val="ac"/>
        <w:rPr>
          <w:kern w:val="0"/>
        </w:rPr>
      </w:pPr>
      <w:r w:rsidRPr="009427AC">
        <w:rPr>
          <w:rFonts w:hint="eastAsia"/>
        </w:rPr>
        <w:t>提案書類の受理確認は、</w:t>
      </w:r>
      <w:r w:rsidRPr="009427AC">
        <w:t>e-Radの「提出済の課題の」</w:t>
      </w:r>
      <w:r w:rsidR="00421567">
        <w:rPr>
          <w:rFonts w:hint="eastAsia"/>
          <w:kern w:val="0"/>
        </w:rPr>
        <w:t>＞「課題一覧」</w:t>
      </w:r>
      <w:r w:rsidRPr="009427AC">
        <w:t>画面から行うことができます。</w:t>
      </w:r>
      <w:r w:rsidR="0061360A" w:rsidRPr="009427AC">
        <w:t>受付期間終了時点で、「配分機関処理中申請中」又は「受理済」となっていない提案書類は無効となります。</w:t>
      </w:r>
      <w:r w:rsidR="0061360A" w:rsidRPr="009427AC">
        <w:rPr>
          <w:rFonts w:hint="eastAsia"/>
        </w:rPr>
        <w:t>また、</w:t>
      </w:r>
      <w:r w:rsidR="0061360A" w:rsidRPr="009427AC">
        <w:t>受付期間終了時までに研</w:t>
      </w:r>
      <w:r w:rsidR="0061360A" w:rsidRPr="009427AC">
        <w:rPr>
          <w:rFonts w:hint="eastAsia"/>
        </w:rPr>
        <w:t>究者による応募申請の提出と研究機関事務代表者によ</w:t>
      </w:r>
      <w:r w:rsidR="0061360A" w:rsidRPr="009427AC">
        <w:rPr>
          <w:rFonts w:hint="eastAsia"/>
        </w:rPr>
        <w:lastRenderedPageBreak/>
        <w:t>る承認が行われたにもかかわらず、これらのステータスにならなかった場合は、</w:t>
      </w:r>
      <w:r w:rsidR="00C24222" w:rsidRPr="009427AC">
        <w:rPr>
          <w:rFonts w:hint="eastAsia"/>
        </w:rPr>
        <w:t>本</w:t>
      </w:r>
      <w:r w:rsidR="0061360A" w:rsidRPr="009427AC">
        <w:rPr>
          <w:rFonts w:hint="eastAsia"/>
        </w:rPr>
        <w:t>事業担当課まで連絡してください。</w:t>
      </w:r>
      <w:r w:rsidR="00421567">
        <w:rPr>
          <w:rFonts w:hint="eastAsia"/>
          <w:kern w:val="0"/>
        </w:rPr>
        <w:t>なお、配分機関が応募課題の管理を行うには、「受理」することが必要ですが、研究者による応募行為の完結という観点では、受理は必須ではありません。受付期間終了時までに応募課題の状態が「応募中」、申請の種類（ステータス）が「配分機関処理中　申請中」となれば、当該応募は正常に完了しています。</w:t>
      </w:r>
    </w:p>
    <w:p w14:paraId="0282ED92" w14:textId="425913F8" w:rsidR="0061360A" w:rsidRPr="009427AC" w:rsidRDefault="0061360A" w:rsidP="00F16939">
      <w:pPr>
        <w:pStyle w:val="ac"/>
        <w:rPr>
          <w:u w:val="single"/>
        </w:rPr>
      </w:pPr>
      <w:r w:rsidRPr="009427AC">
        <w:rPr>
          <w:rFonts w:hint="eastAsia"/>
          <w:u w:val="single"/>
        </w:rPr>
        <w:t>応募期間中に、</w:t>
      </w:r>
      <w:r w:rsidRPr="009427AC">
        <w:rPr>
          <w:u w:val="single"/>
        </w:rPr>
        <w:t>e-Radのシステムに不具合があった場合には、e-Radのログイン後の画面「配分機関・システム管理者からのお知らせ」や、AMEDウェブサイトのトップページに、関係情報が掲載される場合がありますので、その内容を確認してください。</w:t>
      </w:r>
    </w:p>
    <w:p w14:paraId="51CAF59D" w14:textId="366DD0BB" w:rsidR="00B6162F" w:rsidRPr="009427AC" w:rsidRDefault="00B6162F" w:rsidP="00B6162F"/>
    <w:p w14:paraId="2DED69EE" w14:textId="77777777" w:rsidR="00B6162F" w:rsidRPr="009427AC" w:rsidRDefault="00B6162F" w:rsidP="00B6162F"/>
    <w:tbl>
      <w:tblPr>
        <w:tblStyle w:val="a8"/>
        <w:tblW w:w="0" w:type="auto"/>
        <w:tblInd w:w="988" w:type="dxa"/>
        <w:tblLook w:val="04A0" w:firstRow="1" w:lastRow="0" w:firstColumn="1" w:lastColumn="0" w:noHBand="0" w:noVBand="1"/>
      </w:tblPr>
      <w:tblGrid>
        <w:gridCol w:w="2976"/>
        <w:gridCol w:w="5387"/>
      </w:tblGrid>
      <w:tr w:rsidR="0035402D" w:rsidRPr="009427AC" w14:paraId="7F99C644" w14:textId="77777777" w:rsidTr="00AB3791">
        <w:trPr>
          <w:trHeight w:val="188"/>
        </w:trPr>
        <w:tc>
          <w:tcPr>
            <w:tcW w:w="2976" w:type="dxa"/>
            <w:shd w:val="pct10" w:color="auto" w:fill="auto"/>
            <w:vAlign w:val="center"/>
          </w:tcPr>
          <w:p w14:paraId="3DFED44B" w14:textId="678E71B3" w:rsidR="0035402D" w:rsidRPr="009427AC" w:rsidRDefault="004044BD" w:rsidP="004044BD">
            <w:pPr>
              <w:ind w:left="0" w:firstLineChars="19" w:firstLine="38"/>
              <w:jc w:val="center"/>
              <w:rPr>
                <w:sz w:val="20"/>
                <w:szCs w:val="20"/>
              </w:rPr>
            </w:pPr>
            <w:r w:rsidRPr="009427AC">
              <w:rPr>
                <w:rFonts w:hint="eastAsia"/>
                <w:sz w:val="20"/>
                <w:szCs w:val="20"/>
              </w:rPr>
              <w:t>申請状況</w:t>
            </w:r>
          </w:p>
        </w:tc>
        <w:tc>
          <w:tcPr>
            <w:tcW w:w="5387" w:type="dxa"/>
            <w:shd w:val="pct10" w:color="auto" w:fill="auto"/>
          </w:tcPr>
          <w:p w14:paraId="74230C3F" w14:textId="163C6BC6" w:rsidR="0035402D" w:rsidRPr="009427AC" w:rsidRDefault="0035402D" w:rsidP="00AB3791">
            <w:pPr>
              <w:ind w:leftChars="16" w:left="36" w:hanging="1"/>
              <w:jc w:val="center"/>
              <w:rPr>
                <w:sz w:val="20"/>
                <w:szCs w:val="20"/>
              </w:rPr>
            </w:pPr>
            <w:r w:rsidRPr="009427AC">
              <w:rPr>
                <w:sz w:val="20"/>
                <w:szCs w:val="20"/>
              </w:rPr>
              <w:t>申請の種類</w:t>
            </w:r>
            <w:r w:rsidR="00084D5D" w:rsidRPr="009427AC">
              <w:rPr>
                <w:rFonts w:hint="eastAsia"/>
                <w:sz w:val="20"/>
                <w:szCs w:val="20"/>
              </w:rPr>
              <w:t>〔</w:t>
            </w:r>
            <w:r w:rsidR="00084D5D" w:rsidRPr="009427AC">
              <w:rPr>
                <w:sz w:val="20"/>
                <w:szCs w:val="20"/>
              </w:rPr>
              <w:t>ステータス</w:t>
            </w:r>
            <w:r w:rsidR="00084D5D" w:rsidRPr="009427AC">
              <w:rPr>
                <w:rFonts w:hint="eastAsia"/>
                <w:sz w:val="20"/>
                <w:szCs w:val="20"/>
              </w:rPr>
              <w:t>〕</w:t>
            </w:r>
            <w:r w:rsidR="00E4656E" w:rsidRPr="009427AC">
              <w:rPr>
                <w:rFonts w:hint="eastAsia"/>
                <w:sz w:val="20"/>
                <w:szCs w:val="20"/>
              </w:rPr>
              <w:t>の表示</w:t>
            </w:r>
          </w:p>
        </w:tc>
      </w:tr>
      <w:tr w:rsidR="00AB3791" w:rsidRPr="009427AC" w14:paraId="1D2DAFA4" w14:textId="77777777" w:rsidTr="0035402D">
        <w:trPr>
          <w:trHeight w:val="1615"/>
        </w:trPr>
        <w:tc>
          <w:tcPr>
            <w:tcW w:w="2976" w:type="dxa"/>
            <w:vAlign w:val="center"/>
          </w:tcPr>
          <w:p w14:paraId="5EFA9B9D" w14:textId="3056BD83" w:rsidR="00AB3791" w:rsidRPr="009427AC" w:rsidRDefault="00AB3791" w:rsidP="007B1490">
            <w:pPr>
              <w:pStyle w:val="ae"/>
              <w:numPr>
                <w:ilvl w:val="0"/>
                <w:numId w:val="5"/>
              </w:numPr>
              <w:ind w:leftChars="15" w:left="1023" w:hanging="990"/>
              <w:rPr>
                <w:sz w:val="20"/>
                <w:szCs w:val="20"/>
              </w:rPr>
            </w:pPr>
            <w:r w:rsidRPr="009427AC">
              <w:rPr>
                <w:sz w:val="20"/>
                <w:szCs w:val="20"/>
              </w:rPr>
              <w:t>応募申請後</w:t>
            </w:r>
          </w:p>
        </w:tc>
        <w:tc>
          <w:tcPr>
            <w:tcW w:w="5387" w:type="dxa"/>
          </w:tcPr>
          <w:p w14:paraId="4F30C621" w14:textId="1F059EDF" w:rsidR="00AB3791" w:rsidRPr="009427AC" w:rsidRDefault="00AB3791" w:rsidP="00497CB8">
            <w:pPr>
              <w:ind w:leftChars="16" w:left="36" w:hanging="1"/>
              <w:rPr>
                <w:sz w:val="20"/>
                <w:szCs w:val="20"/>
              </w:rPr>
            </w:pPr>
            <w:r w:rsidRPr="009427AC">
              <w:rPr>
                <w:sz w:val="20"/>
                <w:szCs w:val="20"/>
              </w:rPr>
              <w:t>申請の種類</w:t>
            </w:r>
            <w:r w:rsidR="00084D5D" w:rsidRPr="009427AC">
              <w:rPr>
                <w:rFonts w:hint="eastAsia"/>
                <w:sz w:val="20"/>
                <w:szCs w:val="20"/>
              </w:rPr>
              <w:t>〔</w:t>
            </w:r>
            <w:r w:rsidRPr="009427AC">
              <w:rPr>
                <w:sz w:val="20"/>
                <w:szCs w:val="20"/>
              </w:rPr>
              <w:t>ステータス</w:t>
            </w:r>
            <w:r w:rsidR="00084D5D" w:rsidRPr="009427AC">
              <w:rPr>
                <w:rFonts w:hint="eastAsia"/>
                <w:sz w:val="20"/>
                <w:szCs w:val="20"/>
              </w:rPr>
              <w:t>〕</w:t>
            </w:r>
            <w:r w:rsidRPr="009427AC">
              <w:rPr>
                <w:sz w:val="20"/>
                <w:szCs w:val="20"/>
              </w:rPr>
              <w:t>が「</w:t>
            </w:r>
            <w:r w:rsidRPr="009427AC">
              <w:rPr>
                <w:b/>
                <w:bCs/>
                <w:sz w:val="20"/>
                <w:szCs w:val="20"/>
              </w:rPr>
              <w:t>研究機関処理中申請中</w:t>
            </w:r>
            <w:r w:rsidRPr="009427AC">
              <w:rPr>
                <w:sz w:val="20"/>
                <w:szCs w:val="20"/>
              </w:rPr>
              <w:t>」となります</w:t>
            </w:r>
            <w:r w:rsidRPr="009427AC">
              <w:rPr>
                <w:rFonts w:hint="eastAsia"/>
                <w:sz w:val="20"/>
                <w:szCs w:val="20"/>
              </w:rPr>
              <w:t>。</w:t>
            </w:r>
            <w:r w:rsidRPr="009427AC">
              <w:rPr>
                <w:sz w:val="20"/>
                <w:szCs w:val="20"/>
              </w:rPr>
              <w:t>この表示は研究機関による承認が未済の状態を意味します。</w:t>
            </w:r>
            <w:r w:rsidRPr="009427AC">
              <w:rPr>
                <w:rFonts w:hint="eastAsia"/>
                <w:color w:val="FF0000"/>
                <w:sz w:val="20"/>
                <w:szCs w:val="20"/>
              </w:rPr>
              <w:t>（研究開発代表者から所属機関に</w:t>
            </w:r>
            <w:r w:rsidRPr="009427AC">
              <w:rPr>
                <w:color w:val="FF0000"/>
                <w:sz w:val="20"/>
                <w:szCs w:val="20"/>
              </w:rPr>
              <w:t>e-Radで申請した段階では応募は完了していません。所属機関の承認の手続を必ず行ってください。</w:t>
            </w:r>
            <w:r w:rsidR="00A329A2" w:rsidRPr="009427AC">
              <w:rPr>
                <w:rFonts w:hint="eastAsia"/>
                <w:color w:val="FF0000"/>
                <w:sz w:val="20"/>
                <w:szCs w:val="20"/>
              </w:rPr>
              <w:t>）</w:t>
            </w:r>
            <w:r w:rsidR="00A1592D" w:rsidRPr="009427AC">
              <w:rPr>
                <w:rFonts w:hint="eastAsia"/>
                <w:sz w:val="20"/>
                <w:szCs w:val="20"/>
              </w:rPr>
              <w:t>なお、</w:t>
            </w:r>
            <w:r w:rsidR="007E6676" w:rsidRPr="009427AC">
              <w:rPr>
                <w:rFonts w:hint="eastAsia"/>
                <w:sz w:val="20"/>
                <w:szCs w:val="20"/>
              </w:rPr>
              <w:t>機関承認の手続が難しい状況が生じた</w:t>
            </w:r>
            <w:r w:rsidR="00B54E62" w:rsidRPr="009427AC">
              <w:rPr>
                <w:rFonts w:hint="eastAsia"/>
                <w:sz w:val="20"/>
                <w:szCs w:val="20"/>
              </w:rPr>
              <w:t>場合</w:t>
            </w:r>
            <w:r w:rsidR="007E6676" w:rsidRPr="009427AC">
              <w:rPr>
                <w:rFonts w:hint="eastAsia"/>
                <w:sz w:val="20"/>
                <w:szCs w:val="20"/>
              </w:rPr>
              <w:t>は</w:t>
            </w:r>
            <w:r w:rsidR="00C24222" w:rsidRPr="009427AC">
              <w:rPr>
                <w:rFonts w:hint="eastAsia"/>
                <w:sz w:val="20"/>
                <w:szCs w:val="20"/>
              </w:rPr>
              <w:t>本</w:t>
            </w:r>
            <w:r w:rsidR="007E6676" w:rsidRPr="009427AC">
              <w:rPr>
                <w:rFonts w:hint="eastAsia"/>
                <w:sz w:val="20"/>
                <w:szCs w:val="20"/>
              </w:rPr>
              <w:t>事業担当課に</w:t>
            </w:r>
            <w:r w:rsidR="00825CE4" w:rsidRPr="009427AC">
              <w:rPr>
                <w:rFonts w:hint="eastAsia"/>
                <w:sz w:val="20"/>
                <w:szCs w:val="20"/>
              </w:rPr>
              <w:t>御</w:t>
            </w:r>
            <w:r w:rsidR="007E6676" w:rsidRPr="009427AC">
              <w:rPr>
                <w:rFonts w:hint="eastAsia"/>
                <w:sz w:val="20"/>
                <w:szCs w:val="20"/>
              </w:rPr>
              <w:t>相談ください。</w:t>
            </w:r>
          </w:p>
        </w:tc>
      </w:tr>
      <w:tr w:rsidR="0035402D" w:rsidRPr="009427AC" w14:paraId="6E3F9277" w14:textId="77777777" w:rsidTr="0035402D">
        <w:tc>
          <w:tcPr>
            <w:tcW w:w="2976" w:type="dxa"/>
            <w:vAlign w:val="center"/>
          </w:tcPr>
          <w:p w14:paraId="495828CC" w14:textId="087ECEC9" w:rsidR="0035402D" w:rsidRPr="009427AC" w:rsidRDefault="0035402D" w:rsidP="007B1490">
            <w:pPr>
              <w:pStyle w:val="ae"/>
              <w:numPr>
                <w:ilvl w:val="0"/>
                <w:numId w:val="5"/>
              </w:numPr>
              <w:ind w:leftChars="0" w:left="174" w:hanging="142"/>
              <w:rPr>
                <w:sz w:val="20"/>
                <w:szCs w:val="20"/>
              </w:rPr>
            </w:pPr>
            <w:r w:rsidRPr="009427AC">
              <w:rPr>
                <w:sz w:val="20"/>
                <w:szCs w:val="20"/>
              </w:rPr>
              <w:t>研究機関の承認の手続が</w:t>
            </w:r>
            <w:r w:rsidRPr="009427AC">
              <w:rPr>
                <w:rFonts w:hint="eastAsia"/>
                <w:sz w:val="20"/>
                <w:szCs w:val="20"/>
              </w:rPr>
              <w:t>完了後</w:t>
            </w:r>
          </w:p>
        </w:tc>
        <w:tc>
          <w:tcPr>
            <w:tcW w:w="5387" w:type="dxa"/>
          </w:tcPr>
          <w:p w14:paraId="5621EAF5" w14:textId="0F469B6E" w:rsidR="0035402D" w:rsidRPr="009427AC" w:rsidRDefault="0035402D" w:rsidP="00273932">
            <w:pPr>
              <w:ind w:left="0" w:firstLine="32"/>
              <w:rPr>
                <w:sz w:val="20"/>
                <w:szCs w:val="20"/>
              </w:rPr>
            </w:pPr>
            <w:r w:rsidRPr="009427AC">
              <w:rPr>
                <w:rFonts w:hint="eastAsia"/>
                <w:sz w:val="20"/>
                <w:szCs w:val="20"/>
              </w:rPr>
              <w:t>申請の種類</w:t>
            </w:r>
            <w:r w:rsidR="00084D5D" w:rsidRPr="009427AC">
              <w:rPr>
                <w:rFonts w:hint="eastAsia"/>
                <w:sz w:val="20"/>
                <w:szCs w:val="20"/>
              </w:rPr>
              <w:t>〔</w:t>
            </w:r>
            <w:r w:rsidR="00084D5D" w:rsidRPr="009427AC">
              <w:rPr>
                <w:sz w:val="20"/>
                <w:szCs w:val="20"/>
              </w:rPr>
              <w:t>ステータス</w:t>
            </w:r>
            <w:r w:rsidR="00084D5D" w:rsidRPr="009427AC">
              <w:rPr>
                <w:rFonts w:hint="eastAsia"/>
                <w:sz w:val="20"/>
                <w:szCs w:val="20"/>
              </w:rPr>
              <w:t>〕</w:t>
            </w:r>
            <w:r w:rsidRPr="009427AC">
              <w:rPr>
                <w:rFonts w:hint="eastAsia"/>
                <w:sz w:val="20"/>
                <w:szCs w:val="20"/>
              </w:rPr>
              <w:t>が「</w:t>
            </w:r>
            <w:r w:rsidRPr="009427AC">
              <w:rPr>
                <w:rFonts w:hint="eastAsia"/>
                <w:b/>
                <w:bCs/>
                <w:sz w:val="20"/>
                <w:szCs w:val="20"/>
              </w:rPr>
              <w:t>配分機関処理中申請中</w:t>
            </w:r>
            <w:r w:rsidRPr="009427AC">
              <w:rPr>
                <w:rFonts w:hint="eastAsia"/>
                <w:sz w:val="20"/>
                <w:szCs w:val="20"/>
              </w:rPr>
              <w:t>」となります。</w:t>
            </w:r>
          </w:p>
        </w:tc>
      </w:tr>
      <w:tr w:rsidR="0035402D" w:rsidRPr="009427AC" w14:paraId="3FB128AD" w14:textId="77777777" w:rsidTr="0035402D">
        <w:tc>
          <w:tcPr>
            <w:tcW w:w="2976" w:type="dxa"/>
            <w:vAlign w:val="center"/>
          </w:tcPr>
          <w:p w14:paraId="17E2DACA" w14:textId="0F2C0F04" w:rsidR="0035402D" w:rsidRPr="009427AC" w:rsidRDefault="0035402D" w:rsidP="007B1490">
            <w:pPr>
              <w:pStyle w:val="ae"/>
              <w:numPr>
                <w:ilvl w:val="0"/>
                <w:numId w:val="5"/>
              </w:numPr>
              <w:ind w:leftChars="0" w:left="174" w:hanging="142"/>
              <w:rPr>
                <w:sz w:val="20"/>
                <w:szCs w:val="20"/>
              </w:rPr>
            </w:pPr>
            <w:r w:rsidRPr="009427AC">
              <w:rPr>
                <w:sz w:val="20"/>
                <w:szCs w:val="20"/>
              </w:rPr>
              <w:t>配分機関</w:t>
            </w:r>
            <w:r w:rsidR="00084D5D" w:rsidRPr="009427AC">
              <w:rPr>
                <w:rFonts w:hint="eastAsia"/>
                <w:sz w:val="20"/>
                <w:szCs w:val="20"/>
              </w:rPr>
              <w:t>「</w:t>
            </w:r>
            <w:r w:rsidRPr="009427AC">
              <w:rPr>
                <w:sz w:val="20"/>
                <w:szCs w:val="20"/>
              </w:rPr>
              <w:t>AMED</w:t>
            </w:r>
            <w:r w:rsidR="00084D5D" w:rsidRPr="009427AC">
              <w:rPr>
                <w:rFonts w:hint="eastAsia"/>
                <w:sz w:val="20"/>
                <w:szCs w:val="20"/>
              </w:rPr>
              <w:t>」</w:t>
            </w:r>
            <w:r w:rsidRPr="009427AC">
              <w:rPr>
                <w:sz w:val="20"/>
                <w:szCs w:val="20"/>
              </w:rPr>
              <w:t>が受理</w:t>
            </w:r>
          </w:p>
        </w:tc>
        <w:tc>
          <w:tcPr>
            <w:tcW w:w="5387" w:type="dxa"/>
          </w:tcPr>
          <w:p w14:paraId="74F03F16" w14:textId="6C327F0D" w:rsidR="0035402D" w:rsidRPr="009427AC" w:rsidRDefault="00AA498B" w:rsidP="00273932">
            <w:pPr>
              <w:ind w:left="0" w:firstLine="0"/>
              <w:rPr>
                <w:sz w:val="20"/>
                <w:szCs w:val="20"/>
              </w:rPr>
            </w:pPr>
            <w:r w:rsidRPr="009427AC">
              <w:rPr>
                <w:rFonts w:hint="eastAsia"/>
                <w:sz w:val="20"/>
                <w:szCs w:val="20"/>
              </w:rPr>
              <w:t>申請の種類</w:t>
            </w:r>
            <w:r w:rsidR="00084D5D" w:rsidRPr="009427AC">
              <w:rPr>
                <w:rFonts w:hint="eastAsia"/>
                <w:sz w:val="20"/>
                <w:szCs w:val="20"/>
              </w:rPr>
              <w:t>〔</w:t>
            </w:r>
            <w:r w:rsidR="00084D5D" w:rsidRPr="009427AC">
              <w:rPr>
                <w:sz w:val="20"/>
                <w:szCs w:val="20"/>
              </w:rPr>
              <w:t>ステータス</w:t>
            </w:r>
            <w:r w:rsidR="00084D5D" w:rsidRPr="009427AC">
              <w:rPr>
                <w:rFonts w:hint="eastAsia"/>
                <w:sz w:val="20"/>
                <w:szCs w:val="20"/>
              </w:rPr>
              <w:t>〕</w:t>
            </w:r>
            <w:r w:rsidRPr="009427AC">
              <w:rPr>
                <w:rFonts w:hint="eastAsia"/>
                <w:sz w:val="20"/>
                <w:szCs w:val="20"/>
              </w:rPr>
              <w:t>が</w:t>
            </w:r>
            <w:r w:rsidR="0035402D" w:rsidRPr="009427AC">
              <w:rPr>
                <w:rFonts w:hint="eastAsia"/>
                <w:sz w:val="20"/>
                <w:szCs w:val="20"/>
              </w:rPr>
              <w:t>「</w:t>
            </w:r>
            <w:r w:rsidR="0035402D" w:rsidRPr="009427AC">
              <w:rPr>
                <w:rFonts w:hint="eastAsia"/>
                <w:b/>
                <w:bCs/>
                <w:sz w:val="20"/>
                <w:szCs w:val="20"/>
              </w:rPr>
              <w:t>受理済</w:t>
            </w:r>
            <w:r w:rsidR="0035402D" w:rsidRPr="009427AC">
              <w:rPr>
                <w:rFonts w:hint="eastAsia"/>
                <w:sz w:val="20"/>
                <w:szCs w:val="20"/>
              </w:rPr>
              <w:t>」となります。</w:t>
            </w:r>
          </w:p>
        </w:tc>
      </w:tr>
    </w:tbl>
    <w:p w14:paraId="7BB73801" w14:textId="743B5BA5" w:rsidR="0087021D" w:rsidRPr="009427AC" w:rsidRDefault="0087021D" w:rsidP="00B81184">
      <w:pPr>
        <w:pStyle w:val="3"/>
      </w:pPr>
      <w:bookmarkStart w:id="36" w:name="_Toc125538623"/>
      <w:r w:rsidRPr="009427AC">
        <w:t>e-Radの使用に当たっての留意事項</w:t>
      </w:r>
      <w:bookmarkEnd w:id="36"/>
    </w:p>
    <w:p w14:paraId="34EC0978" w14:textId="45AD8B30" w:rsidR="0087021D" w:rsidRPr="009427AC" w:rsidRDefault="0087021D" w:rsidP="003E15BF">
      <w:pPr>
        <w:pStyle w:val="4"/>
        <w:numPr>
          <w:ilvl w:val="0"/>
          <w:numId w:val="7"/>
        </w:numPr>
      </w:pPr>
      <w:r w:rsidRPr="009427AC">
        <w:rPr>
          <w:rFonts w:hint="eastAsia"/>
        </w:rPr>
        <w:t>研究機関の</w:t>
      </w:r>
      <w:r w:rsidR="00D17A9D" w:rsidRPr="009427AC">
        <w:rPr>
          <w:rFonts w:hint="eastAsia"/>
        </w:rPr>
        <w:t>事前</w:t>
      </w:r>
      <w:r w:rsidRPr="009427AC">
        <w:rPr>
          <w:rFonts w:hint="eastAsia"/>
        </w:rPr>
        <w:t>登録</w:t>
      </w:r>
    </w:p>
    <w:p w14:paraId="341A68C0" w14:textId="3FEF87FD" w:rsidR="005F0C84" w:rsidRPr="009427AC" w:rsidRDefault="0087021D" w:rsidP="00CF73BC">
      <w:pPr>
        <w:pStyle w:val="42"/>
      </w:pPr>
      <w:r w:rsidRPr="009427AC">
        <w:rPr>
          <w:rFonts w:hint="eastAsia"/>
        </w:rPr>
        <w:t>研究者が研究機関を経由して応募する場合、「代表機関」は、原則として応募時までに</w:t>
      </w:r>
      <w:r w:rsidRPr="009427AC">
        <w:t>e-Radに登録されていることが必要となります。</w:t>
      </w:r>
      <w:r w:rsidRPr="009427AC">
        <w:rPr>
          <w:rFonts w:hint="eastAsia"/>
        </w:rPr>
        <w:t>研究機関の登録方法については、</w:t>
      </w:r>
      <w:r w:rsidRPr="009427AC">
        <w:t>e-Radポータルサイトを参照してください。</w:t>
      </w:r>
    </w:p>
    <w:p w14:paraId="7DBB40A2" w14:textId="6E538965" w:rsidR="00421567" w:rsidRDefault="0087021D" w:rsidP="00CF73BC">
      <w:pPr>
        <w:pStyle w:val="42"/>
      </w:pPr>
      <w:r w:rsidRPr="009427AC">
        <w:t>研究機関で</w:t>
      </w:r>
      <w:r w:rsidR="00171EA4" w:rsidRPr="009427AC">
        <w:rPr>
          <w:rFonts w:hint="eastAsia"/>
        </w:rPr>
        <w:t>１</w:t>
      </w:r>
      <w:r w:rsidRPr="009427AC">
        <w:t>名、e-Radに関する事務代表者を決めていただき、</w:t>
      </w:r>
      <w:r w:rsidR="00421567">
        <w:rPr>
          <w:rFonts w:hint="eastAsia"/>
          <w:kern w:val="0"/>
        </w:rPr>
        <w:t>「研究機関の登録申請」（https://www.e-rad.go.jp/organ/entry.html）から手続を行ってください。</w:t>
      </w:r>
    </w:p>
    <w:p w14:paraId="226EEAEC" w14:textId="15CACF78" w:rsidR="005F0C84" w:rsidRPr="009427AC" w:rsidRDefault="00421567" w:rsidP="00421567">
      <w:pPr>
        <w:pStyle w:val="42"/>
      </w:pPr>
      <w:r>
        <w:rPr>
          <w:rFonts w:hint="eastAsia"/>
          <w:kern w:val="0"/>
        </w:rPr>
        <w:t>※</w:t>
      </w:r>
      <w:r w:rsidR="0087021D" w:rsidRPr="009427AC">
        <w:t>登録まで日数を要する場合があります</w:t>
      </w:r>
      <w:r>
        <w:rPr>
          <w:rFonts w:hint="eastAsia"/>
        </w:rPr>
        <w:t>。</w:t>
      </w:r>
      <w:r w:rsidR="00171EA4" w:rsidRPr="009427AC">
        <w:rPr>
          <w:rFonts w:hint="eastAsia"/>
        </w:rPr>
        <w:t>２</w:t>
      </w:r>
      <w:r w:rsidR="0087021D" w:rsidRPr="009427AC">
        <w:t>週間以上の余裕をもって登録手続をしてください。</w:t>
      </w:r>
    </w:p>
    <w:p w14:paraId="64C105EF" w14:textId="2085F81A" w:rsidR="00421567" w:rsidRDefault="00421567" w:rsidP="00CF73BC">
      <w:pPr>
        <w:pStyle w:val="42"/>
      </w:pPr>
      <w:r>
        <w:rPr>
          <w:rFonts w:hint="eastAsia"/>
          <w:kern w:val="0"/>
        </w:rPr>
        <w:t>※</w:t>
      </w:r>
      <w:r w:rsidR="0087021D" w:rsidRPr="009427AC">
        <w:t>一度登録が完了すれば、他省庁等が所管する制度・事業の応募の際に再度登録する必要はありません。</w:t>
      </w:r>
    </w:p>
    <w:p w14:paraId="70C4D37C" w14:textId="6125F2DC" w:rsidR="00421567" w:rsidRDefault="00421567" w:rsidP="00CF73BC">
      <w:pPr>
        <w:pStyle w:val="42"/>
      </w:pPr>
      <w:r>
        <w:rPr>
          <w:rFonts w:hint="eastAsia"/>
          <w:kern w:val="0"/>
        </w:rPr>
        <w:t>※</w:t>
      </w:r>
      <w:r w:rsidR="0087021D" w:rsidRPr="009427AC">
        <w:t>既に他省庁等が所管する制度・事業で登録済みの場合は再度登録する必要はありません。</w:t>
      </w:r>
    </w:p>
    <w:p w14:paraId="773A02B2" w14:textId="77777777" w:rsidR="00421567" w:rsidRDefault="00421567" w:rsidP="00CF73BC">
      <w:pPr>
        <w:pStyle w:val="42"/>
      </w:pPr>
      <w:r>
        <w:rPr>
          <w:rFonts w:hint="eastAsia"/>
          <w:kern w:val="0"/>
        </w:rPr>
        <w:t>※</w:t>
      </w:r>
      <w:r w:rsidR="0087021D" w:rsidRPr="009427AC">
        <w:t>応募時</w:t>
      </w:r>
      <w:r w:rsidR="0087021D" w:rsidRPr="009427AC">
        <w:rPr>
          <w:rFonts w:hint="eastAsia"/>
        </w:rPr>
        <w:t>点で、特定の研究機関に所属していない、又は日本国外の研究機関に所属している場</w:t>
      </w:r>
    </w:p>
    <w:p w14:paraId="0F6CBB7F" w14:textId="6C6B9B84" w:rsidR="0087021D" w:rsidRPr="009427AC" w:rsidRDefault="0087021D" w:rsidP="00421567">
      <w:pPr>
        <w:pStyle w:val="42"/>
        <w:ind w:firstLineChars="200" w:firstLine="400"/>
      </w:pPr>
      <w:r w:rsidRPr="009427AC">
        <w:rPr>
          <w:rFonts w:hint="eastAsia"/>
        </w:rPr>
        <w:t>合においては、別途、提出前に</w:t>
      </w:r>
      <w:r w:rsidR="00C24222" w:rsidRPr="009427AC">
        <w:rPr>
          <w:rFonts w:hint="eastAsia"/>
        </w:rPr>
        <w:t>本</w:t>
      </w:r>
      <w:r w:rsidRPr="009427AC">
        <w:rPr>
          <w:rFonts w:hint="eastAsia"/>
        </w:rPr>
        <w:t>事業担当課までなるべくお早めにお問</w:t>
      </w:r>
      <w:r w:rsidR="00381E71" w:rsidRPr="009427AC">
        <w:rPr>
          <w:rFonts w:hint="eastAsia"/>
        </w:rPr>
        <w:t>い</w:t>
      </w:r>
      <w:r w:rsidRPr="009427AC">
        <w:rPr>
          <w:rFonts w:hint="eastAsia"/>
        </w:rPr>
        <w:t>合</w:t>
      </w:r>
      <w:r w:rsidR="00381E71" w:rsidRPr="009427AC">
        <w:rPr>
          <w:rFonts w:hint="eastAsia"/>
        </w:rPr>
        <w:t>わ</w:t>
      </w:r>
      <w:r w:rsidRPr="009427AC">
        <w:rPr>
          <w:rFonts w:hint="eastAsia"/>
        </w:rPr>
        <w:t>せください。</w:t>
      </w:r>
    </w:p>
    <w:p w14:paraId="5961ACA2" w14:textId="535ABED7" w:rsidR="0087021D" w:rsidRPr="009427AC" w:rsidRDefault="0087021D" w:rsidP="00016FE2">
      <w:pPr>
        <w:pStyle w:val="4"/>
      </w:pPr>
      <w:r w:rsidRPr="009427AC">
        <w:rPr>
          <w:rFonts w:hint="eastAsia"/>
        </w:rPr>
        <w:t>研究者情報の</w:t>
      </w:r>
      <w:r w:rsidR="00D17A9D" w:rsidRPr="009427AC">
        <w:rPr>
          <w:rFonts w:hint="eastAsia"/>
        </w:rPr>
        <w:t>事前</w:t>
      </w:r>
      <w:r w:rsidRPr="009427AC">
        <w:rPr>
          <w:rFonts w:hint="eastAsia"/>
        </w:rPr>
        <w:t>登録</w:t>
      </w:r>
    </w:p>
    <w:p w14:paraId="23E82240" w14:textId="6340D125" w:rsidR="005F0C84" w:rsidRPr="009427AC" w:rsidRDefault="0087021D" w:rsidP="00CF73BC">
      <w:pPr>
        <w:pStyle w:val="42"/>
      </w:pPr>
      <w:r w:rsidRPr="009427AC">
        <w:rPr>
          <w:rFonts w:hint="eastAsia"/>
        </w:rPr>
        <w:t>応募する「研究開発代表者」は研究者情報を登録し、ログイン</w:t>
      </w:r>
      <w:r w:rsidRPr="009427AC">
        <w:t>ID、パスワードを取得することが必要となります。</w:t>
      </w:r>
    </w:p>
    <w:p w14:paraId="11BB2219" w14:textId="77777777" w:rsidR="003B3B1F" w:rsidRDefault="0087021D" w:rsidP="003B3B1F">
      <w:pPr>
        <w:pStyle w:val="42"/>
      </w:pPr>
      <w:r w:rsidRPr="009427AC">
        <w:lastRenderedPageBreak/>
        <w:t>研究機関に所属している研究者の情報は研究機関が登録します。</w:t>
      </w:r>
      <w:r w:rsidR="003B3B1F">
        <w:rPr>
          <w:rFonts w:hint="eastAsia"/>
        </w:rPr>
        <w:t>事務代表者は、①により入手したID、パスワードでe-Radにログインし、部局情報、事務分担者（設ける場合）、職情報、研究者情報を登録し、事務分担者用及び研究者用のID、パスワードを発行します。</w:t>
      </w:r>
    </w:p>
    <w:p w14:paraId="35E453D7" w14:textId="5317D459" w:rsidR="005F0C84" w:rsidRPr="009427AC" w:rsidRDefault="003B3B1F" w:rsidP="003B3B1F">
      <w:pPr>
        <w:pStyle w:val="42"/>
      </w:pPr>
      <w:r>
        <w:rPr>
          <w:rFonts w:hint="eastAsia"/>
          <w:kern w:val="0"/>
        </w:rPr>
        <w:t>登録方法は、ポータルサイト（https://www.e-rad.go.jp/manual/for_organ.html）研究機関事務代表者用マニュアル「10.研究機関手続き編」「11.研究機関事務分担者手続き編」「12.研究者手続き編」を参照してください。</w:t>
      </w:r>
    </w:p>
    <w:p w14:paraId="1C099632" w14:textId="2B004E2A" w:rsidR="0087021D" w:rsidRPr="009427AC" w:rsidRDefault="0087021D" w:rsidP="00CF73BC">
      <w:pPr>
        <w:pStyle w:val="42"/>
      </w:pPr>
      <w:r w:rsidRPr="009427AC">
        <w:t>なお、過去に科学研究費補助金制度などで登録されていた研究者情報は、既にe-Radに登録されています。研究者番号等を確認の上、所属情報の追加を行ってください。研究機関に所属していない研究者の情報は、</w:t>
      </w:r>
      <w:r w:rsidR="003B3B1F">
        <w:rPr>
          <w:rFonts w:hint="eastAsia"/>
          <w:kern w:val="0"/>
        </w:rPr>
        <w:t>e-Radポータルサイトからの登録申請により、</w:t>
      </w:r>
      <w:r w:rsidRPr="009427AC">
        <w:t>e-Rad</w:t>
      </w:r>
      <w:r w:rsidR="008A1F5F" w:rsidRPr="009427AC">
        <w:rPr>
          <w:rFonts w:hint="eastAsia"/>
        </w:rPr>
        <w:t>システム</w:t>
      </w:r>
      <w:r w:rsidRPr="009427AC">
        <w:t>運用担当で登録します。必要な手続は</w:t>
      </w:r>
      <w:r w:rsidR="003B3B1F">
        <w:rPr>
          <w:rFonts w:hint="eastAsia"/>
          <w:kern w:val="0"/>
        </w:rPr>
        <w:t>「（研究者向け）新規登録の方法」（https://www.e-rad.go.jp/researcher/index.html）</w:t>
      </w:r>
      <w:r w:rsidRPr="009427AC">
        <w:t>を参</w:t>
      </w:r>
      <w:r w:rsidRPr="009427AC">
        <w:rPr>
          <w:rFonts w:hint="eastAsia"/>
        </w:rPr>
        <w:t>照してください。</w:t>
      </w:r>
    </w:p>
    <w:p w14:paraId="64BE6551" w14:textId="4CB46B12" w:rsidR="0087021D" w:rsidRPr="009427AC" w:rsidRDefault="0087021D" w:rsidP="00B81184">
      <w:pPr>
        <w:pStyle w:val="3"/>
      </w:pPr>
      <w:bookmarkStart w:id="37" w:name="_Toc125538624"/>
      <w:r w:rsidRPr="009427AC">
        <w:t>e-Radの操作方法に関する問合せ先</w:t>
      </w:r>
      <w:bookmarkEnd w:id="37"/>
    </w:p>
    <w:p w14:paraId="7741CC28" w14:textId="0B85D86C" w:rsidR="0087021D" w:rsidRPr="009427AC" w:rsidRDefault="0087021D" w:rsidP="00F16939">
      <w:pPr>
        <w:pStyle w:val="ac"/>
      </w:pPr>
      <w:r w:rsidRPr="009427AC">
        <w:t>e-Radの操作方法に関する問合せは、e-Radポータルサイトのヘルプデスクにて受け付けます（</w:t>
      </w:r>
      <w:r w:rsidR="00753D50" w:rsidRPr="009427AC">
        <w:rPr>
          <w:rFonts w:hint="eastAsia"/>
        </w:rPr>
        <w:t>第1</w:t>
      </w:r>
      <w:r w:rsidR="000B5905" w:rsidRPr="009427AC">
        <w:rPr>
          <w:rFonts w:hint="eastAsia"/>
        </w:rPr>
        <w:t>4</w:t>
      </w:r>
      <w:r w:rsidRPr="009427AC">
        <w:t>章を参照してください</w:t>
      </w:r>
      <w:r w:rsidR="00813E30" w:rsidRPr="009427AC">
        <w:rPr>
          <w:rFonts w:hint="eastAsia"/>
        </w:rPr>
        <w:t>。</w:t>
      </w:r>
      <w:r w:rsidRPr="009427AC">
        <w:t>）ポータルサイトのほか、「よくある質問と答え（FAQ）ページ」もよく確認の上、</w:t>
      </w:r>
      <w:r w:rsidR="00A67459" w:rsidRPr="009427AC">
        <w:rPr>
          <w:rFonts w:hint="eastAsia"/>
        </w:rPr>
        <w:t>お</w:t>
      </w:r>
      <w:r w:rsidRPr="009427AC">
        <w:t>問</w:t>
      </w:r>
      <w:r w:rsidR="007C4490" w:rsidRPr="009427AC">
        <w:rPr>
          <w:rFonts w:hint="eastAsia"/>
        </w:rPr>
        <w:t>い</w:t>
      </w:r>
      <w:r w:rsidRPr="009427AC">
        <w:t>合</w:t>
      </w:r>
      <w:r w:rsidR="007C4490" w:rsidRPr="009427AC">
        <w:rPr>
          <w:rFonts w:hint="eastAsia"/>
        </w:rPr>
        <w:t>わ</w:t>
      </w:r>
      <w:r w:rsidRPr="009427AC">
        <w:t>せください。なお、ヘルプデスクでは公募要領の内容、審査状況、採否に関する問合せには一切回答できません。</w:t>
      </w:r>
    </w:p>
    <w:p w14:paraId="63B52DDF" w14:textId="77777777" w:rsidR="00046D71" w:rsidRPr="009427AC" w:rsidRDefault="00046D71" w:rsidP="00811925">
      <w:pPr>
        <w:pStyle w:val="2"/>
      </w:pPr>
      <w:bookmarkStart w:id="38" w:name="_Toc125538625"/>
      <w:r w:rsidRPr="009427AC">
        <w:t>研究費の不合理な重複及び過度の集中の排除</w:t>
      </w:r>
      <w:bookmarkEnd w:id="38"/>
    </w:p>
    <w:p w14:paraId="38ADB60E" w14:textId="729C07AC" w:rsidR="00046D71" w:rsidRPr="009427AC" w:rsidRDefault="00046D71" w:rsidP="00B81184">
      <w:pPr>
        <w:pStyle w:val="3"/>
      </w:pPr>
      <w:bookmarkStart w:id="39" w:name="_Toc125538626"/>
      <w:r w:rsidRPr="009427AC">
        <w:rPr>
          <w:rFonts w:hint="eastAsia"/>
        </w:rPr>
        <w:t>不合理な重複に対する措置</w:t>
      </w:r>
      <w:bookmarkEnd w:id="39"/>
    </w:p>
    <w:p w14:paraId="7B2DFC17" w14:textId="5E73B617" w:rsidR="00046D71" w:rsidRPr="009427AC" w:rsidRDefault="00046D71" w:rsidP="00F16939">
      <w:pPr>
        <w:pStyle w:val="ac"/>
      </w:pPr>
      <w:r w:rsidRPr="009427AC">
        <w:rPr>
          <w:rFonts w:hint="eastAsia"/>
        </w:rPr>
        <w:t>同一の研究者による同一の研究開発課題（</w:t>
      </w:r>
      <w:r w:rsidR="005E02BB" w:rsidRPr="009427AC">
        <w:rPr>
          <w:rFonts w:hint="eastAsia"/>
        </w:rPr>
        <w:t>競争的研究費</w:t>
      </w:r>
      <w:r w:rsidRPr="009427AC">
        <w:rPr>
          <w:rFonts w:hint="eastAsia"/>
        </w:rPr>
        <w:t>が配分される研究の名称及びその内容をいう。）に対して、複数の</w:t>
      </w:r>
      <w:r w:rsidR="00EA67FC" w:rsidRPr="009427AC">
        <w:rPr>
          <w:rFonts w:hint="eastAsia"/>
        </w:rPr>
        <w:t>競争的研究費</w:t>
      </w:r>
      <w:r w:rsidR="002A25B4">
        <w:rPr>
          <w:rFonts w:hint="eastAsia"/>
          <w:kern w:val="0"/>
        </w:rPr>
        <w:t>その他の研究費（国外も含め、補助金や助成金、共同研究費、受託研究費等、現在の全ての研究費であって個別の研究内容に対して配分されるもの（※）。）</w:t>
      </w:r>
      <w:r w:rsidRPr="009427AC">
        <w:rPr>
          <w:rFonts w:hint="eastAsia"/>
        </w:rPr>
        <w:t>が不必要に重ねて配分される状態であって以下のいずれかに該当する場合、本事業において</w:t>
      </w:r>
      <w:r w:rsidR="002A25B4">
        <w:rPr>
          <w:rFonts w:hint="eastAsia"/>
          <w:kern w:val="0"/>
        </w:rPr>
        <w:t>、その程度に応じ、研究開発課題の不採択、</w:t>
      </w:r>
      <w:r w:rsidRPr="009427AC">
        <w:rPr>
          <w:rFonts w:hint="eastAsia"/>
        </w:rPr>
        <w:t>採択取消し、又は</w:t>
      </w:r>
      <w:r w:rsidR="002A25B4">
        <w:rPr>
          <w:rFonts w:hint="eastAsia"/>
          <w:kern w:val="0"/>
        </w:rPr>
        <w:t>減額配分</w:t>
      </w:r>
      <w:r w:rsidRPr="009427AC">
        <w:rPr>
          <w:rFonts w:hint="eastAsia"/>
        </w:rPr>
        <w:t>（以下｢</w:t>
      </w:r>
      <w:r w:rsidR="002A25B4">
        <w:rPr>
          <w:rFonts w:hint="eastAsia"/>
          <w:kern w:val="0"/>
        </w:rPr>
        <w:t>研究開発課題の不採択</w:t>
      </w:r>
      <w:r w:rsidRPr="009427AC">
        <w:rPr>
          <w:rFonts w:hint="eastAsia"/>
        </w:rPr>
        <w:t>等｣という。）を行</w:t>
      </w:r>
      <w:r w:rsidR="002A25B4">
        <w:rPr>
          <w:rFonts w:hint="eastAsia"/>
        </w:rPr>
        <w:t>い</w:t>
      </w:r>
      <w:r w:rsidRPr="009427AC">
        <w:rPr>
          <w:rFonts w:hint="eastAsia"/>
        </w:rPr>
        <w:t>ます。なお、</w:t>
      </w:r>
      <w:r w:rsidRPr="009427AC">
        <w:rPr>
          <w:rFonts w:hint="eastAsia"/>
          <w:u w:val="single"/>
        </w:rPr>
        <w:t>本事業への応募段階において、他の</w:t>
      </w:r>
      <w:r w:rsidR="004E1B7B" w:rsidRPr="009427AC">
        <w:rPr>
          <w:rFonts w:hint="eastAsia"/>
          <w:u w:val="single"/>
        </w:rPr>
        <w:t>競争的研究費</w:t>
      </w:r>
      <w:r w:rsidR="002A25B4">
        <w:rPr>
          <w:rFonts w:hint="eastAsia"/>
          <w:kern w:val="0"/>
          <w:u w:val="single"/>
        </w:rPr>
        <w:t>その他の研究費</w:t>
      </w:r>
      <w:r w:rsidRPr="009427AC">
        <w:rPr>
          <w:rFonts w:hint="eastAsia"/>
          <w:u w:val="single"/>
        </w:rPr>
        <w:t>への応募を制限するものではありませんが、他の</w:t>
      </w:r>
      <w:r w:rsidR="00790F80" w:rsidRPr="009427AC">
        <w:rPr>
          <w:rFonts w:hint="eastAsia"/>
          <w:u w:val="single"/>
        </w:rPr>
        <w:t>競争的研究費</w:t>
      </w:r>
      <w:r w:rsidR="002A25B4">
        <w:rPr>
          <w:rFonts w:hint="eastAsia"/>
          <w:kern w:val="0"/>
          <w:u w:val="single"/>
        </w:rPr>
        <w:t>その他の研究費</w:t>
      </w:r>
      <w:r w:rsidRPr="009427AC">
        <w:rPr>
          <w:rFonts w:hint="eastAsia"/>
          <w:u w:val="single"/>
        </w:rPr>
        <w:t>に採択された場合には速やかに</w:t>
      </w:r>
      <w:r w:rsidRPr="009427AC">
        <w:rPr>
          <w:u w:val="single"/>
        </w:rPr>
        <w:t>AMEDの本事業担当</w:t>
      </w:r>
      <w:r w:rsidR="00C24222" w:rsidRPr="009427AC">
        <w:rPr>
          <w:rFonts w:hint="eastAsia"/>
          <w:u w:val="single"/>
        </w:rPr>
        <w:t>課</w:t>
      </w:r>
      <w:r w:rsidRPr="009427AC">
        <w:rPr>
          <w:u w:val="single"/>
        </w:rPr>
        <w:t>に報告してください。</w:t>
      </w:r>
      <w:r w:rsidRPr="009427AC">
        <w:t>この報告に漏れがあった場合、本事業において、</w:t>
      </w:r>
      <w:r w:rsidR="002A25B4">
        <w:rPr>
          <w:rFonts w:hint="eastAsia"/>
          <w:kern w:val="0"/>
        </w:rPr>
        <w:t>研究開発課題の不採択</w:t>
      </w:r>
      <w:r w:rsidRPr="009427AC">
        <w:t>等を行う可能性があります。</w:t>
      </w:r>
    </w:p>
    <w:p w14:paraId="27E813C7" w14:textId="74A542B3" w:rsidR="00625291" w:rsidRPr="009427AC" w:rsidRDefault="00625291" w:rsidP="00625291">
      <w:pPr>
        <w:pStyle w:val="50"/>
        <w:numPr>
          <w:ilvl w:val="0"/>
          <w:numId w:val="23"/>
        </w:numPr>
      </w:pPr>
      <w:r w:rsidRPr="009427AC">
        <w:rPr>
          <w:rFonts w:hint="eastAsia"/>
        </w:rPr>
        <w:t>実質的に同一（相当程度重なる場合を含む。以下同じ</w:t>
      </w:r>
      <w:r w:rsidR="00FF6D5A" w:rsidRPr="009427AC">
        <w:rPr>
          <w:rFonts w:hint="eastAsia"/>
        </w:rPr>
        <w:t>。</w:t>
      </w:r>
      <w:r w:rsidRPr="009427AC">
        <w:rPr>
          <w:rFonts w:hint="eastAsia"/>
        </w:rPr>
        <w:t>）の研究開発課題について、複数の</w:t>
      </w:r>
      <w:r w:rsidR="00967022" w:rsidRPr="009427AC">
        <w:rPr>
          <w:rFonts w:hint="eastAsia"/>
        </w:rPr>
        <w:t>競争的研究費</w:t>
      </w:r>
      <w:r w:rsidR="00592F88">
        <w:rPr>
          <w:rFonts w:hint="eastAsia"/>
        </w:rPr>
        <w:t>その他の研究費</w:t>
      </w:r>
      <w:r w:rsidRPr="009427AC">
        <w:rPr>
          <w:rFonts w:hint="eastAsia"/>
        </w:rPr>
        <w:t>に対して同時に応募があり、重複して採択された場合</w:t>
      </w:r>
    </w:p>
    <w:p w14:paraId="6415108A" w14:textId="53A53D85" w:rsidR="00625291" w:rsidRPr="009427AC" w:rsidRDefault="00625291" w:rsidP="00625291">
      <w:pPr>
        <w:pStyle w:val="50"/>
        <w:numPr>
          <w:ilvl w:val="0"/>
          <w:numId w:val="23"/>
        </w:numPr>
      </w:pPr>
      <w:r w:rsidRPr="009427AC">
        <w:rPr>
          <w:rFonts w:hint="eastAsia"/>
        </w:rPr>
        <w:t>既に採択され、配分済の</w:t>
      </w:r>
      <w:r w:rsidR="00102B88" w:rsidRPr="009427AC">
        <w:rPr>
          <w:rFonts w:hint="eastAsia"/>
        </w:rPr>
        <w:t>競争的研究費</w:t>
      </w:r>
      <w:r w:rsidR="00592F88">
        <w:rPr>
          <w:rFonts w:hint="eastAsia"/>
        </w:rPr>
        <w:t>その他の研究費</w:t>
      </w:r>
      <w:r w:rsidRPr="009427AC">
        <w:rPr>
          <w:rFonts w:hint="eastAsia"/>
        </w:rPr>
        <w:t>と実質的に同一の研究開発課題について、重ねて応募があった場合</w:t>
      </w:r>
    </w:p>
    <w:p w14:paraId="000D9302" w14:textId="3573FBD0" w:rsidR="00625291" w:rsidRPr="009427AC" w:rsidRDefault="00625291" w:rsidP="00625291">
      <w:pPr>
        <w:pStyle w:val="50"/>
        <w:numPr>
          <w:ilvl w:val="0"/>
          <w:numId w:val="23"/>
        </w:numPr>
      </w:pPr>
      <w:r w:rsidRPr="009427AC">
        <w:rPr>
          <w:rFonts w:hint="eastAsia"/>
        </w:rPr>
        <w:t>複数の研究開発課題の間で、研究費の用途について重複がある場合</w:t>
      </w:r>
    </w:p>
    <w:p w14:paraId="204888F3" w14:textId="183C09F7" w:rsidR="00625291" w:rsidRDefault="00625291" w:rsidP="00625291">
      <w:pPr>
        <w:pStyle w:val="50"/>
        <w:numPr>
          <w:ilvl w:val="0"/>
          <w:numId w:val="23"/>
        </w:numPr>
      </w:pPr>
      <w:r w:rsidRPr="009427AC">
        <w:rPr>
          <w:rFonts w:hint="eastAsia"/>
        </w:rPr>
        <w:t>その他これに準ずる場合</w:t>
      </w:r>
    </w:p>
    <w:p w14:paraId="5525AFB8" w14:textId="77777777" w:rsidR="009F7BFB" w:rsidRDefault="009F7BFB" w:rsidP="009F7BFB">
      <w:pPr>
        <w:pStyle w:val="50"/>
        <w:numPr>
          <w:ilvl w:val="0"/>
          <w:numId w:val="0"/>
        </w:numPr>
        <w:ind w:left="1192"/>
      </w:pPr>
      <w:r>
        <w:rPr>
          <w:rFonts w:hint="eastAsia"/>
        </w:rPr>
        <w:t>（※）所属する機関内において配分されるような基盤的経費又は内部資金、商法で定める商行為</w:t>
      </w:r>
    </w:p>
    <w:p w14:paraId="345FAA0E" w14:textId="5D4FB027" w:rsidR="009F7BFB" w:rsidRDefault="009F7BFB" w:rsidP="009F7BFB">
      <w:pPr>
        <w:pStyle w:val="50"/>
        <w:numPr>
          <w:ilvl w:val="0"/>
          <w:numId w:val="0"/>
        </w:numPr>
        <w:ind w:left="1192" w:firstLineChars="100" w:firstLine="200"/>
      </w:pPr>
      <w:r>
        <w:rPr>
          <w:rFonts w:hint="eastAsia"/>
        </w:rPr>
        <w:t>及び 直接又は間接金融による資金調達を除く。</w:t>
      </w:r>
    </w:p>
    <w:p w14:paraId="52570918" w14:textId="77777777" w:rsidR="009F7BFB" w:rsidRPr="009F7BFB" w:rsidRDefault="009F7BFB" w:rsidP="009F7BFB">
      <w:pPr>
        <w:pStyle w:val="42"/>
      </w:pPr>
    </w:p>
    <w:p w14:paraId="4A79046D" w14:textId="12C9E3AC" w:rsidR="00046D71" w:rsidRPr="009427AC" w:rsidRDefault="00046D71" w:rsidP="00B81184">
      <w:pPr>
        <w:pStyle w:val="3"/>
      </w:pPr>
      <w:bookmarkStart w:id="40" w:name="_Toc125538627"/>
      <w:r w:rsidRPr="009427AC">
        <w:rPr>
          <w:rFonts w:hint="eastAsia"/>
        </w:rPr>
        <w:lastRenderedPageBreak/>
        <w:t>過度の集中に対する措置</w:t>
      </w:r>
      <w:bookmarkEnd w:id="40"/>
    </w:p>
    <w:p w14:paraId="1FAB9474" w14:textId="70AE6619" w:rsidR="00046D71" w:rsidRPr="009427AC" w:rsidRDefault="00046D71" w:rsidP="00DB4B52">
      <w:pPr>
        <w:pStyle w:val="ac"/>
      </w:pPr>
      <w:r w:rsidRPr="009427AC">
        <w:rPr>
          <w:rFonts w:hint="eastAsia"/>
        </w:rPr>
        <w:t>本事業に提案された研究内容と、他の</w:t>
      </w:r>
      <w:r w:rsidR="004355F0" w:rsidRPr="009427AC">
        <w:rPr>
          <w:rFonts w:hint="eastAsia"/>
        </w:rPr>
        <w:t>競争的研究費</w:t>
      </w:r>
      <w:r w:rsidR="00DB4B52">
        <w:rPr>
          <w:rFonts w:hint="eastAsia"/>
          <w:kern w:val="0"/>
        </w:rPr>
        <w:t>その他の研究費</w:t>
      </w:r>
      <w:r w:rsidRPr="009427AC">
        <w:rPr>
          <w:rFonts w:hint="eastAsia"/>
        </w:rPr>
        <w:t>を活用して実施している研究内容が異なる場合においても、当該研究者又は研究グループ（以下、本項では、これらを「研究者等」という。）に当該年度に配分される研究費全体が効果的・効率的に使用できる限度を超え、その研究開発期間内で使い切れない程の状態であって、以下のいずれかに該当する場合には、本事業において、</w:t>
      </w:r>
      <w:r w:rsidR="00DB4B52">
        <w:rPr>
          <w:rFonts w:hint="eastAsia"/>
          <w:kern w:val="0"/>
        </w:rPr>
        <w:t>その程度に応じ、研究開発課題の不採択</w:t>
      </w:r>
      <w:r w:rsidRPr="009427AC">
        <w:rPr>
          <w:rFonts w:hint="eastAsia"/>
        </w:rPr>
        <w:t>等を行</w:t>
      </w:r>
      <w:r w:rsidR="00DB4B52">
        <w:rPr>
          <w:rFonts w:hint="eastAsia"/>
        </w:rPr>
        <w:t>い</w:t>
      </w:r>
      <w:r w:rsidRPr="009427AC">
        <w:rPr>
          <w:rFonts w:hint="eastAsia"/>
        </w:rPr>
        <w:t>ます。</w:t>
      </w:r>
    </w:p>
    <w:p w14:paraId="146AEB3A" w14:textId="3E02FB07" w:rsidR="00046D71" w:rsidRPr="009427AC" w:rsidRDefault="00046D71" w:rsidP="00F16939">
      <w:pPr>
        <w:pStyle w:val="ac"/>
      </w:pPr>
      <w:r w:rsidRPr="009427AC">
        <w:rPr>
          <w:rFonts w:hint="eastAsia"/>
        </w:rPr>
        <w:t>このため、</w:t>
      </w:r>
      <w:r w:rsidRPr="009427AC">
        <w:rPr>
          <w:rFonts w:hint="eastAsia"/>
          <w:u w:val="single"/>
        </w:rPr>
        <w:t>本事業への提案書類の提出後に、他の</w:t>
      </w:r>
      <w:r w:rsidR="000D345C" w:rsidRPr="009427AC">
        <w:rPr>
          <w:rFonts w:hint="eastAsia"/>
          <w:u w:val="single"/>
        </w:rPr>
        <w:t>競争的研究費</w:t>
      </w:r>
      <w:r w:rsidR="00DB4B52" w:rsidRPr="004163DD">
        <w:rPr>
          <w:rFonts w:hint="eastAsia"/>
          <w:kern w:val="0"/>
          <w:u w:val="single"/>
        </w:rPr>
        <w:t>その他の研究費</w:t>
      </w:r>
      <w:r w:rsidRPr="009427AC">
        <w:rPr>
          <w:rFonts w:hint="eastAsia"/>
          <w:u w:val="single"/>
        </w:rPr>
        <w:t>に応募し採択された場合等、記載内容に変更が生じた場合は、速やかに</w:t>
      </w:r>
      <w:r w:rsidRPr="009427AC">
        <w:rPr>
          <w:u w:val="single"/>
        </w:rPr>
        <w:t>AMEDの本事業担当</w:t>
      </w:r>
      <w:r w:rsidR="00C24222" w:rsidRPr="009427AC">
        <w:rPr>
          <w:rFonts w:hint="eastAsia"/>
          <w:u w:val="single"/>
        </w:rPr>
        <w:t>課</w:t>
      </w:r>
      <w:r w:rsidRPr="009427AC">
        <w:rPr>
          <w:u w:val="single"/>
        </w:rPr>
        <w:t>に報告してください。</w:t>
      </w:r>
      <w:r w:rsidRPr="009427AC">
        <w:t>この報告に漏れがあった場合、本事業において、</w:t>
      </w:r>
      <w:r w:rsidR="00DB4B52">
        <w:rPr>
          <w:rFonts w:hint="eastAsia"/>
          <w:kern w:val="0"/>
        </w:rPr>
        <w:t>研究開発課題の不採択</w:t>
      </w:r>
      <w:r w:rsidRPr="009427AC">
        <w:t>等を行う可能性があります。</w:t>
      </w:r>
    </w:p>
    <w:p w14:paraId="7FD55F17" w14:textId="37E3AF04" w:rsidR="00625291" w:rsidRPr="009427AC" w:rsidRDefault="00625291" w:rsidP="00625291">
      <w:pPr>
        <w:pStyle w:val="50"/>
        <w:numPr>
          <w:ilvl w:val="0"/>
          <w:numId w:val="24"/>
        </w:numPr>
      </w:pPr>
      <w:r w:rsidRPr="009427AC">
        <w:rPr>
          <w:rFonts w:hint="eastAsia"/>
        </w:rPr>
        <w:t>研究者等の能力や研究方法等に照らして、過大な研究費が配分されている場合</w:t>
      </w:r>
    </w:p>
    <w:p w14:paraId="7171A6FA" w14:textId="34BDEF37" w:rsidR="00625291" w:rsidRPr="009427AC" w:rsidRDefault="00625291" w:rsidP="00625291">
      <w:pPr>
        <w:pStyle w:val="50"/>
        <w:numPr>
          <w:ilvl w:val="0"/>
          <w:numId w:val="24"/>
        </w:numPr>
      </w:pPr>
      <w:r w:rsidRPr="009427AC">
        <w:rPr>
          <w:rFonts w:hint="eastAsia"/>
        </w:rPr>
        <w:t>当該研究開発課題に配分されるエフォート（研究者の全仕事時間</w:t>
      </w:r>
      <w:r w:rsidRPr="009427AC">
        <w:rPr>
          <w:rFonts w:hint="eastAsia"/>
          <w:vertAlign w:val="superscript"/>
        </w:rPr>
        <w:t>※</w:t>
      </w:r>
      <w:r w:rsidRPr="009427AC">
        <w:rPr>
          <w:rFonts w:hint="eastAsia"/>
        </w:rPr>
        <w:t>1</w:t>
      </w:r>
      <w:r w:rsidRPr="009427AC">
        <w:t>00</w:t>
      </w:r>
      <w:r w:rsidRPr="009427AC">
        <w:rPr>
          <w:rFonts w:hint="eastAsia"/>
        </w:rPr>
        <w:t>％に対する当該研究の実施に必要とする時間の配分割合（％））に比べ過大な研究費が配分されている場合</w:t>
      </w:r>
    </w:p>
    <w:p w14:paraId="215F6127" w14:textId="2C90CAC5" w:rsidR="00625291" w:rsidRPr="009427AC" w:rsidRDefault="00625291" w:rsidP="00625291">
      <w:pPr>
        <w:pStyle w:val="50"/>
        <w:numPr>
          <w:ilvl w:val="0"/>
          <w:numId w:val="24"/>
        </w:numPr>
      </w:pPr>
      <w:r w:rsidRPr="009427AC">
        <w:rPr>
          <w:rFonts w:hint="eastAsia"/>
        </w:rPr>
        <w:t>不必要に高額な研究設備の購入等を行う場合</w:t>
      </w:r>
    </w:p>
    <w:p w14:paraId="5DA80B7A" w14:textId="41AD4164" w:rsidR="00625291" w:rsidRPr="009427AC" w:rsidRDefault="00625291" w:rsidP="00625291">
      <w:pPr>
        <w:pStyle w:val="50"/>
        <w:numPr>
          <w:ilvl w:val="0"/>
          <w:numId w:val="24"/>
        </w:numPr>
      </w:pPr>
      <w:r w:rsidRPr="009427AC">
        <w:rPr>
          <w:rFonts w:hint="eastAsia"/>
        </w:rPr>
        <w:t>その他これに準ずる場合</w:t>
      </w:r>
    </w:p>
    <w:p w14:paraId="395DBF2A" w14:textId="47500CCA" w:rsidR="00046D71" w:rsidRDefault="00046D71" w:rsidP="00046D71">
      <w:pPr>
        <w:ind w:leftChars="516" w:left="1418" w:hangingChars="157" w:hanging="283"/>
        <w:rPr>
          <w:sz w:val="18"/>
          <w:szCs w:val="18"/>
        </w:rPr>
      </w:pPr>
      <w:r w:rsidRPr="009427AC">
        <w:rPr>
          <w:rFonts w:hint="eastAsia"/>
          <w:sz w:val="18"/>
          <w:szCs w:val="18"/>
        </w:rPr>
        <w:t>※</w:t>
      </w:r>
      <w:r w:rsidRPr="009427AC">
        <w:rPr>
          <w:sz w:val="18"/>
          <w:szCs w:val="18"/>
        </w:rPr>
        <w:t xml:space="preserve"> 総合科学技術・イノベーション会議におけるエフォートの定義「研究者の年間の全仕事時間を100</w:t>
      </w:r>
      <w:r w:rsidR="00116ECB" w:rsidRPr="009427AC">
        <w:rPr>
          <w:rFonts w:hint="eastAsia"/>
          <w:sz w:val="18"/>
          <w:szCs w:val="18"/>
        </w:rPr>
        <w:t>％</w:t>
      </w:r>
      <w:r w:rsidRPr="009427AC">
        <w:rPr>
          <w:sz w:val="18"/>
          <w:szCs w:val="18"/>
        </w:rPr>
        <w:t>とした場合、そのうち当該研究の実施に必要となる時間の配分率（</w:t>
      </w:r>
      <w:r w:rsidR="00116ECB" w:rsidRPr="009427AC">
        <w:rPr>
          <w:rFonts w:hint="eastAsia"/>
          <w:sz w:val="18"/>
          <w:szCs w:val="18"/>
        </w:rPr>
        <w:t>％</w:t>
      </w:r>
      <w:r w:rsidRPr="009427AC">
        <w:rPr>
          <w:sz w:val="18"/>
          <w:szCs w:val="18"/>
        </w:rPr>
        <w:t>）」に基づきます。なお、研究者の全仕事時間とは、研究活動の時間のみを指すのではなく、教育・医療活動中や管理業務等を含めた実質的な全仕事時間を指します。</w:t>
      </w:r>
    </w:p>
    <w:p w14:paraId="04D01ACE" w14:textId="5EC3D42E" w:rsidR="00700C4E" w:rsidRPr="009427AC" w:rsidRDefault="00700C4E" w:rsidP="00700C4E">
      <w:pPr>
        <w:pStyle w:val="3"/>
        <w:ind w:hanging="23"/>
      </w:pPr>
      <w:bookmarkStart w:id="41" w:name="_Toc125538628"/>
      <w:r w:rsidRPr="009427AC">
        <w:rPr>
          <w:rFonts w:hint="eastAsia"/>
        </w:rPr>
        <w:t>不合理な</w:t>
      </w:r>
      <w:r>
        <w:rPr>
          <w:rFonts w:hint="eastAsia"/>
        </w:rPr>
        <w:t>重複及び過度の集中の排除の方法</w:t>
      </w:r>
      <w:bookmarkEnd w:id="41"/>
    </w:p>
    <w:p w14:paraId="7A043974" w14:textId="39AA4DFC" w:rsidR="00700C4E" w:rsidRDefault="00700C4E" w:rsidP="00700C4E">
      <w:pPr>
        <w:ind w:leftChars="400" w:left="880" w:firstLine="0"/>
        <w:rPr>
          <w:sz w:val="20"/>
          <w:szCs w:val="20"/>
        </w:rPr>
      </w:pPr>
      <w:r>
        <w:rPr>
          <w:rFonts w:hint="eastAsia"/>
          <w:sz w:val="20"/>
          <w:szCs w:val="20"/>
        </w:rPr>
        <w:t>競争的研究費の不合理な重複及び過度の集中を排除し、研究活動に係る透明性を確保しつつ、エフォートを適切に確保できるかを確認するため、応募時に、以下の情報を提供していただきます。</w:t>
      </w:r>
    </w:p>
    <w:p w14:paraId="0F1D15EC" w14:textId="77777777" w:rsidR="00700C4E" w:rsidRDefault="00700C4E" w:rsidP="00700C4E">
      <w:pPr>
        <w:ind w:left="1000" w:hangingChars="500" w:hanging="1000"/>
        <w:rPr>
          <w:sz w:val="20"/>
          <w:szCs w:val="20"/>
        </w:rPr>
      </w:pPr>
      <w:r>
        <w:rPr>
          <w:rFonts w:hint="eastAsia"/>
          <w:sz w:val="20"/>
          <w:szCs w:val="20"/>
        </w:rPr>
        <w:t xml:space="preserve">　　　　（１）現在の他府省含む他の競争的研究費その他の研究費の応募・受入状況、現在の全ての所属機関・役職に関する情報の提供</w:t>
      </w:r>
    </w:p>
    <w:p w14:paraId="69DEBF18" w14:textId="77777777" w:rsidR="00700C4E" w:rsidRDefault="00700C4E" w:rsidP="00700C4E">
      <w:pPr>
        <w:ind w:leftChars="400" w:left="880" w:firstLineChars="100" w:firstLine="200"/>
        <w:rPr>
          <w:sz w:val="20"/>
          <w:szCs w:val="20"/>
        </w:rPr>
      </w:pPr>
      <w:r>
        <w:rPr>
          <w:rFonts w:hint="eastAsia"/>
          <w:sz w:val="20"/>
          <w:szCs w:val="20"/>
        </w:rPr>
        <w:t>応募時に、研究開発代表者・研究開発分担者等について、現在の他府省を含む他の競争的研究費その他の研究費の応募・受入状況（制度名、研究課題、実施期間、予算額、エフォート等）（以下「研究費に関する情報」という。）や、現在の全ての所属機関・役職（兼業や、外国の人材登用プログラムへの参加、雇用契約のない名誉教授等を含む。）に関する情報（以下「所属機関・役職に関する情報」という。）を応募書類やe-Radに記載いただきます。応募書類やe-Radに事実と異なる記載をした場合は、研究開発課題の不採択等を行うことがあります。</w:t>
      </w:r>
    </w:p>
    <w:p w14:paraId="2155FD0C" w14:textId="77777777" w:rsidR="00700C4E" w:rsidRDefault="00700C4E" w:rsidP="00700C4E">
      <w:pPr>
        <w:ind w:leftChars="400" w:left="880" w:firstLineChars="100" w:firstLine="200"/>
        <w:rPr>
          <w:sz w:val="20"/>
          <w:szCs w:val="20"/>
        </w:rPr>
      </w:pPr>
      <w:r>
        <w:rPr>
          <w:rFonts w:hint="eastAsia"/>
          <w:sz w:val="20"/>
          <w:szCs w:val="20"/>
        </w:rPr>
        <w:t>研究費に関する情報のうち秘密保持契約等が交わされている共同研究等に関する情報については、産学連携等の活動が委縮しないように、個別の事情に配慮して以下の通り扱います。</w:t>
      </w:r>
    </w:p>
    <w:p w14:paraId="7AD97C77" w14:textId="77777777" w:rsidR="00700C4E" w:rsidRDefault="00700C4E" w:rsidP="00700C4E">
      <w:pPr>
        <w:ind w:leftChars="500" w:left="1300" w:hangingChars="100" w:hanging="200"/>
        <w:rPr>
          <w:sz w:val="20"/>
          <w:szCs w:val="20"/>
        </w:rPr>
      </w:pPr>
      <w:r>
        <w:rPr>
          <w:rFonts w:hint="eastAsia"/>
          <w:sz w:val="20"/>
          <w:szCs w:val="20"/>
        </w:rPr>
        <w:t>・応募された研究開発課題が研究費の不合理な重複や過度の集中にならず、研究開発課題の遂行に係るエフォートを適切に確保できるかどうかを確認するために必要な情報のみ（原則として共同研究等の相手機関名と受入れ研究費金額及びエフォートに係る情報のみ）の提出を求めます。</w:t>
      </w:r>
    </w:p>
    <w:p w14:paraId="0488C989" w14:textId="77777777" w:rsidR="00700C4E" w:rsidRDefault="00700C4E" w:rsidP="00700C4E">
      <w:pPr>
        <w:ind w:leftChars="500" w:left="1300" w:hangingChars="100" w:hanging="200"/>
        <w:rPr>
          <w:sz w:val="20"/>
          <w:szCs w:val="20"/>
        </w:rPr>
      </w:pPr>
      <w:r>
        <w:rPr>
          <w:rFonts w:hint="eastAsia"/>
          <w:sz w:val="20"/>
          <w:szCs w:val="20"/>
        </w:rPr>
        <w:t>・ただし、既に締結済の秘密保持契約等の内容に基づき提出が困難な場合など、やむを得ない事情により提出が難しい場合は、相手機関名と受入れ研究費金額は記入せずに提出いただくことが可能です。なお、その場合においても、必要に応じて所属機関に照会を行うことがあります。</w:t>
      </w:r>
    </w:p>
    <w:p w14:paraId="0EA83A41" w14:textId="77777777" w:rsidR="00700C4E" w:rsidRDefault="00700C4E" w:rsidP="00700C4E">
      <w:pPr>
        <w:ind w:leftChars="500" w:left="1300" w:hangingChars="100" w:hanging="200"/>
        <w:rPr>
          <w:sz w:val="20"/>
          <w:szCs w:val="20"/>
        </w:rPr>
      </w:pPr>
      <w:r>
        <w:rPr>
          <w:rFonts w:hint="eastAsia"/>
          <w:sz w:val="20"/>
          <w:szCs w:val="20"/>
        </w:rPr>
        <w:lastRenderedPageBreak/>
        <w:t>・所属機関に加えて、配分機関や関係府省間で情報が共有される場合もありますが、その際も守秘義務を負っている者のみで共有が行われます。</w:t>
      </w:r>
    </w:p>
    <w:p w14:paraId="66CF8CE7" w14:textId="77777777" w:rsidR="00700C4E" w:rsidRDefault="00700C4E" w:rsidP="00700C4E">
      <w:pPr>
        <w:ind w:leftChars="400" w:left="880" w:firstLineChars="100" w:firstLine="200"/>
        <w:rPr>
          <w:sz w:val="20"/>
          <w:szCs w:val="20"/>
        </w:rPr>
      </w:pPr>
      <w:r>
        <w:rPr>
          <w:rFonts w:hint="eastAsia"/>
          <w:sz w:val="20"/>
          <w:szCs w:val="20"/>
        </w:rPr>
        <w:t>なお、今後秘密保持契約等を締結する際は、競争的研究費の応募時に、必要な情報に限り提出することがあることを前提とした内容とすることを検討していただきますようお願いします。ただし、秘匿すべき情報の範囲とその正当な理由（企業戦略上著しく重要であり、秘匿性が特に高い情報であると考えられる場合等）について契約当事者双方が合意すれば、当該秘匿情報の提出を前提としない契約とすることも可能であることに御留意ください。</w:t>
      </w:r>
    </w:p>
    <w:p w14:paraId="435D6A16" w14:textId="77777777" w:rsidR="00700C4E" w:rsidRDefault="00700C4E" w:rsidP="00700C4E">
      <w:pPr>
        <w:ind w:leftChars="400" w:left="880" w:firstLine="0"/>
        <w:rPr>
          <w:sz w:val="20"/>
          <w:szCs w:val="20"/>
        </w:rPr>
      </w:pPr>
      <w:r>
        <w:rPr>
          <w:rFonts w:hint="eastAsia"/>
          <w:sz w:val="20"/>
          <w:szCs w:val="20"/>
        </w:rPr>
        <w:t>（２）その他、自身が関与する全ての研究活動に係る透明性確保のために必要な情報の提供</w:t>
      </w:r>
    </w:p>
    <w:p w14:paraId="71BBA49B" w14:textId="77777777" w:rsidR="00700C4E" w:rsidRDefault="00700C4E" w:rsidP="00700C4E">
      <w:pPr>
        <w:ind w:leftChars="400" w:left="880" w:firstLineChars="100" w:firstLine="200"/>
        <w:rPr>
          <w:sz w:val="20"/>
          <w:szCs w:val="20"/>
        </w:rPr>
      </w:pPr>
      <w:r>
        <w:rPr>
          <w:rFonts w:hint="eastAsia"/>
          <w:sz w:val="20"/>
          <w:szCs w:val="20"/>
        </w:rPr>
        <w:t>研究費に関する情報や、所属機関・役職に関する情報に加えて、寄附金等や資金以外の施設・設備等の支援（※）を含む、自身が関与する全ての研究活動に係る透明性確保のために必要な情報について、関係規程等に基づき所属機関に適切に報告している旨の誓約を求めます。誓約に反し適切な報告が行われていないことが判明した場合は、研究開発課題の不採択等とすることがあります。</w:t>
      </w:r>
    </w:p>
    <w:p w14:paraId="46A6CD9D" w14:textId="55C42758" w:rsidR="00700C4E" w:rsidRDefault="00700C4E" w:rsidP="00700C4E">
      <w:pPr>
        <w:ind w:leftChars="400" w:left="880" w:firstLineChars="100" w:firstLine="200"/>
        <w:rPr>
          <w:sz w:val="20"/>
          <w:szCs w:val="20"/>
        </w:rPr>
      </w:pPr>
      <w:r>
        <w:rPr>
          <w:rFonts w:hint="eastAsia"/>
          <w:sz w:val="20"/>
          <w:szCs w:val="20"/>
        </w:rPr>
        <w:t>応募の研究開発課題に使用しないが、別に従事する研究で使用している施設・設備等の受入状況に関する情報については、不合理な重複や過度な集中にならず、研究開発課題が十分に遂行できるかを確認する観点から、誓約に加えて、所属機関に対して、当該情報の把握・管理の状況について提出を求めることがあります。</w:t>
      </w:r>
    </w:p>
    <w:p w14:paraId="61264E95" w14:textId="270DE031" w:rsidR="004C5402" w:rsidRDefault="004C5402" w:rsidP="00700C4E">
      <w:pPr>
        <w:ind w:leftChars="400" w:left="880" w:firstLineChars="100" w:firstLine="200"/>
        <w:rPr>
          <w:sz w:val="20"/>
          <w:szCs w:val="20"/>
        </w:rPr>
      </w:pPr>
      <w:r w:rsidRPr="004C5402">
        <w:rPr>
          <w:sz w:val="20"/>
          <w:szCs w:val="20"/>
        </w:rPr>
        <w:t>（※）無償で研究施設・設備・機器等の物品の提供や役務提供を受ける場合を含む。</w:t>
      </w:r>
    </w:p>
    <w:p w14:paraId="5C7B8DDD" w14:textId="501B566D" w:rsidR="00046D71" w:rsidRPr="009427AC" w:rsidRDefault="00046D71" w:rsidP="00B81184">
      <w:pPr>
        <w:pStyle w:val="3"/>
      </w:pPr>
      <w:bookmarkStart w:id="42" w:name="_Toc125538629"/>
      <w:r w:rsidRPr="009427AC">
        <w:rPr>
          <w:rFonts w:hint="eastAsia"/>
        </w:rPr>
        <w:t>不合理な重複・過度の集中排除のための、応募内容に関する情報提供</w:t>
      </w:r>
      <w:bookmarkEnd w:id="42"/>
    </w:p>
    <w:p w14:paraId="0AFE4ECD" w14:textId="7BB48A94" w:rsidR="00046D71" w:rsidRDefault="00046D71" w:rsidP="00F16939">
      <w:pPr>
        <w:pStyle w:val="ac"/>
      </w:pPr>
      <w:r w:rsidRPr="009427AC">
        <w:rPr>
          <w:rFonts w:hint="eastAsia"/>
        </w:rPr>
        <w:t>不合理な重複・過度の集中を排除するために、必要な範囲内で、応募内容の一部に関する情報を、</w:t>
      </w:r>
      <w:r w:rsidRPr="009427AC">
        <w:t>e-Radなどを通じて、他府省を含む他の</w:t>
      </w:r>
      <w:r w:rsidR="00F92A1E" w:rsidRPr="009427AC">
        <w:rPr>
          <w:rFonts w:hint="eastAsia"/>
        </w:rPr>
        <w:t>競争的研究費</w:t>
      </w:r>
      <w:r w:rsidR="00ED49B6" w:rsidRPr="009427AC">
        <w:rPr>
          <w:rFonts w:hint="eastAsia"/>
        </w:rPr>
        <w:t>制度</w:t>
      </w:r>
      <w:r w:rsidRPr="009427AC">
        <w:t>の担当</w:t>
      </w:r>
      <w:r w:rsidR="00700C4E">
        <w:rPr>
          <w:rFonts w:hint="eastAsia"/>
          <w:kern w:val="0"/>
        </w:rPr>
        <w:t>課間で共有します</w:t>
      </w:r>
      <w:r w:rsidRPr="009427AC">
        <w:t>。。</w:t>
      </w:r>
    </w:p>
    <w:p w14:paraId="74386E8F" w14:textId="77777777" w:rsidR="00667767" w:rsidRPr="009427AC" w:rsidRDefault="00667767" w:rsidP="00667767">
      <w:pPr>
        <w:pStyle w:val="ac"/>
      </w:pPr>
    </w:p>
    <w:p w14:paraId="1C1C150C" w14:textId="4A3EEBDE" w:rsidR="00667767" w:rsidRPr="00667767" w:rsidRDefault="00667767" w:rsidP="00667767">
      <w:pPr>
        <w:pStyle w:val="2"/>
      </w:pPr>
      <w:bookmarkStart w:id="43" w:name="_Toc125538630"/>
      <w:r w:rsidRPr="00667767">
        <w:rPr>
          <w:rFonts w:hint="eastAsia"/>
        </w:rPr>
        <w:t>研究活動の国際化、オープン化に伴う新たなリスクに対する研究インテグリティの確保</w:t>
      </w:r>
      <w:bookmarkEnd w:id="43"/>
    </w:p>
    <w:p w14:paraId="3965BCD6" w14:textId="77777777" w:rsidR="00667767" w:rsidRDefault="00667767" w:rsidP="00667767">
      <w:pPr>
        <w:ind w:leftChars="100" w:left="220" w:firstLineChars="100" w:firstLine="200"/>
        <w:rPr>
          <w:sz w:val="20"/>
          <w:szCs w:val="20"/>
        </w:rPr>
      </w:pPr>
      <w:r>
        <w:rPr>
          <w:rFonts w:hint="eastAsia"/>
          <w:sz w:val="20"/>
          <w:szCs w:val="20"/>
        </w:rPr>
        <w:t>我が国の科学技術・イノベーション創出の振興のためには、オープンサイエンスを大原則とし、多様なパートナーとの国際共同研究を今後とも強力に推進していく必要があります。同時に、近年、研究活動の国際化、オープン化に伴う新たなリスクにより、開放性、透明性といった研究環境の基盤となる価値が損なわれる懸念や研究者が意図せず利益相反・責務相反に陥る危険性が指摘されており、こうした中、我が国として国際的に信頼性のある研究環境を構築することが、研究環境の基盤となる価値を守りつつ、必要な国際協力及び国際交流を進めていくために不可欠となっています。</w:t>
      </w:r>
    </w:p>
    <w:p w14:paraId="0F0A2334" w14:textId="77777777" w:rsidR="00667767" w:rsidRDefault="00667767" w:rsidP="00667767">
      <w:pPr>
        <w:ind w:leftChars="100" w:left="220" w:firstLineChars="100" w:firstLine="200"/>
        <w:rPr>
          <w:sz w:val="20"/>
          <w:szCs w:val="20"/>
        </w:rPr>
      </w:pPr>
      <w:r>
        <w:rPr>
          <w:rFonts w:hint="eastAsia"/>
          <w:sz w:val="20"/>
          <w:szCs w:val="20"/>
        </w:rPr>
        <w:t>そのため、大学・研究機関等においては、「研究活動の国際化、オープン化に伴う新たなリスクに対する研究インテグリティの確保に係る対応方針について（令和３年４月27日 統合イノベーション戦略推進会議決定）」を踏まえ、利益相反・責務相反をはじめ関係の規程及び管理体制を整備し、研究者及び大学・研究機関等における研究の健全性・公正性（研究インテグリティ）を自律的に確保していただくことが重要です。</w:t>
      </w:r>
    </w:p>
    <w:p w14:paraId="0C4F5522" w14:textId="1ACC448F" w:rsidR="00667767" w:rsidRPr="00667767" w:rsidRDefault="00667767" w:rsidP="00667767">
      <w:pPr>
        <w:ind w:leftChars="100" w:left="220" w:firstLineChars="100" w:firstLine="200"/>
        <w:rPr>
          <w:sz w:val="20"/>
          <w:szCs w:val="20"/>
        </w:rPr>
      </w:pPr>
      <w:r>
        <w:rPr>
          <w:rFonts w:hint="eastAsia"/>
          <w:sz w:val="20"/>
          <w:szCs w:val="20"/>
        </w:rPr>
        <w:t>かかる観点から、競争的研究費の不合理な重複及び過度の集中を排除し、研究活動に係る透明性を確保しつつ、エフォートを適切に確保できるかを確認しておりますが、それに加え、所属機関としての規程の整備状況及び情報の把握・管理の状況について、必要に応じて所属機関に照会を行うことがあります。</w:t>
      </w:r>
    </w:p>
    <w:p w14:paraId="2D66AEB5" w14:textId="77777777" w:rsidR="00AC3C80" w:rsidRPr="009427AC" w:rsidRDefault="00AC3C80">
      <w:pPr>
        <w:rPr>
          <w:sz w:val="20"/>
          <w:szCs w:val="20"/>
        </w:rPr>
      </w:pPr>
      <w:r w:rsidRPr="009427AC">
        <w:br w:type="page"/>
      </w:r>
    </w:p>
    <w:p w14:paraId="4F8C72AE" w14:textId="77777777" w:rsidR="0011068F" w:rsidRPr="009427AC" w:rsidRDefault="0011068F" w:rsidP="0011068F">
      <w:pPr>
        <w:pStyle w:val="1"/>
        <w:ind w:left="1280" w:hanging="1280"/>
      </w:pPr>
      <w:bookmarkStart w:id="44" w:name="_Toc125538631"/>
      <w:r w:rsidRPr="009427AC">
        <w:rPr>
          <w:rFonts w:hint="eastAsia"/>
        </w:rPr>
        <w:lastRenderedPageBreak/>
        <w:t>情報</w:t>
      </w:r>
      <w:r w:rsidRPr="009427AC">
        <w:t>の</w:t>
      </w:r>
      <w:r w:rsidRPr="009427AC">
        <w:rPr>
          <w:rFonts w:hint="eastAsia"/>
        </w:rPr>
        <w:t>取扱い</w:t>
      </w:r>
      <w:bookmarkEnd w:id="44"/>
    </w:p>
    <w:p w14:paraId="5A18515B" w14:textId="77777777" w:rsidR="0011068F" w:rsidRPr="009427AC" w:rsidRDefault="0011068F" w:rsidP="00811925">
      <w:pPr>
        <w:pStyle w:val="2"/>
      </w:pPr>
      <w:bookmarkStart w:id="45" w:name="_Toc125538632"/>
      <w:r w:rsidRPr="009427AC">
        <w:t>提案書類等に含まれる情報の取扱い</w:t>
      </w:r>
      <w:bookmarkEnd w:id="45"/>
    </w:p>
    <w:p w14:paraId="71F5E938" w14:textId="4EE85403" w:rsidR="0011068F" w:rsidRPr="009427AC" w:rsidRDefault="0011068F" w:rsidP="00B81184">
      <w:pPr>
        <w:pStyle w:val="3"/>
      </w:pPr>
      <w:bookmarkStart w:id="46" w:name="_Toc125538633"/>
      <w:r w:rsidRPr="009427AC">
        <w:t>情報の利用目的</w:t>
      </w:r>
      <w:bookmarkEnd w:id="46"/>
    </w:p>
    <w:p w14:paraId="259F9F95" w14:textId="77777777" w:rsidR="009938CE" w:rsidRPr="009427AC" w:rsidRDefault="009938CE" w:rsidP="009938CE">
      <w:pPr>
        <w:pStyle w:val="ac"/>
      </w:pPr>
      <w:r w:rsidRPr="009427AC">
        <w:rPr>
          <w:rFonts w:hint="eastAsia"/>
        </w:rPr>
        <w:t>不採択課題を含む提案書類等に含まれる情報は、研究開発課題採択のための審査のほか、新規事業創出等の</w:t>
      </w:r>
      <w:r w:rsidRPr="009427AC">
        <w:t>AMED事業運営に資する研究動向やマクロ分析、研究開発費の委託業務、第13章に記載されている研究支援のために利用されます。</w:t>
      </w:r>
    </w:p>
    <w:p w14:paraId="5CDDAF04" w14:textId="77777777" w:rsidR="009938CE" w:rsidRPr="009427AC" w:rsidRDefault="009938CE" w:rsidP="009938CE">
      <w:pPr>
        <w:pStyle w:val="ac"/>
      </w:pPr>
      <w:r w:rsidRPr="009427AC">
        <w:rPr>
          <w:rFonts w:hint="eastAsia"/>
        </w:rPr>
        <w:t>なお、研究提案した研究者及び当該研究者の所属機関の権利利益を不当に侵害することがないように、当該情報の利用目的は上記業務に限定します。</w:t>
      </w:r>
    </w:p>
    <w:p w14:paraId="62BC5CB3" w14:textId="2FF17336" w:rsidR="009938CE" w:rsidRPr="009427AC" w:rsidRDefault="009938CE" w:rsidP="009938CE">
      <w:pPr>
        <w:pStyle w:val="ac"/>
      </w:pPr>
      <w:r w:rsidRPr="009427AC">
        <w:rPr>
          <w:rFonts w:hint="eastAsia"/>
        </w:rPr>
        <w:t>また、不採択課題を含む提案書類等に含まれる情報については、法人文書管理、個人情報保護及び情報公開に関連する法令並びに</w:t>
      </w:r>
      <w:r w:rsidRPr="009427AC">
        <w:t>AMED例規等の定めに則り適切に管理し、研究提案した研究者及び当該研究者の所属研究機関の権利利益を不当に侵害することがないように、提案書類等に含まれる情報に関する秘密を厳守します。詳しくは総務省のウェブサイト※を参照してください。</w:t>
      </w:r>
    </w:p>
    <w:p w14:paraId="437CC456" w14:textId="77777777" w:rsidR="009938CE" w:rsidRPr="009427AC" w:rsidRDefault="009938CE" w:rsidP="009938CE">
      <w:pPr>
        <w:ind w:leftChars="100" w:left="220" w:firstLineChars="400" w:firstLine="880"/>
        <w:rPr>
          <w:lang w:eastAsia="zh-TW"/>
        </w:rPr>
      </w:pPr>
      <w:r w:rsidRPr="009427AC">
        <w:rPr>
          <w:rFonts w:hint="eastAsia"/>
          <w:lang w:eastAsia="zh-TW"/>
        </w:rPr>
        <w:t>※「公文書管理制度」（内閣府）</w:t>
      </w:r>
    </w:p>
    <w:p w14:paraId="661306FE" w14:textId="77777777" w:rsidR="00A57CE1" w:rsidRPr="009427AC" w:rsidRDefault="009938CE" w:rsidP="00A57CE1">
      <w:pPr>
        <w:ind w:leftChars="290" w:left="638" w:firstLineChars="400" w:firstLine="880"/>
      </w:pPr>
      <w:r w:rsidRPr="009427AC">
        <w:t>https://www8.cao.go.jp/chosei/koubun/index.html</w:t>
      </w:r>
    </w:p>
    <w:p w14:paraId="735D0B89" w14:textId="77777777" w:rsidR="00A57CE1" w:rsidRPr="009427AC" w:rsidRDefault="009938CE" w:rsidP="00A57CE1">
      <w:pPr>
        <w:ind w:leftChars="290" w:left="638" w:firstLineChars="400" w:firstLine="880"/>
        <w:rPr>
          <w:lang w:eastAsia="zh-TW"/>
        </w:rPr>
      </w:pPr>
      <w:r w:rsidRPr="009427AC">
        <w:rPr>
          <w:lang w:eastAsia="zh-TW"/>
        </w:rPr>
        <w:t>「個人情報保護法等」（個人情報保護委員会）</w:t>
      </w:r>
    </w:p>
    <w:p w14:paraId="79D6CB8E" w14:textId="77777777" w:rsidR="00A57CE1" w:rsidRPr="009427AC" w:rsidRDefault="009938CE" w:rsidP="00A57CE1">
      <w:pPr>
        <w:ind w:leftChars="290" w:left="638" w:firstLineChars="400" w:firstLine="880"/>
      </w:pPr>
      <w:r w:rsidRPr="009427AC">
        <w:t>https://www.ppc.go.jp/personalinfo/</w:t>
      </w:r>
    </w:p>
    <w:p w14:paraId="34DF49AA" w14:textId="77777777" w:rsidR="00A57CE1" w:rsidRPr="009427AC" w:rsidRDefault="009938CE" w:rsidP="00A57CE1">
      <w:pPr>
        <w:ind w:leftChars="290" w:left="638" w:firstLineChars="400" w:firstLine="880"/>
        <w:rPr>
          <w:lang w:eastAsia="zh-TW"/>
        </w:rPr>
      </w:pPr>
      <w:r w:rsidRPr="009427AC">
        <w:rPr>
          <w:rFonts w:hint="eastAsia"/>
          <w:lang w:eastAsia="zh-TW"/>
        </w:rPr>
        <w:t>「情報公開制度」（総務省）</w:t>
      </w:r>
    </w:p>
    <w:p w14:paraId="07902C19" w14:textId="6BF0D411" w:rsidR="009938CE" w:rsidRPr="009427AC" w:rsidRDefault="009938CE" w:rsidP="008E3F83">
      <w:pPr>
        <w:ind w:leftChars="290" w:left="638" w:rightChars="-77" w:right="-169" w:firstLineChars="400" w:firstLine="880"/>
      </w:pPr>
      <w:r w:rsidRPr="009427AC">
        <w:t>https://www.soumu.go.jp/main_sosiki/gyoukan/kanri/jyohokokai/index.html</w:t>
      </w:r>
    </w:p>
    <w:p w14:paraId="1104878A" w14:textId="77777777" w:rsidR="00A57CE1" w:rsidRPr="009427AC" w:rsidRDefault="00A57CE1" w:rsidP="00A57CE1">
      <w:pPr>
        <w:ind w:leftChars="290" w:left="638" w:firstLineChars="400" w:firstLine="880"/>
      </w:pPr>
    </w:p>
    <w:p w14:paraId="5B56B7B2" w14:textId="6491708F" w:rsidR="0011068F" w:rsidRPr="009427AC" w:rsidRDefault="0011068F" w:rsidP="00B81184">
      <w:pPr>
        <w:pStyle w:val="3"/>
      </w:pPr>
      <w:bookmarkStart w:id="47" w:name="_Toc125538634"/>
      <w:r w:rsidRPr="009427AC">
        <w:t>必要な情報公開・情報提供等</w:t>
      </w:r>
      <w:bookmarkEnd w:id="47"/>
    </w:p>
    <w:p w14:paraId="337C02D0" w14:textId="42E6281C" w:rsidR="00024F46" w:rsidRPr="009427AC" w:rsidRDefault="00024F46" w:rsidP="00024F46">
      <w:pPr>
        <w:pStyle w:val="50"/>
        <w:numPr>
          <w:ilvl w:val="0"/>
          <w:numId w:val="25"/>
        </w:numPr>
      </w:pPr>
      <w:r w:rsidRPr="009427AC">
        <w:rPr>
          <w:rFonts w:hint="eastAsia"/>
        </w:rPr>
        <w:t>採択された個々の課題に関する情報（事業名、研究開発課題名、</w:t>
      </w:r>
      <w:r w:rsidR="00A57CE1" w:rsidRPr="009427AC">
        <w:rPr>
          <w:rFonts w:hint="eastAsia"/>
        </w:rPr>
        <w:t>参加者リストに記載される</w:t>
      </w:r>
      <w:r w:rsidRPr="009427AC">
        <w:rPr>
          <w:rFonts w:hint="eastAsia"/>
        </w:rPr>
        <w:t>研究</w:t>
      </w:r>
      <w:r w:rsidR="00A57CE1" w:rsidRPr="009427AC">
        <w:rPr>
          <w:rFonts w:hint="eastAsia"/>
        </w:rPr>
        <w:t>に関わる者</w:t>
      </w:r>
      <w:r w:rsidRPr="009427AC">
        <w:rPr>
          <w:rFonts w:hint="eastAsia"/>
        </w:rPr>
        <w:t>の所属研究機関・役職・氏名、</w:t>
      </w:r>
      <w:r w:rsidRPr="009427AC">
        <w:t>e-Rad課題/研究者/研究機関番号、予算額、実施期間、研究概要もしくは要約及び委託研究開発成果報告書（公開情報））</w:t>
      </w:r>
      <w:r w:rsidRPr="009427AC">
        <w:rPr>
          <w:vertAlign w:val="superscript"/>
        </w:rPr>
        <w:t>※１</w:t>
      </w:r>
      <w:r w:rsidRPr="009427AC">
        <w:t>は、整理・分類しAMEDウェブサイト、AMED研究開発課題データベース（AMEDfind）及びAMEDが協定等に基づく協力関係を有する研究資金配分機関等が運営する公的データベース</w:t>
      </w:r>
      <w:r w:rsidR="00A57CE1" w:rsidRPr="009427AC">
        <w:rPr>
          <w:rFonts w:hint="eastAsia"/>
        </w:rPr>
        <w:t>等</w:t>
      </w:r>
      <w:r w:rsidRPr="009427AC">
        <w:t>（World RePORT</w:t>
      </w:r>
      <w:r w:rsidRPr="009427AC">
        <w:rPr>
          <w:vertAlign w:val="superscript"/>
        </w:rPr>
        <w:t>※２</w:t>
      </w:r>
      <w:r w:rsidRPr="009427AC">
        <w:t>等）から公開</w:t>
      </w:r>
      <w:r w:rsidR="00A57CE1" w:rsidRPr="009427AC">
        <w:rPr>
          <w:rFonts w:hint="eastAsia"/>
        </w:rPr>
        <w:t>する場合があります</w:t>
      </w:r>
      <w:r w:rsidRPr="009427AC">
        <w:t>。</w:t>
      </w:r>
    </w:p>
    <w:p w14:paraId="6ECEC4E3" w14:textId="40F18ADF" w:rsidR="00024F46" w:rsidRPr="009427AC" w:rsidRDefault="00024F46" w:rsidP="00024F46">
      <w:pPr>
        <w:pStyle w:val="50"/>
        <w:numPr>
          <w:ilvl w:val="0"/>
          <w:numId w:val="25"/>
        </w:numPr>
      </w:pPr>
      <w:r w:rsidRPr="009427AC">
        <w:t>申請された課題</w:t>
      </w:r>
      <w:r w:rsidR="00721AEC" w:rsidRPr="009427AC">
        <w:rPr>
          <w:rFonts w:hint="eastAsia"/>
        </w:rPr>
        <w:t>全て</w:t>
      </w:r>
      <w:r w:rsidRPr="009427AC">
        <w:t>について、マクロ分析に必要な</w:t>
      </w:r>
      <w:r w:rsidRPr="009427AC">
        <w:rPr>
          <w:rFonts w:hint="eastAsia"/>
        </w:rPr>
        <w:t>情報は</w:t>
      </w:r>
      <w:r w:rsidRPr="009427AC">
        <w:t>AMED において分析し、その分析結果については、関係府省や研究資金配分機関等に提供されて公表される他、ファンディング情報のデータベース等</w:t>
      </w:r>
      <w:r w:rsidRPr="009427AC">
        <w:rPr>
          <w:vertAlign w:val="superscript"/>
        </w:rPr>
        <w:t>※３</w:t>
      </w:r>
      <w:r w:rsidRPr="009427AC">
        <w:t>に掲載される場合があります。</w:t>
      </w:r>
    </w:p>
    <w:p w14:paraId="595C39D9" w14:textId="243003CA" w:rsidR="00024F46" w:rsidRPr="009427AC" w:rsidRDefault="008430DA" w:rsidP="00024F46">
      <w:pPr>
        <w:pStyle w:val="50"/>
        <w:numPr>
          <w:ilvl w:val="0"/>
          <w:numId w:val="25"/>
        </w:numPr>
      </w:pPr>
      <w:r>
        <w:rPr>
          <w:rFonts w:hint="eastAsia"/>
          <w:kern w:val="0"/>
        </w:rPr>
        <w:t>「第６期科学技術・イノベーション基本計画」（令和３年３月26日閣議決定）では、科学技術・イノベーション行政において、客観的な証拠に基づく政策立案を行うEBPMを徹底することとしており、</w:t>
      </w:r>
      <w:r w:rsidR="00024F46" w:rsidRPr="009427AC">
        <w:t>e-Rad に登録された情報は、国の資金による研究開発の適切な評価や、効果的・効率的な総合戦略、資源配分方針等の企画立案等に活用されます。そのため、課題採択後においても、各年度の研究成果情報（論文・特許等）、会計実績情報等のe-Radへの入力をお願いします。研</w:t>
      </w:r>
      <w:r w:rsidR="00024F46" w:rsidRPr="009427AC">
        <w:rPr>
          <w:rFonts w:hint="eastAsia"/>
        </w:rPr>
        <w:t>究成果情報・会計実績情報を含め、マクロ分析に必要な情報が内閣府に提供されることとなります。</w:t>
      </w:r>
    </w:p>
    <w:p w14:paraId="3CF1F71F" w14:textId="7D129E77" w:rsidR="00024F46" w:rsidRPr="009427AC" w:rsidRDefault="00024F46" w:rsidP="00024F46">
      <w:pPr>
        <w:pStyle w:val="50"/>
        <w:numPr>
          <w:ilvl w:val="0"/>
          <w:numId w:val="25"/>
        </w:numPr>
      </w:pPr>
      <w:r w:rsidRPr="009427AC">
        <w:rPr>
          <w:rFonts w:hint="eastAsia"/>
        </w:rPr>
        <w:lastRenderedPageBreak/>
        <w:t>不合理な重複・過度の集中を排除するために必要な範囲内で、提案書類等に含まれる一部の情報を、</w:t>
      </w:r>
      <w:r w:rsidRPr="009427AC">
        <w:t>e-Radなどを通じて、他府省等を含む他の</w:t>
      </w:r>
      <w:r w:rsidR="00EA2829" w:rsidRPr="009427AC">
        <w:rPr>
          <w:rFonts w:hint="eastAsia"/>
        </w:rPr>
        <w:t>競争的研究費制度</w:t>
      </w:r>
      <w:r w:rsidRPr="009427AC">
        <w:t>の担当部門に情報提供（データの電算処理及び管理を外部の民間企業に委託して行わせるための個人情報の提供を含む</w:t>
      </w:r>
      <w:r w:rsidR="00A57CE1" w:rsidRPr="009427AC">
        <w:rPr>
          <w:rFonts w:hint="eastAsia"/>
        </w:rPr>
        <w:t>。</w:t>
      </w:r>
      <w:r w:rsidRPr="009427AC">
        <w:t>）する場合があります。また、他の</w:t>
      </w:r>
      <w:r w:rsidR="00A35FAF" w:rsidRPr="009427AC">
        <w:rPr>
          <w:rFonts w:hint="eastAsia"/>
        </w:rPr>
        <w:t>競争的研究費制度</w:t>
      </w:r>
      <w:r w:rsidRPr="009427AC">
        <w:t>におけるこれらの重複応募等の確認を求められた際にも、同様に情報提供を行う場合があります。</w:t>
      </w:r>
    </w:p>
    <w:p w14:paraId="14372C0F" w14:textId="62AAF8D5" w:rsidR="0011068F" w:rsidRPr="009427AC" w:rsidRDefault="0011068F" w:rsidP="00C55DD7">
      <w:pPr>
        <w:ind w:leftChars="773" w:left="2126" w:hangingChars="236" w:hanging="425"/>
        <w:rPr>
          <w:sz w:val="18"/>
          <w:szCs w:val="18"/>
        </w:rPr>
      </w:pPr>
      <w:r w:rsidRPr="009427AC">
        <w:rPr>
          <w:rFonts w:hint="eastAsia"/>
          <w:sz w:val="18"/>
          <w:szCs w:val="18"/>
        </w:rPr>
        <w:t>※１「独立行政法人等の保有する情報の公開に関する法律」（平成</w:t>
      </w:r>
      <w:r w:rsidRPr="009427AC">
        <w:rPr>
          <w:sz w:val="18"/>
          <w:szCs w:val="18"/>
        </w:rPr>
        <w:t>13年法律第140号）第5条第</w:t>
      </w:r>
      <w:r w:rsidR="00C24E26" w:rsidRPr="009427AC">
        <w:rPr>
          <w:rFonts w:hint="eastAsia"/>
          <w:sz w:val="18"/>
          <w:szCs w:val="18"/>
        </w:rPr>
        <w:t>１</w:t>
      </w:r>
      <w:r w:rsidRPr="009427AC">
        <w:rPr>
          <w:sz w:val="18"/>
          <w:szCs w:val="18"/>
        </w:rPr>
        <w:t>号イに定める「公にすることが予定されている情報」として取</w:t>
      </w:r>
      <w:r w:rsidR="00FE205B" w:rsidRPr="009427AC">
        <w:rPr>
          <w:rFonts w:hint="eastAsia"/>
          <w:sz w:val="18"/>
          <w:szCs w:val="18"/>
        </w:rPr>
        <w:t>り</w:t>
      </w:r>
      <w:r w:rsidRPr="009427AC">
        <w:rPr>
          <w:sz w:val="18"/>
          <w:szCs w:val="18"/>
        </w:rPr>
        <w:t>扱います。また、研究開発課題の採択後に作成する研究開発計画書の公開指定部分、契約項目シートに記載される上記の項目についても同様の扱いになります。</w:t>
      </w:r>
    </w:p>
    <w:p w14:paraId="23A207BA" w14:textId="77777777" w:rsidR="0011068F" w:rsidRPr="009427AC" w:rsidRDefault="0011068F" w:rsidP="00C55DD7">
      <w:pPr>
        <w:ind w:leftChars="773" w:left="1984" w:hangingChars="157" w:hanging="283"/>
        <w:rPr>
          <w:sz w:val="18"/>
          <w:szCs w:val="18"/>
        </w:rPr>
      </w:pPr>
      <w:r w:rsidRPr="009427AC">
        <w:rPr>
          <w:rFonts w:hint="eastAsia"/>
          <w:sz w:val="18"/>
          <w:szCs w:val="18"/>
        </w:rPr>
        <w:t>※２</w:t>
      </w:r>
      <w:r w:rsidRPr="009427AC">
        <w:rPr>
          <w:sz w:val="18"/>
          <w:szCs w:val="18"/>
        </w:rPr>
        <w:t xml:space="preserve"> World RePORTとは</w:t>
      </w:r>
    </w:p>
    <w:p w14:paraId="598EB39A" w14:textId="77777777" w:rsidR="0011068F" w:rsidRPr="009427AC" w:rsidRDefault="0011068F" w:rsidP="00C55DD7">
      <w:pPr>
        <w:ind w:leftChars="966" w:left="2125" w:firstLineChars="1" w:firstLine="2"/>
        <w:rPr>
          <w:sz w:val="18"/>
          <w:szCs w:val="18"/>
        </w:rPr>
      </w:pPr>
      <w:r w:rsidRPr="009427AC">
        <w:rPr>
          <w:rFonts w:hint="eastAsia"/>
          <w:sz w:val="18"/>
          <w:szCs w:val="18"/>
        </w:rPr>
        <w:t>主要国の研究資金支援機関が支援している国際連携研究を対象としたデータベースです。従来確認が困難であった各国が行っている国際的な研究連携を可視化する事を目的としています。管理・運営は米国国立衛生研究所（</w:t>
      </w:r>
      <w:r w:rsidRPr="009427AC">
        <w:rPr>
          <w:sz w:val="18"/>
          <w:szCs w:val="18"/>
        </w:rPr>
        <w:t>NIH）が行っており、NIH、英国医療研究評議会（MRC）、ビル＆メリンダ・ゲイツ財団（BMGF）、欧州委員会（EC）、カナダ健康研究機関（CIHR）、ウェルカムトラストなど、世界中の12の研究資金提供機関の情報が現在登録されています。</w:t>
      </w:r>
    </w:p>
    <w:p w14:paraId="1A0F40F7" w14:textId="40C8270B" w:rsidR="0011068F" w:rsidRPr="009427AC" w:rsidRDefault="0011068F" w:rsidP="00C55DD7">
      <w:pPr>
        <w:ind w:leftChars="902" w:left="1984" w:firstLineChars="79" w:firstLine="142"/>
        <w:rPr>
          <w:rFonts w:ascii="Verdana" w:hAnsi="Verdana"/>
          <w:sz w:val="18"/>
          <w:szCs w:val="18"/>
        </w:rPr>
      </w:pPr>
      <w:r w:rsidRPr="009427AC">
        <w:rPr>
          <w:rFonts w:ascii="Verdana" w:hAnsi="Verdana"/>
          <w:sz w:val="18"/>
          <w:szCs w:val="18"/>
        </w:rPr>
        <w:t>https://worldreport.nih.gov/app/#!/about</w:t>
      </w:r>
    </w:p>
    <w:p w14:paraId="563C07C4" w14:textId="77777777" w:rsidR="0011068F" w:rsidRPr="009427AC" w:rsidRDefault="0011068F" w:rsidP="00C55DD7">
      <w:pPr>
        <w:ind w:leftChars="773" w:left="1984" w:hangingChars="157" w:hanging="283"/>
        <w:rPr>
          <w:sz w:val="18"/>
          <w:szCs w:val="18"/>
        </w:rPr>
      </w:pPr>
      <w:r w:rsidRPr="009427AC">
        <w:rPr>
          <w:rFonts w:hint="eastAsia"/>
          <w:sz w:val="18"/>
          <w:szCs w:val="18"/>
        </w:rPr>
        <w:t>※３</w:t>
      </w:r>
      <w:r w:rsidRPr="009427AC">
        <w:rPr>
          <w:sz w:val="18"/>
          <w:szCs w:val="18"/>
        </w:rPr>
        <w:t xml:space="preserve"> データベース等には、World RePORT等が含まれます。</w:t>
      </w:r>
    </w:p>
    <w:p w14:paraId="5802C158" w14:textId="77777777" w:rsidR="0011068F" w:rsidRPr="009427AC" w:rsidRDefault="0011068F" w:rsidP="0011068F">
      <w:pPr>
        <w:rPr>
          <w:sz w:val="20"/>
          <w:szCs w:val="20"/>
        </w:rPr>
      </w:pPr>
    </w:p>
    <w:p w14:paraId="7CC03052" w14:textId="77777777" w:rsidR="0011068F" w:rsidRPr="009427AC" w:rsidRDefault="0011068F" w:rsidP="0011068F">
      <w:pPr>
        <w:rPr>
          <w:sz w:val="20"/>
          <w:szCs w:val="20"/>
        </w:rPr>
      </w:pPr>
      <w:r w:rsidRPr="009427AC">
        <w:rPr>
          <w:sz w:val="20"/>
          <w:szCs w:val="20"/>
        </w:rPr>
        <w:br w:type="page"/>
      </w:r>
    </w:p>
    <w:p w14:paraId="62797F6C" w14:textId="77777777" w:rsidR="00E338C3" w:rsidRPr="00876910" w:rsidRDefault="00E338C3" w:rsidP="00E338C3">
      <w:pPr>
        <w:pStyle w:val="1"/>
        <w:ind w:left="1280" w:hanging="1280"/>
      </w:pPr>
      <w:bookmarkStart w:id="48" w:name="_Toc125538635"/>
      <w:r w:rsidRPr="009427AC">
        <w:lastRenderedPageBreak/>
        <w:t>採択後契</w:t>
      </w:r>
      <w:r w:rsidRPr="00876910">
        <w:t>約締結までの留意点</w:t>
      </w:r>
      <w:bookmarkEnd w:id="48"/>
    </w:p>
    <w:p w14:paraId="6A1A4A6B" w14:textId="3A5D5048" w:rsidR="00E338C3" w:rsidRDefault="00E338C3" w:rsidP="00811925">
      <w:pPr>
        <w:pStyle w:val="2"/>
      </w:pPr>
      <w:bookmarkStart w:id="49" w:name="_Toc125538636"/>
      <w:r w:rsidRPr="00876910">
        <w:t>採択の取消し等について</w:t>
      </w:r>
      <w:bookmarkEnd w:id="49"/>
    </w:p>
    <w:p w14:paraId="28DDA4DD" w14:textId="77777777" w:rsidR="00A57CE1" w:rsidRPr="00A57CE1" w:rsidRDefault="00A57CE1" w:rsidP="00A57CE1"/>
    <w:p w14:paraId="3ADC03BD" w14:textId="77777777" w:rsidR="00A57CE1" w:rsidRDefault="00A57CE1" w:rsidP="00A57CE1">
      <w:pPr>
        <w:pStyle w:val="22"/>
      </w:pPr>
      <w:r>
        <w:rPr>
          <w:rFonts w:hint="eastAsia"/>
        </w:rPr>
        <w:t>研究開発課題を実施する研究機関は、</w:t>
      </w:r>
      <w:r>
        <w:t>8.1.1に記載のとおり、原則として、採択決定通知日から90日以内（契約締結期限）に、AMEDと委託研究開発契約を締結していただく必要があります。</w:t>
      </w:r>
    </w:p>
    <w:p w14:paraId="25882D66" w14:textId="77777777" w:rsidR="00A57CE1" w:rsidRDefault="00A57CE1" w:rsidP="00A57CE1">
      <w:pPr>
        <w:pStyle w:val="22"/>
      </w:pPr>
      <w:r>
        <w:rPr>
          <w:rFonts w:hint="eastAsia"/>
        </w:rPr>
        <w:t>そして、採択後であっても、次に掲げる採択取消事由のいずれかに該当する場合には、採択を取り消すことがあります。また、採択取消事由のいずれかに該当するにもかかわらず、それが事前に判明せず、契約締結に至った場合には、事後に契約の解除事由になりえます。</w:t>
      </w:r>
    </w:p>
    <w:p w14:paraId="74425D52" w14:textId="77777777" w:rsidR="00A57CE1" w:rsidRDefault="00A57CE1" w:rsidP="00A57CE1">
      <w:pPr>
        <w:pStyle w:val="22"/>
        <w:ind w:leftChars="515" w:left="1133" w:firstLineChars="0" w:firstLine="1"/>
      </w:pPr>
      <w:r>
        <w:t>(A)</w:t>
      </w:r>
      <w:r>
        <w:tab/>
        <w:t>契約締結期限までにAMEDが求める必要な書類が提出されない場合</w:t>
      </w:r>
    </w:p>
    <w:p w14:paraId="310306A1" w14:textId="77777777" w:rsidR="00A57CE1" w:rsidRDefault="00A57CE1" w:rsidP="00A57CE1">
      <w:pPr>
        <w:pStyle w:val="22"/>
        <w:ind w:leftChars="515" w:left="1133" w:firstLineChars="0" w:firstLine="1"/>
      </w:pPr>
      <w:r>
        <w:t>(B)</w:t>
      </w:r>
      <w:r>
        <w:tab/>
        <w:t>採択において条件が付与された場合において、最終的にその条件が満たされなかった場合</w:t>
      </w:r>
    </w:p>
    <w:p w14:paraId="5C22216F" w14:textId="77777777" w:rsidR="00A57CE1" w:rsidRDefault="00A57CE1" w:rsidP="00A57CE1">
      <w:pPr>
        <w:pStyle w:val="22"/>
        <w:ind w:leftChars="515" w:left="1133" w:firstLineChars="0" w:firstLine="1"/>
      </w:pPr>
      <w:r>
        <w:t>(C)</w:t>
      </w:r>
      <w:r>
        <w:tab/>
        <w:t>公募の要件の不充足があった場合</w:t>
      </w:r>
    </w:p>
    <w:p w14:paraId="24697C16" w14:textId="77777777" w:rsidR="00A57CE1" w:rsidRDefault="00A57CE1" w:rsidP="00A57CE1">
      <w:pPr>
        <w:pStyle w:val="22"/>
        <w:ind w:leftChars="515" w:left="1533" w:hangingChars="200" w:hanging="400"/>
      </w:pPr>
      <w:r>
        <w:t>(D)</w:t>
      </w:r>
      <w:r>
        <w:tab/>
        <w:t>当該研究開発課題に参加予定の研究者について、研究開発期間中に申請・参加資格が制限されることが明らかである場合</w:t>
      </w:r>
    </w:p>
    <w:p w14:paraId="7DCA2CE2" w14:textId="48A46949" w:rsidR="00A57CE1" w:rsidRDefault="00A57CE1" w:rsidP="00A57CE1">
      <w:pPr>
        <w:pStyle w:val="22"/>
        <w:ind w:leftChars="515" w:left="1533" w:hangingChars="200" w:hanging="400"/>
      </w:pPr>
      <w:r>
        <w:t>(E)</w:t>
      </w:r>
      <w:r>
        <w:tab/>
        <w:t>当該研究開発課題の研究開発代表者又は研究開発</w:t>
      </w:r>
      <w:r w:rsidR="00D641BE">
        <w:rPr>
          <w:rFonts w:hint="eastAsia"/>
        </w:rPr>
        <w:t>協力</w:t>
      </w:r>
      <w:r>
        <w:t>者として予定されている者の中に、不正行為等に関する本調査の対象となっている者が含まれており、その者の参加についてAMEDの了解を得ていない場合</w:t>
      </w:r>
    </w:p>
    <w:p w14:paraId="28965BFE" w14:textId="686726EE" w:rsidR="00024F46" w:rsidRDefault="00A57CE1" w:rsidP="00A57CE1">
      <w:pPr>
        <w:pStyle w:val="22"/>
        <w:ind w:leftChars="515" w:left="1533" w:hangingChars="200" w:hanging="400"/>
      </w:pPr>
      <w:r>
        <w:t>(F)</w:t>
      </w:r>
      <w:r>
        <w:tab/>
        <w:t>上記のほか、研究開発課題を実施する研究機関側の原因により、契約締結期限までに契約を締結できない場合（契約に定める表明保証又は遵守事項の違反がある場合を含む。）</w:t>
      </w:r>
    </w:p>
    <w:p w14:paraId="75FC39D1" w14:textId="77777777" w:rsidR="00E338C3" w:rsidRPr="00876910" w:rsidRDefault="00E338C3" w:rsidP="00811925">
      <w:pPr>
        <w:pStyle w:val="2"/>
      </w:pPr>
      <w:bookmarkStart w:id="50" w:name="_Toc125538637"/>
      <w:r w:rsidRPr="00876910">
        <w:t>調査対象者・不正行為認定を受けた研究者の表明保証について</w:t>
      </w:r>
      <w:bookmarkEnd w:id="50"/>
    </w:p>
    <w:p w14:paraId="6843107E" w14:textId="2495F2C4" w:rsidR="00E338C3" w:rsidRPr="00876910" w:rsidRDefault="00E338C3" w:rsidP="00110B95">
      <w:pPr>
        <w:pStyle w:val="22"/>
      </w:pPr>
      <w:r w:rsidRPr="00876910">
        <w:rPr>
          <w:rFonts w:hint="eastAsia"/>
        </w:rPr>
        <w:t>代表機関は、委託研究開発契約の締結に当たって、以下の（</w:t>
      </w:r>
      <w:r w:rsidR="009F6F17">
        <w:rPr>
          <w:rFonts w:hint="eastAsia"/>
        </w:rPr>
        <w:t>A</w:t>
      </w:r>
      <w:r w:rsidRPr="00876910">
        <w:rPr>
          <w:rFonts w:hint="eastAsia"/>
        </w:rPr>
        <w:t>）から（</w:t>
      </w:r>
      <w:r w:rsidR="009F6F17">
        <w:rPr>
          <w:rFonts w:hint="eastAsia"/>
        </w:rPr>
        <w:t>C</w:t>
      </w:r>
      <w:r w:rsidRPr="00876910">
        <w:rPr>
          <w:rFonts w:hint="eastAsia"/>
        </w:rPr>
        <w:t>）について表明保証する必要がありますので、留意してください。</w:t>
      </w:r>
    </w:p>
    <w:p w14:paraId="5D89F0DC" w14:textId="349B84B5" w:rsidR="00644D31" w:rsidRDefault="00644D31" w:rsidP="00644D31">
      <w:pPr>
        <w:pStyle w:val="50"/>
        <w:numPr>
          <w:ilvl w:val="0"/>
          <w:numId w:val="27"/>
        </w:numPr>
      </w:pPr>
      <w:r w:rsidRPr="00644D31">
        <w:rPr>
          <w:rFonts w:hint="eastAsia"/>
        </w:rPr>
        <w:t>研究機関において、本事業の研究開発の責任者として「研究開発代表者」又はこれに相当する肩書きを付与された者が、国の不正行為等対応ガイドライン</w:t>
      </w:r>
      <w:r w:rsidRPr="00591229">
        <w:rPr>
          <w:rFonts w:hint="eastAsia"/>
          <w:vertAlign w:val="superscript"/>
        </w:rPr>
        <w:t>※</w:t>
      </w:r>
      <w:r w:rsidRPr="00644D31">
        <w:rPr>
          <w:rFonts w:hint="eastAsia"/>
        </w:rPr>
        <w:t>又は</w:t>
      </w:r>
      <w:r w:rsidRPr="00644D31">
        <w:t>AMEDの「研究活動における不正行為等への対応に関する規則」に基づいて、不正行為等を行ったとして研究機関等による認定を受けた者（ただし、研究機関等による認定に基づき、国又は独立行政法人等により、</w:t>
      </w:r>
      <w:r w:rsidR="00941B08">
        <w:rPr>
          <w:rFonts w:hint="eastAsia"/>
        </w:rPr>
        <w:t>競争的研究費</w:t>
      </w:r>
      <w:r w:rsidR="00A57CE1">
        <w:rPr>
          <w:rFonts w:hint="eastAsia"/>
        </w:rPr>
        <w:t>等</w:t>
      </w:r>
      <w:r w:rsidR="00667DB0" w:rsidRPr="00933BC4">
        <w:t>の</w:t>
      </w:r>
      <w:r w:rsidRPr="00644D31">
        <w:t>申請・参加資格</w:t>
      </w:r>
      <w:r w:rsidR="003E4804">
        <w:rPr>
          <w:rFonts w:hint="eastAsia"/>
        </w:rPr>
        <w:t>を</w:t>
      </w:r>
      <w:r w:rsidRPr="00644D31">
        <w:t>制限</w:t>
      </w:r>
      <w:r w:rsidR="003E4804">
        <w:rPr>
          <w:rFonts w:hint="eastAsia"/>
        </w:rPr>
        <w:t>し</w:t>
      </w:r>
      <w:r w:rsidR="00032660">
        <w:rPr>
          <w:rFonts w:hint="eastAsia"/>
        </w:rPr>
        <w:t>ない</w:t>
      </w:r>
      <w:r w:rsidRPr="00644D31">
        <w:t>ものとされた者及び国又は独</w:t>
      </w:r>
      <w:r w:rsidRPr="00644D31">
        <w:rPr>
          <w:rFonts w:hint="eastAsia"/>
        </w:rPr>
        <w:t>立行政法人等により</w:t>
      </w:r>
      <w:r w:rsidR="000F0D7D">
        <w:rPr>
          <w:rFonts w:hint="eastAsia"/>
        </w:rPr>
        <w:t>措置</w:t>
      </w:r>
      <w:r w:rsidRPr="00644D31">
        <w:rPr>
          <w:rFonts w:hint="eastAsia"/>
        </w:rPr>
        <w:t>された</w:t>
      </w:r>
      <w:r w:rsidR="009701B0">
        <w:rPr>
          <w:rFonts w:hint="eastAsia"/>
        </w:rPr>
        <w:t>競争的研究費</w:t>
      </w:r>
      <w:r w:rsidR="00A57CE1">
        <w:rPr>
          <w:rFonts w:hint="eastAsia"/>
        </w:rPr>
        <w:t>等</w:t>
      </w:r>
      <w:r w:rsidRPr="00644D31">
        <w:rPr>
          <w:rFonts w:hint="eastAsia"/>
        </w:rPr>
        <w:t>への申請・参加資格の制限の期間が終了した者は除く。）ではないこと</w:t>
      </w:r>
    </w:p>
    <w:p w14:paraId="1937E1DE" w14:textId="149848F6" w:rsidR="00644D31" w:rsidRDefault="00644D31" w:rsidP="00644D31">
      <w:pPr>
        <w:pStyle w:val="50"/>
        <w:numPr>
          <w:ilvl w:val="0"/>
          <w:numId w:val="27"/>
        </w:numPr>
      </w:pPr>
      <w:r w:rsidRPr="00933BC4">
        <w:rPr>
          <w:rFonts w:hint="eastAsia"/>
        </w:rPr>
        <w:t>研究機関において、国の不正行為等対応ガイドライン又は</w:t>
      </w:r>
      <w:r w:rsidRPr="00933BC4">
        <w:t>AMEDの「研究活動における不正行為等への対応に関する規則」に基づく本調査（以下「本調査」という。）の対象となっている者が研究開発計画書上、当該研究機関に所属する研究開発代表者に含まれる場合には、当該対象者について、委託研究開発契約締結日前までにAMED に通知済みであること及び当該対象者の取扱いにつきAMED の了解を得ていること</w:t>
      </w:r>
    </w:p>
    <w:p w14:paraId="4897CA3D" w14:textId="4D07BDDD" w:rsidR="00644D31" w:rsidRDefault="00644D31" w:rsidP="00644D31">
      <w:pPr>
        <w:pStyle w:val="50"/>
        <w:numPr>
          <w:ilvl w:val="0"/>
          <w:numId w:val="27"/>
        </w:numPr>
      </w:pPr>
      <w:r w:rsidRPr="00933BC4">
        <w:rPr>
          <w:rFonts w:hint="eastAsia"/>
        </w:rPr>
        <w:t>研究機関において、国の不正行為等対応ガイドラインに定められた研究機関の体制整備として研究機関に実施が要請されている各事項につき、遵守し実施していること</w:t>
      </w:r>
    </w:p>
    <w:p w14:paraId="06A03540" w14:textId="610E27C2" w:rsidR="00E338C3" w:rsidRDefault="00E338C3" w:rsidP="000241A3">
      <w:pPr>
        <w:ind w:leftChars="644" w:left="1840" w:hangingChars="235" w:hanging="423"/>
        <w:rPr>
          <w:sz w:val="18"/>
          <w:szCs w:val="18"/>
        </w:rPr>
      </w:pPr>
      <w:r w:rsidRPr="00085D61">
        <w:rPr>
          <w:rFonts w:hint="eastAsia"/>
          <w:sz w:val="18"/>
          <w:szCs w:val="18"/>
        </w:rPr>
        <w:t>※</w:t>
      </w:r>
      <w:r w:rsidRPr="00085D61">
        <w:rPr>
          <w:sz w:val="18"/>
          <w:szCs w:val="18"/>
        </w:rPr>
        <w:t xml:space="preserve"> この項目における｢国の不正行為等対応ガイドライン｣とは、国が策定するその他の不正行為等への対応に関する指針及びガイドラインを総称していいます。</w:t>
      </w:r>
    </w:p>
    <w:p w14:paraId="0DE6E503" w14:textId="77777777" w:rsidR="000241A3" w:rsidRPr="000241A3" w:rsidRDefault="000241A3" w:rsidP="000241A3">
      <w:pPr>
        <w:ind w:leftChars="644" w:left="1887" w:hangingChars="235" w:hanging="470"/>
        <w:rPr>
          <w:sz w:val="20"/>
          <w:szCs w:val="20"/>
        </w:rPr>
      </w:pPr>
    </w:p>
    <w:p w14:paraId="3DE0E1E4" w14:textId="7F9691E8" w:rsidR="00C0739D" w:rsidRPr="00EF495B" w:rsidRDefault="00C0739D" w:rsidP="00811925">
      <w:pPr>
        <w:pStyle w:val="2"/>
      </w:pPr>
      <w:bookmarkStart w:id="51" w:name="_Toc125538638"/>
      <w:r w:rsidRPr="00EF495B">
        <w:t>契約締結の準備について</w:t>
      </w:r>
      <w:bookmarkEnd w:id="51"/>
    </w:p>
    <w:p w14:paraId="2DDE6B66" w14:textId="3F948715" w:rsidR="00C0739D" w:rsidRPr="00F77F43" w:rsidRDefault="00A57CE1" w:rsidP="00110B95">
      <w:pPr>
        <w:pStyle w:val="22"/>
      </w:pPr>
      <w:r w:rsidRPr="00EF495B">
        <w:rPr>
          <w:rFonts w:hint="eastAsia"/>
        </w:rPr>
        <w:t>研究開発課題を実施する</w:t>
      </w:r>
      <w:r>
        <w:rPr>
          <w:rFonts w:hint="eastAsia"/>
        </w:rPr>
        <w:t>研究</w:t>
      </w:r>
      <w:r w:rsidRPr="00EF495B">
        <w:rPr>
          <w:rFonts w:hint="eastAsia"/>
        </w:rPr>
        <w:t>機関は、</w:t>
      </w:r>
      <w:r w:rsidR="00C0739D" w:rsidRPr="00EF495B">
        <w:rPr>
          <w:rFonts w:hint="eastAsia"/>
        </w:rPr>
        <w:t>研究開発課題の採択後、</w:t>
      </w:r>
      <w:r>
        <w:rPr>
          <w:rFonts w:hint="eastAsia"/>
        </w:rPr>
        <w:t>AMEDと委託研究開発</w:t>
      </w:r>
      <w:r w:rsidR="00C0739D" w:rsidRPr="00EF495B">
        <w:rPr>
          <w:rFonts w:hint="eastAsia"/>
        </w:rPr>
        <w:t>契約</w:t>
      </w:r>
      <w:r>
        <w:rPr>
          <w:rFonts w:hint="eastAsia"/>
        </w:rPr>
        <w:t>を</w:t>
      </w:r>
      <w:r w:rsidR="00C0739D" w:rsidRPr="00EF495B">
        <w:rPr>
          <w:rFonts w:hint="eastAsia"/>
        </w:rPr>
        <w:t>速やかに</w:t>
      </w:r>
      <w:r>
        <w:rPr>
          <w:rFonts w:hint="eastAsia"/>
        </w:rPr>
        <w:t>締結できる</w:t>
      </w:r>
      <w:r w:rsidR="00C0739D" w:rsidRPr="00EF495B">
        <w:rPr>
          <w:rFonts w:hint="eastAsia"/>
        </w:rPr>
        <w:t>よう、</w:t>
      </w:r>
      <w:r w:rsidR="00C0739D">
        <w:rPr>
          <w:rFonts w:hint="eastAsia"/>
        </w:rPr>
        <w:t>以下の（A）～（C</w:t>
      </w:r>
      <w:r w:rsidR="00C0739D">
        <w:t>）</w:t>
      </w:r>
      <w:r w:rsidR="00C0739D">
        <w:rPr>
          <w:rFonts w:hint="eastAsia"/>
        </w:rPr>
        <w:t>を準備</w:t>
      </w:r>
      <w:r w:rsidR="00C0739D" w:rsidRPr="00EF495B">
        <w:rPr>
          <w:rFonts w:hint="eastAsia"/>
        </w:rPr>
        <w:t>しておく必要があります。</w:t>
      </w:r>
      <w:r w:rsidR="005C5A1E">
        <w:rPr>
          <w:rFonts w:hint="eastAsia"/>
        </w:rPr>
        <w:t>なお</w:t>
      </w:r>
      <w:r w:rsidR="00F77F43">
        <w:rPr>
          <w:rFonts w:hint="eastAsia"/>
        </w:rPr>
        <w:t>、</w:t>
      </w:r>
      <w:r w:rsidR="00F77F43" w:rsidRPr="00F77F43">
        <w:rPr>
          <w:rFonts w:hint="eastAsia"/>
        </w:rPr>
        <w:t>契約に必要な書類（計画書様式等）については、採択後に別途</w:t>
      </w:r>
      <w:r w:rsidR="00386CFA">
        <w:rPr>
          <w:rFonts w:hint="eastAsia"/>
        </w:rPr>
        <w:t>御</w:t>
      </w:r>
      <w:r w:rsidR="00F77F43" w:rsidRPr="00F77F43">
        <w:rPr>
          <w:rFonts w:hint="eastAsia"/>
        </w:rPr>
        <w:t>連絡します。</w:t>
      </w:r>
    </w:p>
    <w:p w14:paraId="126C0380" w14:textId="3D53AFC3" w:rsidR="00C0739D" w:rsidRPr="00450420" w:rsidRDefault="00C0739D" w:rsidP="00110B95">
      <w:pPr>
        <w:pStyle w:val="22"/>
      </w:pPr>
      <w:r w:rsidRPr="00450420">
        <w:t>研究開発計画書は、採択時の研究開発提案書を</w:t>
      </w:r>
      <w:r w:rsidRPr="00450420">
        <w:rPr>
          <w:rFonts w:hint="eastAsia"/>
        </w:rPr>
        <w:t>基に</w:t>
      </w:r>
      <w:r w:rsidRPr="00450420">
        <w:t>研究開発課題ごとに各一通作成いただきます。</w:t>
      </w:r>
      <w:r w:rsidR="00110B95" w:rsidRPr="00450420">
        <w:rPr>
          <w:rFonts w:hint="eastAsia"/>
        </w:rPr>
        <w:t>（</w:t>
      </w:r>
      <w:r w:rsidR="009F6F17" w:rsidRPr="00450420">
        <w:rPr>
          <w:rFonts w:hint="eastAsia"/>
        </w:rPr>
        <w:t>研究開発計画書の一部</w:t>
      </w:r>
      <w:r w:rsidR="00881726" w:rsidRPr="00450420">
        <w:rPr>
          <w:rFonts w:hint="eastAsia"/>
        </w:rPr>
        <w:t>について</w:t>
      </w:r>
      <w:r w:rsidR="009F6F17" w:rsidRPr="00450420">
        <w:rPr>
          <w:rFonts w:hint="eastAsia"/>
        </w:rPr>
        <w:t>英語での提出を依頼することがありますので、あらかじめ留意してください。</w:t>
      </w:r>
      <w:r w:rsidR="00110B95" w:rsidRPr="00450420">
        <w:rPr>
          <w:rFonts w:hint="eastAsia"/>
        </w:rPr>
        <w:t>）</w:t>
      </w:r>
    </w:p>
    <w:p w14:paraId="3BD9687C" w14:textId="6CDCE1DD" w:rsidR="00BD53BB" w:rsidRPr="00450420" w:rsidRDefault="00BD53BB" w:rsidP="00BD53BB">
      <w:pPr>
        <w:pStyle w:val="50"/>
        <w:numPr>
          <w:ilvl w:val="0"/>
          <w:numId w:val="28"/>
        </w:numPr>
      </w:pPr>
      <w:r w:rsidRPr="00450420">
        <w:rPr>
          <w:rFonts w:hint="eastAsia"/>
        </w:rPr>
        <w:t>研究開発計画書及びその他契約に必要な書類の作成</w:t>
      </w:r>
    </w:p>
    <w:p w14:paraId="306F0CEF" w14:textId="209B3611" w:rsidR="00BD53BB" w:rsidRPr="00450420" w:rsidRDefault="00BD53BB" w:rsidP="00BD53BB">
      <w:pPr>
        <w:pStyle w:val="50"/>
        <w:numPr>
          <w:ilvl w:val="0"/>
          <w:numId w:val="28"/>
        </w:numPr>
      </w:pPr>
      <w:r w:rsidRPr="00450420">
        <w:rPr>
          <w:rFonts w:hint="eastAsia"/>
        </w:rPr>
        <w:t>業務計画に必要な経費の見積書の取得</w:t>
      </w:r>
    </w:p>
    <w:p w14:paraId="7A37E07C" w14:textId="161EF3D8" w:rsidR="00BD53BB" w:rsidRPr="00450420" w:rsidRDefault="00BD53BB" w:rsidP="00BD53BB">
      <w:pPr>
        <w:pStyle w:val="50"/>
        <w:numPr>
          <w:ilvl w:val="0"/>
          <w:numId w:val="28"/>
        </w:numPr>
      </w:pPr>
      <w:r w:rsidRPr="00450420">
        <w:rPr>
          <w:rFonts w:hint="eastAsia"/>
        </w:rPr>
        <w:t>会計規程、受託研究規程及び職務発明規程等の整備</w:t>
      </w:r>
    </w:p>
    <w:p w14:paraId="3FB07862" w14:textId="5345A49F" w:rsidR="00E338C3" w:rsidRPr="00876910" w:rsidRDefault="00E338C3" w:rsidP="00811925">
      <w:pPr>
        <w:pStyle w:val="2"/>
      </w:pPr>
      <w:bookmarkStart w:id="52" w:name="_Toc125538639"/>
      <w:r w:rsidRPr="00876910">
        <w:t>データマネジメントプラン</w:t>
      </w:r>
      <w:r w:rsidR="00A57CE1">
        <w:rPr>
          <w:rFonts w:hint="eastAsia"/>
        </w:rPr>
        <w:t>（DMP）</w:t>
      </w:r>
      <w:r w:rsidRPr="00876910">
        <w:t>の提出</w:t>
      </w:r>
      <w:bookmarkEnd w:id="52"/>
    </w:p>
    <w:p w14:paraId="70071453" w14:textId="542F9D79" w:rsidR="00E338C3" w:rsidRPr="00450420" w:rsidRDefault="00E338C3" w:rsidP="00110B95">
      <w:pPr>
        <w:pStyle w:val="22"/>
      </w:pPr>
      <w:r w:rsidRPr="007935F0">
        <w:rPr>
          <w:rFonts w:hint="eastAsia"/>
        </w:rPr>
        <w:t>採択課題については、研究開発代表者から、採択</w:t>
      </w:r>
      <w:r w:rsidRPr="00450420">
        <w:rPr>
          <w:rFonts w:hint="eastAsia"/>
        </w:rPr>
        <w:t>後の委託研究開発契約締結の際に</w:t>
      </w:r>
      <w:r w:rsidR="004F596A" w:rsidRPr="00450420">
        <w:rPr>
          <w:rFonts w:hint="eastAsia"/>
        </w:rPr>
        <w:t>D</w:t>
      </w:r>
      <w:r w:rsidR="004F596A" w:rsidRPr="00450420">
        <w:t>MP</w:t>
      </w:r>
      <w:r w:rsidRPr="00450420">
        <w:rPr>
          <w:rFonts w:hint="eastAsia"/>
        </w:rPr>
        <w:t>を</w:t>
      </w:r>
      <w:r w:rsidRPr="00450420">
        <w:t>AMEDに提出</w:t>
      </w:r>
      <w:r w:rsidRPr="00450420">
        <w:rPr>
          <w:vertAlign w:val="superscript"/>
        </w:rPr>
        <w:t>※</w:t>
      </w:r>
      <w:r w:rsidRPr="00450420">
        <w:t>していただきます。</w:t>
      </w:r>
      <w:r w:rsidR="00244AC1" w:rsidRPr="00450420">
        <w:rPr>
          <w:rFonts w:hint="eastAsia"/>
        </w:rPr>
        <w:t>必要な書類（様式）については、採択後に別途</w:t>
      </w:r>
      <w:r w:rsidR="007E6963" w:rsidRPr="00450420">
        <w:rPr>
          <w:rFonts w:hint="eastAsia"/>
        </w:rPr>
        <w:t>御</w:t>
      </w:r>
      <w:r w:rsidR="00244AC1" w:rsidRPr="00450420">
        <w:rPr>
          <w:rFonts w:hint="eastAsia"/>
        </w:rPr>
        <w:t>連絡します。</w:t>
      </w:r>
    </w:p>
    <w:p w14:paraId="5AA3B45A" w14:textId="41B91D99" w:rsidR="00E338C3" w:rsidRPr="007935F0" w:rsidRDefault="00E338C3" w:rsidP="00F400E2">
      <w:pPr>
        <w:spacing w:line="340" w:lineRule="exact"/>
        <w:ind w:leftChars="323" w:left="992" w:hangingChars="156" w:hanging="281"/>
        <w:rPr>
          <w:sz w:val="18"/>
          <w:szCs w:val="18"/>
        </w:rPr>
      </w:pPr>
      <w:r w:rsidRPr="00450420">
        <w:rPr>
          <w:rFonts w:hint="eastAsia"/>
          <w:sz w:val="18"/>
          <w:szCs w:val="18"/>
        </w:rPr>
        <w:t>※</w:t>
      </w:r>
      <w:r w:rsidRPr="00450420">
        <w:rPr>
          <w:sz w:val="18"/>
          <w:szCs w:val="18"/>
        </w:rPr>
        <w:t xml:space="preserve"> 公的資金により行われる研究開発から生じるデータ等は国民共通の</w:t>
      </w:r>
      <w:r w:rsidR="00A57CE1" w:rsidRPr="00450420">
        <w:rPr>
          <w:rFonts w:hint="eastAsia"/>
          <w:sz w:val="18"/>
          <w:szCs w:val="18"/>
        </w:rPr>
        <w:t>一種の公の財産</w:t>
      </w:r>
      <w:r w:rsidRPr="00450420">
        <w:rPr>
          <w:sz w:val="18"/>
          <w:szCs w:val="18"/>
        </w:rPr>
        <w:t>でもあり、AMEDは、現状では把握できていないデータの所在等を把握し、データの収集、質の確保、意味づけ、保存</w:t>
      </w:r>
      <w:r w:rsidRPr="007935F0">
        <w:rPr>
          <w:sz w:val="18"/>
          <w:szCs w:val="18"/>
        </w:rPr>
        <w:t>と活用等が適切かつ公正に行われるよう推進する役割があります。</w:t>
      </w:r>
    </w:p>
    <w:p w14:paraId="554AD8CE" w14:textId="75B14CF9" w:rsidR="00E338C3" w:rsidRPr="007935F0" w:rsidRDefault="00E338C3" w:rsidP="00F400E2">
      <w:pPr>
        <w:spacing w:line="340" w:lineRule="exact"/>
        <w:ind w:leftChars="323" w:left="992" w:hangingChars="156" w:hanging="281"/>
        <w:rPr>
          <w:sz w:val="18"/>
          <w:szCs w:val="18"/>
        </w:rPr>
      </w:pPr>
      <w:r w:rsidRPr="007935F0">
        <w:rPr>
          <w:rFonts w:hint="eastAsia"/>
          <w:sz w:val="18"/>
          <w:szCs w:val="18"/>
        </w:rPr>
        <w:t>※</w:t>
      </w:r>
      <w:r w:rsidRPr="007935F0">
        <w:rPr>
          <w:sz w:val="18"/>
          <w:szCs w:val="18"/>
        </w:rPr>
        <w:t xml:space="preserve"> </w:t>
      </w:r>
      <w:r w:rsidR="003D1C5B" w:rsidRPr="007935F0">
        <w:rPr>
          <w:sz w:val="18"/>
          <w:szCs w:val="18"/>
        </w:rPr>
        <w:t>AMEDは、</w:t>
      </w:r>
      <w:r w:rsidR="00A57CE1">
        <w:rPr>
          <w:rFonts w:hint="eastAsia"/>
          <w:sz w:val="18"/>
          <w:szCs w:val="18"/>
        </w:rPr>
        <w:t>DMP</w:t>
      </w:r>
      <w:r w:rsidR="003D1C5B" w:rsidRPr="007935F0">
        <w:rPr>
          <w:sz w:val="18"/>
          <w:szCs w:val="18"/>
        </w:rPr>
        <w:t>で研究開発データの種類、保存場所、データの管理責任者、データの利活用・データシェアリングの方針やデータ関連人材の所在等を把握することにより、マネジメント機能又は触媒機能を強化し、可能な範囲で異なる研究開発課題間での連携促進や二重研究開発の回避等のために役立てることとしています</w:t>
      </w:r>
      <w:r w:rsidRPr="007935F0">
        <w:rPr>
          <w:sz w:val="18"/>
          <w:szCs w:val="18"/>
        </w:rPr>
        <w:t>。</w:t>
      </w:r>
    </w:p>
    <w:p w14:paraId="336C3732" w14:textId="6AC5C461" w:rsidR="00E338C3" w:rsidRPr="007935F0" w:rsidRDefault="00E338C3" w:rsidP="00F400E2">
      <w:pPr>
        <w:spacing w:line="340" w:lineRule="exact"/>
        <w:ind w:leftChars="323" w:left="992" w:hangingChars="156" w:hanging="281"/>
        <w:rPr>
          <w:sz w:val="18"/>
          <w:szCs w:val="18"/>
        </w:rPr>
      </w:pPr>
      <w:r w:rsidRPr="007935F0">
        <w:rPr>
          <w:rFonts w:hint="eastAsia"/>
          <w:sz w:val="18"/>
          <w:szCs w:val="18"/>
        </w:rPr>
        <w:t>※</w:t>
      </w:r>
      <w:r w:rsidR="00A57CE1">
        <w:rPr>
          <w:rFonts w:hint="eastAsia"/>
          <w:sz w:val="18"/>
          <w:szCs w:val="18"/>
        </w:rPr>
        <w:t>DMP</w:t>
      </w:r>
      <w:r w:rsidRPr="007935F0">
        <w:rPr>
          <w:sz w:val="18"/>
          <w:szCs w:val="18"/>
        </w:rPr>
        <w:t>は、どの研究開発課題で、</w:t>
      </w:r>
      <w:r w:rsidR="00A57CE1">
        <w:rPr>
          <w:rFonts w:hint="eastAsia"/>
          <w:sz w:val="18"/>
          <w:szCs w:val="18"/>
        </w:rPr>
        <w:t>どのような</w:t>
      </w:r>
      <w:r w:rsidRPr="007935F0">
        <w:rPr>
          <w:sz w:val="18"/>
          <w:szCs w:val="18"/>
        </w:rPr>
        <w:t>データが産出され、誰がどこ</w:t>
      </w:r>
      <w:r w:rsidR="004F596A" w:rsidRPr="007935F0">
        <w:rPr>
          <w:rFonts w:hint="eastAsia"/>
          <w:sz w:val="18"/>
          <w:szCs w:val="18"/>
        </w:rPr>
        <w:t>で管理</w:t>
      </w:r>
      <w:r w:rsidRPr="007935F0">
        <w:rPr>
          <w:sz w:val="18"/>
          <w:szCs w:val="18"/>
        </w:rPr>
        <w:t>しているのかを記載するものです。</w:t>
      </w:r>
    </w:p>
    <w:p w14:paraId="41B77A32" w14:textId="1CA0731D" w:rsidR="00E338C3" w:rsidRPr="007935F0" w:rsidRDefault="00E338C3" w:rsidP="00F400E2">
      <w:pPr>
        <w:spacing w:line="340" w:lineRule="exact"/>
        <w:ind w:leftChars="323" w:left="992" w:hangingChars="156" w:hanging="281"/>
        <w:rPr>
          <w:sz w:val="18"/>
          <w:szCs w:val="18"/>
        </w:rPr>
      </w:pPr>
      <w:r w:rsidRPr="007935F0">
        <w:rPr>
          <w:rFonts w:hint="eastAsia"/>
          <w:sz w:val="18"/>
          <w:szCs w:val="18"/>
        </w:rPr>
        <w:t>※</w:t>
      </w:r>
      <w:r w:rsidR="00A57CE1">
        <w:rPr>
          <w:rFonts w:hint="eastAsia"/>
          <w:sz w:val="18"/>
          <w:szCs w:val="18"/>
        </w:rPr>
        <w:t>DMP</w:t>
      </w:r>
      <w:r w:rsidRPr="007935F0">
        <w:rPr>
          <w:sz w:val="18"/>
          <w:szCs w:val="18"/>
        </w:rPr>
        <w:t>には、事業年度、事業名、研究開発課題名、研究から産出されるデータ及びデータ群の総称、研究開発データの説明、データサイエンティストの所属・氏名等、リポジトリ（保存場所）その他必要事項等を記載していただきます。</w:t>
      </w:r>
    </w:p>
    <w:p w14:paraId="0B2C56CB" w14:textId="335B121A" w:rsidR="003D1C5B" w:rsidRPr="00E56C4A" w:rsidRDefault="00332F1F" w:rsidP="003D1C5B">
      <w:pPr>
        <w:spacing w:line="340" w:lineRule="exact"/>
        <w:ind w:leftChars="323" w:left="992" w:hangingChars="156" w:hanging="281"/>
        <w:rPr>
          <w:sz w:val="18"/>
          <w:szCs w:val="18"/>
        </w:rPr>
      </w:pPr>
      <w:r w:rsidRPr="007935F0">
        <w:rPr>
          <w:rFonts w:hint="eastAsia"/>
          <w:sz w:val="18"/>
          <w:szCs w:val="18"/>
        </w:rPr>
        <w:t>※</w:t>
      </w:r>
      <w:r w:rsidRPr="007935F0">
        <w:rPr>
          <w:sz w:val="18"/>
          <w:szCs w:val="18"/>
        </w:rPr>
        <w:t xml:space="preserve"> </w:t>
      </w:r>
      <w:r w:rsidRPr="007935F0">
        <w:rPr>
          <w:rFonts w:hint="eastAsia"/>
          <w:sz w:val="18"/>
          <w:szCs w:val="18"/>
        </w:rPr>
        <w:t>「</w:t>
      </w:r>
      <w:r w:rsidRPr="007935F0">
        <w:rPr>
          <w:sz w:val="18"/>
          <w:szCs w:val="18"/>
        </w:rPr>
        <w:t>AMED研究データ利活用に係るガイドライン</w:t>
      </w:r>
      <w:r w:rsidRPr="007935F0">
        <w:rPr>
          <w:rFonts w:hint="eastAsia"/>
          <w:sz w:val="18"/>
          <w:szCs w:val="18"/>
        </w:rPr>
        <w:t>」</w:t>
      </w:r>
      <w:r w:rsidRPr="007935F0">
        <w:rPr>
          <w:sz w:val="18"/>
          <w:szCs w:val="18"/>
        </w:rPr>
        <w:t>、</w:t>
      </w:r>
      <w:r w:rsidR="00A57CE1">
        <w:rPr>
          <w:rFonts w:hint="eastAsia"/>
          <w:sz w:val="18"/>
          <w:szCs w:val="18"/>
        </w:rPr>
        <w:t>DMP</w:t>
      </w:r>
      <w:r w:rsidRPr="007935F0">
        <w:rPr>
          <w:sz w:val="18"/>
          <w:szCs w:val="18"/>
        </w:rPr>
        <w:t>の記載要領を遵守して記載してください。</w:t>
      </w:r>
      <w:r w:rsidRPr="007935F0">
        <w:rPr>
          <w:rFonts w:hint="eastAsia"/>
          <w:sz w:val="18"/>
          <w:szCs w:val="18"/>
        </w:rPr>
        <w:t>（</w:t>
      </w:r>
      <w:r w:rsidR="0065043F" w:rsidRPr="007935F0">
        <w:rPr>
          <w:rFonts w:hint="eastAsia"/>
          <w:sz w:val="18"/>
          <w:szCs w:val="18"/>
        </w:rPr>
        <w:t>「</w:t>
      </w:r>
      <w:r w:rsidR="003D1C5B" w:rsidRPr="007935F0">
        <w:rPr>
          <w:sz w:val="18"/>
          <w:szCs w:val="18"/>
        </w:rPr>
        <w:t>AMED研究データ利活用に係るガイドライン</w:t>
      </w:r>
      <w:r w:rsidR="0065043F" w:rsidRPr="007935F0">
        <w:rPr>
          <w:rFonts w:hint="eastAsia"/>
          <w:sz w:val="18"/>
          <w:szCs w:val="18"/>
        </w:rPr>
        <w:t>」</w:t>
      </w:r>
      <w:r w:rsidR="003D1C5B" w:rsidRPr="007935F0">
        <w:rPr>
          <w:sz w:val="18"/>
          <w:szCs w:val="18"/>
        </w:rPr>
        <w:t>においては、</w:t>
      </w:r>
      <w:r w:rsidR="00A57CE1">
        <w:rPr>
          <w:rFonts w:hint="eastAsia"/>
          <w:sz w:val="18"/>
          <w:szCs w:val="18"/>
        </w:rPr>
        <w:t>DMP</w:t>
      </w:r>
      <w:r w:rsidR="003D1C5B" w:rsidRPr="007935F0">
        <w:rPr>
          <w:sz w:val="18"/>
          <w:szCs w:val="18"/>
        </w:rPr>
        <w:t>提出の義務化、機能、役割等についても説明していますので、</w:t>
      </w:r>
      <w:r w:rsidR="002334C3" w:rsidRPr="007935F0">
        <w:rPr>
          <w:rFonts w:hint="eastAsia"/>
          <w:sz w:val="18"/>
          <w:szCs w:val="18"/>
        </w:rPr>
        <w:t>御</w:t>
      </w:r>
      <w:r w:rsidR="003D1C5B" w:rsidRPr="007935F0">
        <w:rPr>
          <w:sz w:val="18"/>
          <w:szCs w:val="18"/>
        </w:rPr>
        <w:t>参照ください</w:t>
      </w:r>
      <w:r w:rsidR="003D1C5B" w:rsidRPr="00E56C4A">
        <w:rPr>
          <w:sz w:val="18"/>
          <w:szCs w:val="18"/>
        </w:rPr>
        <w:t>。）</w:t>
      </w:r>
    </w:p>
    <w:p w14:paraId="36D7989F" w14:textId="47D22C96" w:rsidR="00E338C3" w:rsidRPr="00E56C4A" w:rsidRDefault="00E338C3" w:rsidP="00F400E2">
      <w:pPr>
        <w:spacing w:line="340" w:lineRule="exact"/>
        <w:ind w:leftChars="323" w:left="992" w:hangingChars="156" w:hanging="281"/>
        <w:rPr>
          <w:sz w:val="18"/>
          <w:szCs w:val="18"/>
        </w:rPr>
      </w:pPr>
      <w:r w:rsidRPr="00E56C4A">
        <w:rPr>
          <w:rFonts w:hint="eastAsia"/>
          <w:sz w:val="18"/>
          <w:szCs w:val="18"/>
        </w:rPr>
        <w:t>※</w:t>
      </w:r>
      <w:r w:rsidRPr="00E56C4A">
        <w:rPr>
          <w:sz w:val="18"/>
          <w:szCs w:val="18"/>
        </w:rPr>
        <w:t xml:space="preserve"> 記載事項のうち</w:t>
      </w:r>
      <w:r w:rsidR="004F596A" w:rsidRPr="00E56C4A">
        <w:rPr>
          <w:rFonts w:hint="eastAsia"/>
          <w:sz w:val="18"/>
          <w:szCs w:val="18"/>
        </w:rPr>
        <w:t>公開可能な内容や記載情報を統計的に処理した情報については、</w:t>
      </w:r>
      <w:r w:rsidRPr="00E56C4A">
        <w:rPr>
          <w:sz w:val="18"/>
          <w:szCs w:val="18"/>
        </w:rPr>
        <w:t>他の課題情報とともに公開する</w:t>
      </w:r>
      <w:r w:rsidR="00A57CE1" w:rsidRPr="00E56C4A">
        <w:rPr>
          <w:rFonts w:hint="eastAsia"/>
          <w:sz w:val="18"/>
          <w:szCs w:val="18"/>
        </w:rPr>
        <w:t>場合があります</w:t>
      </w:r>
      <w:r w:rsidRPr="00E56C4A">
        <w:rPr>
          <w:sz w:val="18"/>
          <w:szCs w:val="18"/>
        </w:rPr>
        <w:t>。</w:t>
      </w:r>
      <w:r w:rsidR="00A57CE1" w:rsidRPr="00E56C4A">
        <w:rPr>
          <w:rFonts w:hint="eastAsia"/>
          <w:sz w:val="18"/>
          <w:szCs w:val="18"/>
        </w:rPr>
        <w:t>なお、DMPの利活用についての詳細は第10章を参照してください。</w:t>
      </w:r>
    </w:p>
    <w:p w14:paraId="7097C701" w14:textId="76765FBA" w:rsidR="00E73791" w:rsidRPr="00E56C4A" w:rsidRDefault="00E338C3" w:rsidP="00E73791">
      <w:pPr>
        <w:spacing w:line="340" w:lineRule="exact"/>
        <w:ind w:leftChars="323" w:left="992" w:hangingChars="156" w:hanging="281"/>
        <w:rPr>
          <w:sz w:val="18"/>
          <w:szCs w:val="18"/>
        </w:rPr>
      </w:pPr>
      <w:r w:rsidRPr="00E56C4A">
        <w:rPr>
          <w:rFonts w:hint="eastAsia"/>
          <w:sz w:val="18"/>
          <w:szCs w:val="18"/>
        </w:rPr>
        <w:t>※</w:t>
      </w:r>
      <w:r w:rsidRPr="00E56C4A">
        <w:rPr>
          <w:sz w:val="18"/>
          <w:szCs w:val="18"/>
        </w:rPr>
        <w:t xml:space="preserve"> </w:t>
      </w:r>
      <w:r w:rsidR="00452749" w:rsidRPr="00E56C4A">
        <w:rPr>
          <w:rFonts w:hint="eastAsia"/>
          <w:kern w:val="0"/>
          <w:sz w:val="18"/>
          <w:szCs w:val="18"/>
        </w:rPr>
        <w:t>詳しくは以下を御確認ください。</w:t>
      </w:r>
    </w:p>
    <w:p w14:paraId="0806D80B" w14:textId="337E422E" w:rsidR="00C0739D" w:rsidRPr="00E56C4A" w:rsidRDefault="003B40BA" w:rsidP="00E73791">
      <w:pPr>
        <w:spacing w:line="340" w:lineRule="exact"/>
        <w:ind w:leftChars="450" w:left="990" w:firstLine="1"/>
        <w:rPr>
          <w:rFonts w:ascii="Verdana" w:hAnsi="Verdana"/>
          <w:sz w:val="18"/>
          <w:szCs w:val="18"/>
        </w:rPr>
      </w:pPr>
      <w:hyperlink r:id="rId24" w:history="1">
        <w:r w:rsidR="00452749" w:rsidRPr="00E56C4A">
          <w:rPr>
            <w:rStyle w:val="ab"/>
            <w:rFonts w:ascii="Verdana" w:hAnsi="Verdana"/>
            <w:color w:val="auto"/>
            <w:sz w:val="18"/>
            <w:szCs w:val="18"/>
          </w:rPr>
          <w:t>https://www.amed.go.jp/koubo/datamanagement.html</w:t>
        </w:r>
      </w:hyperlink>
    </w:p>
    <w:p w14:paraId="0599B336" w14:textId="0DBDBA94" w:rsidR="00452749" w:rsidRPr="00E56C4A" w:rsidRDefault="00452749" w:rsidP="00452749">
      <w:pPr>
        <w:spacing w:line="340" w:lineRule="exact"/>
        <w:ind w:leftChars="95" w:left="629"/>
        <w:rPr>
          <w:rFonts w:ascii="Verdana" w:hAnsi="Verdana"/>
          <w:sz w:val="18"/>
          <w:szCs w:val="18"/>
        </w:rPr>
      </w:pPr>
    </w:p>
    <w:p w14:paraId="708F6BC5" w14:textId="387CE396" w:rsidR="00452749" w:rsidRPr="00876910" w:rsidRDefault="00452749" w:rsidP="00452749">
      <w:pPr>
        <w:pStyle w:val="2"/>
      </w:pPr>
      <w:bookmarkStart w:id="53" w:name="_Toc125538640"/>
      <w:r w:rsidRPr="00E56C4A">
        <w:rPr>
          <w:rFonts w:hint="eastAsia"/>
        </w:rPr>
        <w:t>研究開発タグ情報シートの</w:t>
      </w:r>
      <w:r w:rsidRPr="00452749">
        <w:rPr>
          <w:rFonts w:hint="eastAsia"/>
        </w:rPr>
        <w:t>提出</w:t>
      </w:r>
      <w:bookmarkEnd w:id="53"/>
    </w:p>
    <w:p w14:paraId="59E0341F" w14:textId="072B62D3" w:rsidR="00452749" w:rsidRDefault="00452749" w:rsidP="00452749">
      <w:pPr>
        <w:pStyle w:val="22"/>
        <w:rPr>
          <w:color w:val="000000" w:themeColor="text1"/>
        </w:rPr>
      </w:pPr>
      <w:r>
        <w:rPr>
          <w:rFonts w:hint="eastAsia"/>
          <w:color w:val="000000" w:themeColor="text1"/>
        </w:rPr>
        <w:t>AMEDでは、研究開発タグを用いて各統合プロジェクトや疾患領域等における研究開発課題の研究目的、研究の性格、研究モダリティ、開発フェーズ、対象疾患（ICD10）、疾患領域（7分野）、特記的事項等を俯瞰的、経時的に把握することにより、事業の全体像を可視化するとともに、マネジメント機能又は触媒機能を強化し、異なる研究開発課題間での連携促進や今後の公募案の策定等のために役立てる</w:t>
      </w:r>
      <w:r>
        <w:rPr>
          <w:rFonts w:hint="eastAsia"/>
          <w:color w:val="000000" w:themeColor="text1"/>
        </w:rPr>
        <w:lastRenderedPageBreak/>
        <w:t>こととしています。このため採択課題については、研究開発代表者から、採択後の委託研究開発契約締結時及び補助事業の交付申請時に研究開発タグをAMEDに提出</w:t>
      </w:r>
      <w:r>
        <w:rPr>
          <w:rFonts w:hint="eastAsia"/>
          <w:color w:val="000000" w:themeColor="text1"/>
          <w:vertAlign w:val="superscript"/>
        </w:rPr>
        <w:t>※</w:t>
      </w:r>
      <w:r>
        <w:rPr>
          <w:rFonts w:hint="eastAsia"/>
          <w:color w:val="000000" w:themeColor="text1"/>
        </w:rPr>
        <w:t>していただきます。必要な書類（様式）については、採択後に別途御連絡します。</w:t>
      </w:r>
    </w:p>
    <w:p w14:paraId="707E4267" w14:textId="77777777" w:rsidR="00452749" w:rsidRDefault="00452749" w:rsidP="00452749">
      <w:pPr>
        <w:spacing w:line="340" w:lineRule="exact"/>
        <w:ind w:leftChars="323" w:left="992" w:hangingChars="156" w:hanging="281"/>
        <w:rPr>
          <w:color w:val="000000" w:themeColor="text1"/>
          <w:sz w:val="18"/>
          <w:szCs w:val="18"/>
        </w:rPr>
      </w:pPr>
      <w:r>
        <w:rPr>
          <w:rFonts w:hint="eastAsia"/>
          <w:color w:val="000000" w:themeColor="text1"/>
          <w:sz w:val="18"/>
          <w:szCs w:val="18"/>
        </w:rPr>
        <w:t>※ 研究開発タグは、どの研究開発課題で、どのような目的の、どのような性格を持った研究開発が、どのような開発フェーズにあるかを、対象疾患や疾患領域ごとに整理し、AMEDの事業を統合プロジェクト（横軸）と疾患領域（縦軸）の観点から縦横に把握しようとするためのものです。</w:t>
      </w:r>
    </w:p>
    <w:p w14:paraId="36C65D55" w14:textId="77777777" w:rsidR="00452749" w:rsidRDefault="00452749" w:rsidP="00452749">
      <w:pPr>
        <w:spacing w:line="340" w:lineRule="exact"/>
        <w:ind w:leftChars="323" w:left="992" w:hangingChars="156" w:hanging="281"/>
        <w:rPr>
          <w:color w:val="000000" w:themeColor="text1"/>
          <w:sz w:val="18"/>
          <w:szCs w:val="18"/>
        </w:rPr>
      </w:pPr>
      <w:r>
        <w:rPr>
          <w:rFonts w:hint="eastAsia"/>
          <w:color w:val="000000" w:themeColor="text1"/>
          <w:sz w:val="18"/>
          <w:szCs w:val="18"/>
        </w:rPr>
        <w:t>※ 研究開発タグは、エクセル表を使って、研究目的、研究の性格、研究モダリティ、開発フェーズ、対象疾患（ICD10）、疾患領域（7分野）、特記的事項、その他必要事項等を選択していただきます。</w:t>
      </w:r>
    </w:p>
    <w:p w14:paraId="1F3580C8" w14:textId="77777777" w:rsidR="00452749" w:rsidRDefault="00452749" w:rsidP="00452749">
      <w:pPr>
        <w:spacing w:line="340" w:lineRule="exact"/>
        <w:ind w:leftChars="323" w:left="992" w:hangingChars="156" w:hanging="281"/>
        <w:rPr>
          <w:color w:val="000000" w:themeColor="text1"/>
          <w:sz w:val="18"/>
          <w:szCs w:val="18"/>
        </w:rPr>
      </w:pPr>
      <w:r>
        <w:rPr>
          <w:rFonts w:hint="eastAsia"/>
          <w:color w:val="000000" w:themeColor="text1"/>
          <w:sz w:val="18"/>
          <w:szCs w:val="18"/>
        </w:rPr>
        <w:t>※ 研究開発タグの記載要領を遵守して記載してください。</w:t>
      </w:r>
    </w:p>
    <w:p w14:paraId="42AB6767" w14:textId="132F78AF" w:rsidR="00452749" w:rsidRPr="00452749" w:rsidRDefault="00452749" w:rsidP="00452749">
      <w:pPr>
        <w:spacing w:line="340" w:lineRule="exact"/>
        <w:ind w:leftChars="323" w:left="992" w:hangingChars="156" w:hanging="281"/>
        <w:rPr>
          <w:color w:val="000000" w:themeColor="text1"/>
          <w:sz w:val="18"/>
          <w:szCs w:val="18"/>
        </w:rPr>
      </w:pPr>
      <w:r>
        <w:rPr>
          <w:rFonts w:hint="eastAsia"/>
          <w:color w:val="000000" w:themeColor="text1"/>
          <w:kern w:val="0"/>
          <w:sz w:val="18"/>
          <w:szCs w:val="18"/>
        </w:rPr>
        <w:t>※ 研究開発タグ項目の一部項目と記載情報を統計的に処理した公開可能な内容の情報については、他の課題情報とともに公開する場合があります。</w:t>
      </w:r>
    </w:p>
    <w:p w14:paraId="19B34C65" w14:textId="77777777" w:rsidR="00C0739D" w:rsidRDefault="00C0739D">
      <w:pPr>
        <w:rPr>
          <w:sz w:val="18"/>
          <w:szCs w:val="18"/>
        </w:rPr>
      </w:pPr>
      <w:r>
        <w:rPr>
          <w:sz w:val="18"/>
          <w:szCs w:val="18"/>
        </w:rPr>
        <w:br w:type="page"/>
      </w:r>
    </w:p>
    <w:p w14:paraId="6076166C" w14:textId="77777777" w:rsidR="00E338C3" w:rsidRPr="00C0739D" w:rsidRDefault="00E338C3" w:rsidP="00E338C3">
      <w:pPr>
        <w:ind w:leftChars="258" w:left="849" w:hangingChars="156" w:hanging="281"/>
        <w:rPr>
          <w:sz w:val="18"/>
          <w:szCs w:val="18"/>
        </w:rPr>
      </w:pPr>
    </w:p>
    <w:p w14:paraId="4E2DDF68" w14:textId="7EF7AB19" w:rsidR="00EF495B" w:rsidRPr="00EF495B" w:rsidRDefault="00EF495B" w:rsidP="00EF495B">
      <w:pPr>
        <w:pStyle w:val="1"/>
        <w:ind w:left="1280" w:hanging="1280"/>
      </w:pPr>
      <w:bookmarkStart w:id="54" w:name="_Toc125538641"/>
      <w:r w:rsidRPr="00EF495B">
        <w:t>委託研究開発契約の締結等</w:t>
      </w:r>
      <w:bookmarkEnd w:id="54"/>
    </w:p>
    <w:p w14:paraId="50E0735E" w14:textId="778595AF" w:rsidR="00EF495B" w:rsidRPr="00EF495B" w:rsidRDefault="00EF495B" w:rsidP="00811925">
      <w:pPr>
        <w:pStyle w:val="2"/>
      </w:pPr>
      <w:bookmarkStart w:id="55" w:name="_Toc125538642"/>
      <w:r w:rsidRPr="00EF495B">
        <w:t>委託研究開発契約の締結</w:t>
      </w:r>
      <w:bookmarkEnd w:id="55"/>
    </w:p>
    <w:p w14:paraId="4DB6CE24" w14:textId="71413155" w:rsidR="00EF495B" w:rsidRPr="00EF495B" w:rsidRDefault="00EF495B" w:rsidP="00B81184">
      <w:pPr>
        <w:pStyle w:val="3"/>
      </w:pPr>
      <w:bookmarkStart w:id="56" w:name="_Toc125538643"/>
      <w:r w:rsidRPr="00EF495B">
        <w:t>契約条件等</w:t>
      </w:r>
      <w:bookmarkEnd w:id="56"/>
    </w:p>
    <w:p w14:paraId="5ED07122" w14:textId="77777777" w:rsidR="00A57CE1" w:rsidRDefault="00A57CE1" w:rsidP="00A57CE1">
      <w:pPr>
        <w:pStyle w:val="ac"/>
      </w:pPr>
      <w:r>
        <w:rPr>
          <w:rFonts w:hint="eastAsia"/>
        </w:rPr>
        <w:t>採択された研究開発課題について、研究開発課題を実施する研究機関は、</w:t>
      </w:r>
      <w:r>
        <w:t>AMEDとの間で、委託研究開発契約を締結していただく必要があります。研究開発課題を実施する研究機関は、契約を締結することにより、AMEDから委託研究開発費の支払を受け、採択された研究開発課題を実施することができるようになります。委託研究開発契約は、国の会計年度の原則に従い単年度契約です。契約に必要な書類等の契約手続の詳細は、採択後にAMEDから御案内します。</w:t>
      </w:r>
    </w:p>
    <w:p w14:paraId="7D910016" w14:textId="77777777" w:rsidR="00A57CE1" w:rsidRDefault="00A57CE1" w:rsidP="00A57CE1">
      <w:pPr>
        <w:pStyle w:val="ac"/>
      </w:pPr>
      <w:r>
        <w:rPr>
          <w:rFonts w:hint="eastAsia"/>
        </w:rPr>
        <w:t>委託研究開発契約は、原則として、採択決定通知日から</w:t>
      </w:r>
      <w:r>
        <w:t>90日以内（契約締結期限）に締結するものとします。7.1に記載のとおり、契約締結期限までに必要書類の提出がない場合や、課題評価委員会、PS、PO等の意見を踏まえて採択決定時に付された条件が満たされていない場合等には、採択された研究開発課題であっても契約は締結できず、採択決定が取り消されることがありますので、十分ご留意ください。</w:t>
      </w:r>
    </w:p>
    <w:p w14:paraId="3EBD4AEC" w14:textId="77777777" w:rsidR="00A57CE1" w:rsidRDefault="00A57CE1" w:rsidP="00A57CE1">
      <w:pPr>
        <w:pStyle w:val="ac"/>
      </w:pPr>
      <w:r>
        <w:rPr>
          <w:rFonts w:hint="eastAsia"/>
        </w:rPr>
        <w:t>契約締結後においても、予算の都合等により、やむを得ない事情が生じた場合には、研究開発計画の見直し又は中止（計画達成による早期終了を含む。）等を行うことがあります。</w:t>
      </w:r>
    </w:p>
    <w:p w14:paraId="7EF00E2E" w14:textId="77777777" w:rsidR="00A57CE1" w:rsidRDefault="00A57CE1" w:rsidP="00A57CE1">
      <w:pPr>
        <w:pStyle w:val="ac"/>
      </w:pPr>
      <w:r>
        <w:t>PS、PO等が、研究進捗状況等を確認し、年度途中での研究開発計画の見直し等による契約変更や課題の中止を行うことがあります。</w:t>
      </w:r>
    </w:p>
    <w:p w14:paraId="4712AB23" w14:textId="11D19562" w:rsidR="00EF495B" w:rsidRPr="00F87681" w:rsidRDefault="00A57CE1" w:rsidP="00A57CE1">
      <w:pPr>
        <w:pStyle w:val="ac"/>
        <w:rPr>
          <w:sz w:val="21"/>
          <w:szCs w:val="21"/>
        </w:rPr>
      </w:pPr>
      <w:r>
        <w:rPr>
          <w:rFonts w:hint="eastAsia"/>
        </w:rPr>
        <w:t>なお、国の施設等機関等（国の施設等機関及び公設試験研究機関を総称したものをいう。）である代表機関については、相当の事由に基づき当該機関及び当該機関に所属する研究開発代表者が申し出た場合に限り、</w:t>
      </w:r>
      <w:r>
        <w:t>AMEDとの協議を経て、AMEDから当該機関に所属する研究開発代表者へ間接補助金を交付する方式をとることがあります。（その場合、AMEDが定める補助金取扱要領に従うこととします。）このとき、間接補助金の経理に係る事務については当該機関の長に委任していただきます。</w:t>
      </w:r>
    </w:p>
    <w:p w14:paraId="376F120D" w14:textId="0AFA6BDC" w:rsidR="00EF495B" w:rsidRPr="00EF495B" w:rsidRDefault="00EF495B" w:rsidP="00B81184">
      <w:pPr>
        <w:pStyle w:val="3"/>
      </w:pPr>
      <w:bookmarkStart w:id="57" w:name="_Toc125538644"/>
      <w:r w:rsidRPr="00EF495B">
        <w:t>契約に関する事務処理</w:t>
      </w:r>
      <w:bookmarkEnd w:id="57"/>
    </w:p>
    <w:p w14:paraId="3B143DB0" w14:textId="77777777" w:rsidR="00EF495B" w:rsidRPr="00EF495B" w:rsidRDefault="00EF495B" w:rsidP="00F16939">
      <w:pPr>
        <w:pStyle w:val="ac"/>
      </w:pPr>
      <w:r w:rsidRPr="00EF495B">
        <w:t>AMED「委託研究開発契約事務処理説明書」</w:t>
      </w:r>
      <w:r w:rsidRPr="00974521">
        <w:rPr>
          <w:vertAlign w:val="superscript"/>
        </w:rPr>
        <w:t>※</w:t>
      </w:r>
      <w:r w:rsidRPr="00EF495B">
        <w:t>に基づき、必要となる事務処理を行ってください。</w:t>
      </w:r>
    </w:p>
    <w:p w14:paraId="128F4EEC" w14:textId="76E3584F" w:rsidR="00EF495B" w:rsidRPr="00974521" w:rsidRDefault="00EF495B" w:rsidP="00F400E2">
      <w:pPr>
        <w:ind w:leftChars="244" w:left="537" w:firstLineChars="410" w:firstLine="738"/>
        <w:rPr>
          <w:sz w:val="18"/>
          <w:szCs w:val="18"/>
        </w:rPr>
      </w:pPr>
      <w:r w:rsidRPr="00974521">
        <w:rPr>
          <w:rFonts w:hint="eastAsia"/>
          <w:sz w:val="18"/>
          <w:szCs w:val="18"/>
        </w:rPr>
        <w:t>※</w:t>
      </w:r>
      <w:r w:rsidRPr="00974521">
        <w:rPr>
          <w:sz w:val="18"/>
          <w:szCs w:val="18"/>
        </w:rPr>
        <w:t xml:space="preserve"> </w:t>
      </w:r>
      <w:r w:rsidRPr="004F78D3">
        <w:rPr>
          <w:rFonts w:ascii="Verdana" w:hAnsi="Verdana"/>
          <w:sz w:val="18"/>
          <w:szCs w:val="18"/>
        </w:rPr>
        <w:t>https://www.amed.go.jp/keiri/index.html</w:t>
      </w:r>
    </w:p>
    <w:p w14:paraId="1ED3803D" w14:textId="70EC3A18" w:rsidR="00EF495B" w:rsidRPr="00EF495B" w:rsidRDefault="00EF495B" w:rsidP="00B81184">
      <w:pPr>
        <w:pStyle w:val="3"/>
      </w:pPr>
      <w:bookmarkStart w:id="58" w:name="_Toc125538645"/>
      <w:r w:rsidRPr="00EF495B">
        <w:t>年度末までの研究開発期間の確保について</w:t>
      </w:r>
      <w:bookmarkEnd w:id="58"/>
    </w:p>
    <w:p w14:paraId="0C2B9BC2" w14:textId="20169F20" w:rsidR="00EF495B" w:rsidRPr="00EF495B" w:rsidRDefault="00EF495B" w:rsidP="00F16939">
      <w:pPr>
        <w:pStyle w:val="ac"/>
      </w:pPr>
      <w:r w:rsidRPr="00EF495B">
        <w:rPr>
          <w:rFonts w:hint="eastAsia"/>
        </w:rPr>
        <w:t>年度末まで研究開発を実施することができるよう、委託研究開発実績報告書の</w:t>
      </w:r>
      <w:r w:rsidRPr="00EF495B">
        <w:t>AMEDへの提出は、委託研究開発期間の終了日から起算して61日以内に行っていただくこととしています。各研究機関は、この対応が、年度末までの研究開発期間の確保を図ることを目的としていることを踏まえ、機関内において必要な体制の整備に努めてください。</w:t>
      </w:r>
    </w:p>
    <w:p w14:paraId="00031362" w14:textId="79AAA397" w:rsidR="00EF495B" w:rsidRPr="00EF495B" w:rsidRDefault="00EF495B" w:rsidP="00B81184">
      <w:pPr>
        <w:pStyle w:val="3"/>
      </w:pPr>
      <w:bookmarkStart w:id="59" w:name="_Toc125538646"/>
      <w:r w:rsidRPr="00EF495B">
        <w:t>委託研究開発費の額の確定等について</w:t>
      </w:r>
      <w:bookmarkEnd w:id="59"/>
    </w:p>
    <w:p w14:paraId="110B4908" w14:textId="77079465" w:rsidR="00EF495B" w:rsidRPr="00EF495B" w:rsidRDefault="00EF495B" w:rsidP="00F16939">
      <w:pPr>
        <w:pStyle w:val="ac"/>
      </w:pPr>
      <w:r w:rsidRPr="00EF495B">
        <w:rPr>
          <w:rFonts w:hint="eastAsia"/>
        </w:rPr>
        <w:t>当該年度の委託研究開発契約期間終了後、委託研究開発契約書に基づいて提出していただく委託研究開発実績報告書を受けて行う確定検査により、委託研究開発費の額の確定を行います。確定検査等において、研究に要する経費の不正使用又は当該委託業務として認められない経費の執行等が判明した場合は、経費の一部又は全部の返還を求める場合があります。また、不正使用等を行った</w:t>
      </w:r>
      <w:r w:rsidRPr="00EF495B">
        <w:rPr>
          <w:rFonts w:hint="eastAsia"/>
        </w:rPr>
        <w:lastRenderedPageBreak/>
        <w:t>研究の実施者は、その内容の程度により一定期間契約をしないこととなります</w:t>
      </w:r>
      <w:r w:rsidR="00076CB0">
        <w:rPr>
          <w:rFonts w:hint="eastAsia"/>
        </w:rPr>
        <w:t>。詳細は</w:t>
      </w:r>
      <w:r w:rsidR="004F63DC">
        <w:rPr>
          <w:rFonts w:hint="eastAsia"/>
          <w:highlight w:val="lightGray"/>
        </w:rPr>
        <w:t>第1</w:t>
      </w:r>
      <w:r w:rsidR="004F63DC">
        <w:rPr>
          <w:highlight w:val="lightGray"/>
        </w:rPr>
        <w:t>2</w:t>
      </w:r>
      <w:r w:rsidR="004F63DC">
        <w:rPr>
          <w:rFonts w:hint="eastAsia"/>
          <w:highlight w:val="lightGray"/>
        </w:rPr>
        <w:t>章</w:t>
      </w:r>
      <w:r w:rsidRPr="00EF495B">
        <w:t>を参照してくださ</w:t>
      </w:r>
      <w:r w:rsidR="00956526">
        <w:rPr>
          <w:rFonts w:hint="eastAsia"/>
        </w:rPr>
        <w:t>い</w:t>
      </w:r>
      <w:r w:rsidRPr="00EF495B">
        <w:t>。</w:t>
      </w:r>
    </w:p>
    <w:p w14:paraId="78FD74BF" w14:textId="21A20358" w:rsidR="00EF495B" w:rsidRPr="00EF495B" w:rsidRDefault="00EF495B" w:rsidP="00811925">
      <w:pPr>
        <w:pStyle w:val="2"/>
      </w:pPr>
      <w:bookmarkStart w:id="60" w:name="_Toc125538647"/>
      <w:r w:rsidRPr="00EF495B">
        <w:t>委託研究開発費の範囲及び支払い等</w:t>
      </w:r>
      <w:bookmarkEnd w:id="60"/>
    </w:p>
    <w:p w14:paraId="2E74BDEF" w14:textId="3B5C77D2" w:rsidR="00EF495B" w:rsidRPr="00EF495B" w:rsidRDefault="00EF495B" w:rsidP="00B81184">
      <w:pPr>
        <w:pStyle w:val="3"/>
      </w:pPr>
      <w:bookmarkStart w:id="61" w:name="_Toc125538648"/>
      <w:r w:rsidRPr="00EF495B">
        <w:t>委託研究開発費の範囲</w:t>
      </w:r>
      <w:bookmarkEnd w:id="61"/>
    </w:p>
    <w:p w14:paraId="5CECBD1E" w14:textId="01AA905F" w:rsidR="00FD470E" w:rsidRDefault="00EF495B" w:rsidP="00FD470E">
      <w:pPr>
        <w:pStyle w:val="ac"/>
      </w:pPr>
      <w:r w:rsidRPr="00EF495B">
        <w:rPr>
          <w:rFonts w:hint="eastAsia"/>
        </w:rPr>
        <w:t>本事業では</w:t>
      </w:r>
      <w:r w:rsidR="007842D2">
        <w:rPr>
          <w:rFonts w:hint="eastAsia"/>
        </w:rPr>
        <w:t>競争的研究費</w:t>
      </w:r>
      <w:r w:rsidRPr="00EF495B">
        <w:rPr>
          <w:rFonts w:hint="eastAsia"/>
        </w:rPr>
        <w:t>において共通して使用することになっている府省共通経費取扱区分表に基づき、以下のとおり費目構成を設定しています。詳細は</w:t>
      </w:r>
      <w:r w:rsidRPr="00EF495B">
        <w:t>AMEDの「委託研究開発契約事務処理説明書」</w:t>
      </w:r>
      <w:r w:rsidRPr="00EF495B">
        <w:rPr>
          <w:vertAlign w:val="superscript"/>
        </w:rPr>
        <w:t>※１</w:t>
      </w:r>
      <w:r w:rsidRPr="00EF495B">
        <w:t>を参照してください。</w:t>
      </w:r>
    </w:p>
    <w:p w14:paraId="0571CA66" w14:textId="656D83AF" w:rsidR="005F3DAC" w:rsidRPr="007935F0" w:rsidRDefault="005F3DAC" w:rsidP="00956F43">
      <w:pPr>
        <w:pStyle w:val="ac"/>
        <w:spacing w:afterLines="50" w:after="180"/>
        <w:rPr>
          <w:strike/>
        </w:rPr>
      </w:pPr>
    </w:p>
    <w:tbl>
      <w:tblPr>
        <w:tblStyle w:val="a8"/>
        <w:tblW w:w="0" w:type="auto"/>
        <w:tblInd w:w="846" w:type="dxa"/>
        <w:tblLook w:val="04A0" w:firstRow="1" w:lastRow="0" w:firstColumn="1" w:lastColumn="0" w:noHBand="0" w:noVBand="1"/>
      </w:tblPr>
      <w:tblGrid>
        <w:gridCol w:w="1417"/>
        <w:gridCol w:w="1134"/>
        <w:gridCol w:w="5954"/>
      </w:tblGrid>
      <w:tr w:rsidR="00EF495B" w:rsidRPr="00334FE6" w14:paraId="2A896D47" w14:textId="77777777" w:rsidTr="00273932">
        <w:tc>
          <w:tcPr>
            <w:tcW w:w="1417" w:type="dxa"/>
            <w:shd w:val="pct10" w:color="auto" w:fill="auto"/>
          </w:tcPr>
          <w:p w14:paraId="162EA9DA" w14:textId="77777777" w:rsidR="00EF495B" w:rsidRPr="00F87681" w:rsidRDefault="00EF495B" w:rsidP="00EF495B">
            <w:pPr>
              <w:snapToGrid w:val="0"/>
              <w:rPr>
                <w:rFonts w:hAnsiTheme="majorEastAsia"/>
                <w:sz w:val="20"/>
                <w:szCs w:val="20"/>
              </w:rPr>
            </w:pPr>
          </w:p>
        </w:tc>
        <w:tc>
          <w:tcPr>
            <w:tcW w:w="1134" w:type="dxa"/>
            <w:shd w:val="pct10" w:color="auto" w:fill="auto"/>
          </w:tcPr>
          <w:p w14:paraId="1736BB35" w14:textId="77777777" w:rsidR="00EF495B" w:rsidRPr="00F87681" w:rsidRDefault="00EF495B" w:rsidP="00DB454F">
            <w:pPr>
              <w:snapToGrid w:val="0"/>
              <w:ind w:leftChars="-29" w:left="0" w:hangingChars="32" w:hanging="64"/>
              <w:rPr>
                <w:rFonts w:hAnsiTheme="majorEastAsia"/>
                <w:sz w:val="20"/>
                <w:szCs w:val="20"/>
              </w:rPr>
            </w:pPr>
            <w:r w:rsidRPr="00F87681">
              <w:rPr>
                <w:rFonts w:hAnsiTheme="majorEastAsia" w:hint="eastAsia"/>
                <w:sz w:val="20"/>
                <w:szCs w:val="20"/>
              </w:rPr>
              <w:t>大項目</w:t>
            </w:r>
          </w:p>
        </w:tc>
        <w:tc>
          <w:tcPr>
            <w:tcW w:w="5954" w:type="dxa"/>
            <w:shd w:val="pct10" w:color="auto" w:fill="auto"/>
          </w:tcPr>
          <w:p w14:paraId="29B89DC6" w14:textId="77777777" w:rsidR="00EF495B" w:rsidRPr="00F87681" w:rsidRDefault="00EF495B" w:rsidP="00DB454F">
            <w:pPr>
              <w:snapToGrid w:val="0"/>
              <w:ind w:leftChars="-23" w:left="1" w:hangingChars="26" w:hanging="52"/>
              <w:rPr>
                <w:rFonts w:hAnsiTheme="majorEastAsia"/>
                <w:sz w:val="20"/>
                <w:szCs w:val="20"/>
              </w:rPr>
            </w:pPr>
            <w:r w:rsidRPr="00F87681">
              <w:rPr>
                <w:rFonts w:hAnsiTheme="majorEastAsia" w:hint="eastAsia"/>
                <w:sz w:val="20"/>
                <w:szCs w:val="20"/>
              </w:rPr>
              <w:t>定義</w:t>
            </w:r>
          </w:p>
        </w:tc>
      </w:tr>
      <w:tr w:rsidR="00EF495B" w:rsidRPr="00334FE6" w14:paraId="5360D254" w14:textId="77777777" w:rsidTr="00273932">
        <w:trPr>
          <w:trHeight w:val="630"/>
        </w:trPr>
        <w:tc>
          <w:tcPr>
            <w:tcW w:w="1417" w:type="dxa"/>
            <w:vMerge w:val="restart"/>
            <w:tcBorders>
              <w:right w:val="single" w:sz="4" w:space="0" w:color="auto"/>
            </w:tcBorders>
          </w:tcPr>
          <w:p w14:paraId="7532070B" w14:textId="77777777" w:rsidR="00EF495B" w:rsidRPr="00F87681" w:rsidRDefault="00EF495B" w:rsidP="001A044B">
            <w:pPr>
              <w:snapToGrid w:val="0"/>
              <w:ind w:left="0" w:firstLineChars="14" w:firstLine="28"/>
              <w:rPr>
                <w:rFonts w:hAnsiTheme="majorEastAsia"/>
                <w:sz w:val="20"/>
                <w:szCs w:val="20"/>
              </w:rPr>
            </w:pPr>
            <w:r w:rsidRPr="00F87681">
              <w:rPr>
                <w:rFonts w:hAnsiTheme="majorEastAsia" w:hint="eastAsia"/>
                <w:sz w:val="20"/>
                <w:szCs w:val="20"/>
              </w:rPr>
              <w:t>直接経費</w:t>
            </w:r>
          </w:p>
        </w:tc>
        <w:tc>
          <w:tcPr>
            <w:tcW w:w="1134" w:type="dxa"/>
            <w:tcBorders>
              <w:left w:val="single" w:sz="4" w:space="0" w:color="auto"/>
            </w:tcBorders>
          </w:tcPr>
          <w:p w14:paraId="1B45316D" w14:textId="77777777" w:rsidR="00EF495B" w:rsidRPr="00F87681" w:rsidRDefault="00EF495B" w:rsidP="001A044B">
            <w:pPr>
              <w:snapToGrid w:val="0"/>
              <w:ind w:left="2" w:firstLineChars="12" w:firstLine="24"/>
              <w:rPr>
                <w:rFonts w:hAnsiTheme="majorEastAsia"/>
                <w:sz w:val="20"/>
                <w:szCs w:val="20"/>
              </w:rPr>
            </w:pPr>
            <w:r w:rsidRPr="00F87681">
              <w:rPr>
                <w:rFonts w:hAnsiTheme="majorEastAsia" w:hint="eastAsia"/>
                <w:sz w:val="20"/>
                <w:szCs w:val="20"/>
              </w:rPr>
              <w:t>物品費</w:t>
            </w:r>
          </w:p>
        </w:tc>
        <w:tc>
          <w:tcPr>
            <w:tcW w:w="5954" w:type="dxa"/>
          </w:tcPr>
          <w:p w14:paraId="4885E2F6" w14:textId="77777777" w:rsidR="00EF495B" w:rsidRPr="00F87681" w:rsidRDefault="00EF495B" w:rsidP="001A044B">
            <w:pPr>
              <w:snapToGrid w:val="0"/>
              <w:ind w:left="1" w:firstLineChars="18" w:firstLine="36"/>
              <w:rPr>
                <w:rFonts w:hAnsiTheme="majorEastAsia"/>
                <w:sz w:val="20"/>
                <w:szCs w:val="20"/>
              </w:rPr>
            </w:pPr>
            <w:r w:rsidRPr="00F87681">
              <w:rPr>
                <w:rFonts w:hAnsiTheme="majorEastAsia" w:hint="eastAsia"/>
                <w:sz w:val="20"/>
                <w:szCs w:val="20"/>
              </w:rPr>
              <w:t>研究用設備・備品・試作品、ソフトウェア（既製品）、書籍購入費、研究用試薬・材料・消耗品の購入費用</w:t>
            </w:r>
          </w:p>
        </w:tc>
      </w:tr>
      <w:tr w:rsidR="00EF495B" w:rsidRPr="00334FE6" w14:paraId="43180C81" w14:textId="77777777" w:rsidTr="00273932">
        <w:trPr>
          <w:trHeight w:val="325"/>
        </w:trPr>
        <w:tc>
          <w:tcPr>
            <w:tcW w:w="1417" w:type="dxa"/>
            <w:vMerge/>
            <w:tcBorders>
              <w:right w:val="single" w:sz="4" w:space="0" w:color="auto"/>
            </w:tcBorders>
          </w:tcPr>
          <w:p w14:paraId="4471CDFC" w14:textId="77777777" w:rsidR="00EF495B" w:rsidRPr="00F87681" w:rsidRDefault="00EF495B" w:rsidP="001A044B">
            <w:pPr>
              <w:snapToGrid w:val="0"/>
              <w:ind w:firstLineChars="14" w:firstLine="28"/>
              <w:rPr>
                <w:rFonts w:hAnsiTheme="majorEastAsia"/>
                <w:sz w:val="20"/>
                <w:szCs w:val="20"/>
              </w:rPr>
            </w:pPr>
          </w:p>
        </w:tc>
        <w:tc>
          <w:tcPr>
            <w:tcW w:w="1134" w:type="dxa"/>
            <w:tcBorders>
              <w:left w:val="single" w:sz="4" w:space="0" w:color="auto"/>
            </w:tcBorders>
          </w:tcPr>
          <w:p w14:paraId="5CF824D8" w14:textId="77777777" w:rsidR="00EF495B" w:rsidRPr="00F87681" w:rsidRDefault="00EF495B" w:rsidP="001A044B">
            <w:pPr>
              <w:snapToGrid w:val="0"/>
              <w:ind w:left="2" w:firstLineChars="12" w:firstLine="24"/>
              <w:rPr>
                <w:rFonts w:hAnsiTheme="majorEastAsia"/>
                <w:sz w:val="20"/>
                <w:szCs w:val="20"/>
              </w:rPr>
            </w:pPr>
            <w:r w:rsidRPr="00F87681">
              <w:rPr>
                <w:rFonts w:hAnsiTheme="majorEastAsia" w:hint="eastAsia"/>
                <w:sz w:val="20"/>
                <w:szCs w:val="20"/>
              </w:rPr>
              <w:t>旅費</w:t>
            </w:r>
          </w:p>
        </w:tc>
        <w:tc>
          <w:tcPr>
            <w:tcW w:w="5954" w:type="dxa"/>
          </w:tcPr>
          <w:p w14:paraId="36AA6CAD" w14:textId="77777777" w:rsidR="00EF495B" w:rsidRPr="00F87681" w:rsidRDefault="00EF495B" w:rsidP="001A044B">
            <w:pPr>
              <w:snapToGrid w:val="0"/>
              <w:ind w:left="1" w:firstLineChars="18" w:firstLine="36"/>
              <w:rPr>
                <w:rFonts w:hAnsiTheme="majorEastAsia"/>
                <w:sz w:val="20"/>
                <w:szCs w:val="20"/>
              </w:rPr>
            </w:pPr>
            <w:r w:rsidRPr="00F87681">
              <w:rPr>
                <w:rFonts w:hAnsiTheme="majorEastAsia" w:hint="eastAsia"/>
                <w:sz w:val="20"/>
                <w:szCs w:val="20"/>
              </w:rPr>
              <w:t>研究開発参加者に係る旅費、外部専門家等の招聘対象者に係る旅費</w:t>
            </w:r>
          </w:p>
        </w:tc>
      </w:tr>
      <w:tr w:rsidR="00EF495B" w:rsidRPr="00334FE6" w14:paraId="2C83EEB0" w14:textId="77777777" w:rsidTr="00273932">
        <w:trPr>
          <w:trHeight w:val="699"/>
        </w:trPr>
        <w:tc>
          <w:tcPr>
            <w:tcW w:w="1417" w:type="dxa"/>
            <w:vMerge/>
            <w:tcBorders>
              <w:right w:val="single" w:sz="4" w:space="0" w:color="auto"/>
            </w:tcBorders>
          </w:tcPr>
          <w:p w14:paraId="0CA47AAC" w14:textId="77777777" w:rsidR="00EF495B" w:rsidRPr="00F87681" w:rsidRDefault="00EF495B" w:rsidP="001A044B">
            <w:pPr>
              <w:snapToGrid w:val="0"/>
              <w:ind w:firstLineChars="14" w:firstLine="28"/>
              <w:rPr>
                <w:rFonts w:hAnsiTheme="majorEastAsia"/>
                <w:sz w:val="20"/>
                <w:szCs w:val="20"/>
              </w:rPr>
            </w:pPr>
          </w:p>
        </w:tc>
        <w:tc>
          <w:tcPr>
            <w:tcW w:w="1134" w:type="dxa"/>
            <w:tcBorders>
              <w:left w:val="single" w:sz="4" w:space="0" w:color="auto"/>
            </w:tcBorders>
          </w:tcPr>
          <w:p w14:paraId="1D02C8BE" w14:textId="77777777" w:rsidR="00EF495B" w:rsidRPr="00F87681" w:rsidRDefault="00EF495B" w:rsidP="001A044B">
            <w:pPr>
              <w:snapToGrid w:val="0"/>
              <w:ind w:left="2" w:firstLineChars="12" w:firstLine="24"/>
              <w:rPr>
                <w:rFonts w:hAnsiTheme="majorEastAsia"/>
                <w:sz w:val="20"/>
                <w:szCs w:val="20"/>
              </w:rPr>
            </w:pPr>
            <w:r w:rsidRPr="00F87681">
              <w:rPr>
                <w:rFonts w:hAnsiTheme="majorEastAsia" w:hint="eastAsia"/>
                <w:sz w:val="20"/>
                <w:szCs w:val="20"/>
              </w:rPr>
              <w:t>人件費・謝金</w:t>
            </w:r>
          </w:p>
        </w:tc>
        <w:tc>
          <w:tcPr>
            <w:tcW w:w="5954" w:type="dxa"/>
          </w:tcPr>
          <w:p w14:paraId="0EDBD39A" w14:textId="3561CCF5" w:rsidR="00EF495B" w:rsidRPr="007935F0" w:rsidRDefault="00EF495B" w:rsidP="001A044B">
            <w:pPr>
              <w:snapToGrid w:val="0"/>
              <w:ind w:left="1" w:firstLineChars="18" w:firstLine="36"/>
              <w:rPr>
                <w:rFonts w:hAnsiTheme="majorEastAsia"/>
                <w:strike/>
                <w:sz w:val="20"/>
                <w:szCs w:val="20"/>
              </w:rPr>
            </w:pPr>
            <w:r w:rsidRPr="00F87681">
              <w:rPr>
                <w:rFonts w:hAnsiTheme="majorEastAsia" w:hint="eastAsia"/>
                <w:sz w:val="20"/>
                <w:szCs w:val="20"/>
              </w:rPr>
              <w:t>人件費</w:t>
            </w:r>
            <w:r w:rsidRPr="00F87681">
              <w:rPr>
                <w:rFonts w:hAnsiTheme="majorEastAsia"/>
                <w:sz w:val="20"/>
                <w:szCs w:val="20"/>
              </w:rPr>
              <w:t>：</w:t>
            </w:r>
            <w:r w:rsidRPr="00F87681">
              <w:rPr>
                <w:rFonts w:hAnsiTheme="majorEastAsia" w:hint="eastAsia"/>
                <w:sz w:val="20"/>
                <w:szCs w:val="20"/>
              </w:rPr>
              <w:t>当該委託研究開発のために雇用する研究員等の人件費</w:t>
            </w:r>
          </w:p>
          <w:p w14:paraId="225185BA" w14:textId="77777777" w:rsidR="00EF495B" w:rsidRPr="00F87681" w:rsidRDefault="00EF495B" w:rsidP="001A044B">
            <w:pPr>
              <w:snapToGrid w:val="0"/>
              <w:ind w:left="1" w:firstLineChars="18" w:firstLine="36"/>
              <w:rPr>
                <w:rFonts w:hAnsiTheme="majorEastAsia"/>
                <w:sz w:val="20"/>
                <w:szCs w:val="20"/>
              </w:rPr>
            </w:pPr>
            <w:r w:rsidRPr="00F87681">
              <w:rPr>
                <w:rFonts w:hAnsiTheme="majorEastAsia" w:hint="eastAsia"/>
                <w:sz w:val="20"/>
                <w:szCs w:val="20"/>
              </w:rPr>
              <w:t>謝金</w:t>
            </w:r>
            <w:r w:rsidRPr="00F87681">
              <w:rPr>
                <w:rFonts w:hAnsiTheme="majorEastAsia"/>
                <w:sz w:val="20"/>
                <w:szCs w:val="20"/>
              </w:rPr>
              <w:t>：</w:t>
            </w:r>
            <w:r w:rsidRPr="00F87681">
              <w:rPr>
                <w:rFonts w:hAnsiTheme="majorEastAsia" w:hint="eastAsia"/>
                <w:sz w:val="20"/>
                <w:szCs w:val="20"/>
              </w:rPr>
              <w:t>講演依頼、指導・助言、被験者、通訳・翻訳、単純労働等の謝金等の経費</w:t>
            </w:r>
          </w:p>
        </w:tc>
      </w:tr>
      <w:tr w:rsidR="00EF495B" w:rsidRPr="00334FE6" w14:paraId="7DBCA359" w14:textId="77777777" w:rsidTr="00273932">
        <w:trPr>
          <w:trHeight w:val="1691"/>
        </w:trPr>
        <w:tc>
          <w:tcPr>
            <w:tcW w:w="1417" w:type="dxa"/>
            <w:vMerge/>
            <w:tcBorders>
              <w:right w:val="single" w:sz="4" w:space="0" w:color="auto"/>
            </w:tcBorders>
          </w:tcPr>
          <w:p w14:paraId="5C689FAA" w14:textId="77777777" w:rsidR="00EF495B" w:rsidRPr="00F87681" w:rsidRDefault="00EF495B" w:rsidP="001A044B">
            <w:pPr>
              <w:snapToGrid w:val="0"/>
              <w:ind w:firstLineChars="14" w:firstLine="28"/>
              <w:rPr>
                <w:rFonts w:hAnsiTheme="majorEastAsia"/>
                <w:sz w:val="20"/>
                <w:szCs w:val="20"/>
              </w:rPr>
            </w:pPr>
          </w:p>
        </w:tc>
        <w:tc>
          <w:tcPr>
            <w:tcW w:w="1134" w:type="dxa"/>
            <w:tcBorders>
              <w:left w:val="single" w:sz="4" w:space="0" w:color="auto"/>
              <w:right w:val="single" w:sz="4" w:space="0" w:color="auto"/>
            </w:tcBorders>
          </w:tcPr>
          <w:p w14:paraId="34C232C5" w14:textId="77777777" w:rsidR="00EF495B" w:rsidRPr="00F87681" w:rsidRDefault="00EF495B" w:rsidP="001A044B">
            <w:pPr>
              <w:snapToGrid w:val="0"/>
              <w:ind w:left="2" w:firstLineChars="12" w:firstLine="24"/>
              <w:rPr>
                <w:rFonts w:hAnsiTheme="majorEastAsia"/>
                <w:sz w:val="20"/>
                <w:szCs w:val="20"/>
              </w:rPr>
            </w:pPr>
            <w:r w:rsidRPr="00F87681">
              <w:rPr>
                <w:rFonts w:hAnsiTheme="majorEastAsia" w:hint="eastAsia"/>
                <w:sz w:val="20"/>
                <w:szCs w:val="20"/>
              </w:rPr>
              <w:t>その他</w:t>
            </w:r>
          </w:p>
        </w:tc>
        <w:tc>
          <w:tcPr>
            <w:tcW w:w="5954" w:type="dxa"/>
            <w:tcBorders>
              <w:left w:val="single" w:sz="4" w:space="0" w:color="auto"/>
            </w:tcBorders>
          </w:tcPr>
          <w:p w14:paraId="19228CA1" w14:textId="77777777" w:rsidR="00EF495B" w:rsidRPr="00F87681" w:rsidRDefault="00EF495B" w:rsidP="001A044B">
            <w:pPr>
              <w:snapToGrid w:val="0"/>
              <w:ind w:left="1" w:firstLineChars="18" w:firstLine="36"/>
              <w:rPr>
                <w:rFonts w:hAnsiTheme="majorEastAsia"/>
                <w:sz w:val="20"/>
                <w:szCs w:val="20"/>
              </w:rPr>
            </w:pPr>
            <w:r w:rsidRPr="00F87681">
              <w:rPr>
                <w:rFonts w:hAnsiTheme="majorEastAsia" w:hint="eastAsia"/>
                <w:sz w:val="20"/>
                <w:szCs w:val="20"/>
              </w:rPr>
              <w:t>上記のほか、当該委託研究開発を遂行するための経費</w:t>
            </w:r>
          </w:p>
          <w:p w14:paraId="5D79C6E4" w14:textId="77777777" w:rsidR="00EF495B" w:rsidRPr="00F87681" w:rsidRDefault="00EF495B" w:rsidP="001A044B">
            <w:pPr>
              <w:snapToGrid w:val="0"/>
              <w:ind w:left="1" w:firstLineChars="18" w:firstLine="36"/>
              <w:rPr>
                <w:rFonts w:hAnsiTheme="majorEastAsia"/>
                <w:sz w:val="20"/>
                <w:szCs w:val="20"/>
              </w:rPr>
            </w:pPr>
            <w:r w:rsidRPr="00F87681">
              <w:rPr>
                <w:rFonts w:hAnsiTheme="majorEastAsia" w:hint="eastAsia"/>
                <w:sz w:val="20"/>
                <w:szCs w:val="20"/>
              </w:rPr>
              <w:t>例）</w:t>
            </w:r>
          </w:p>
          <w:p w14:paraId="23D000D5" w14:textId="04009A90" w:rsidR="00EF495B" w:rsidRPr="00F87681" w:rsidRDefault="00EF495B" w:rsidP="001A044B">
            <w:pPr>
              <w:snapToGrid w:val="0"/>
              <w:ind w:left="1" w:firstLineChars="18" w:firstLine="36"/>
              <w:rPr>
                <w:rFonts w:hAnsiTheme="majorEastAsia"/>
                <w:sz w:val="20"/>
                <w:szCs w:val="20"/>
              </w:rPr>
            </w:pPr>
            <w:r w:rsidRPr="00F87681">
              <w:rPr>
                <w:rFonts w:hAnsiTheme="majorEastAsia" w:hint="eastAsia"/>
                <w:sz w:val="20"/>
                <w:szCs w:val="20"/>
              </w:rPr>
              <w:t>研究成果発表費用（論文投稿料、論文別刷費用、HP作成費用等）、会議費、運搬費、機器リース費用、機器修理費用、印刷費、外注費、ライセンス料</w:t>
            </w:r>
            <w:r w:rsidR="00014176" w:rsidRPr="00864116">
              <w:rPr>
                <w:rFonts w:hAnsiTheme="majorEastAsia" w:hint="eastAsia"/>
                <w:sz w:val="20"/>
                <w:szCs w:val="20"/>
              </w:rPr>
              <w:t>、</w:t>
            </w:r>
            <w:r w:rsidRPr="00F87681">
              <w:rPr>
                <w:rFonts w:hAnsiTheme="majorEastAsia" w:hint="eastAsia"/>
                <w:sz w:val="20"/>
                <w:szCs w:val="20"/>
              </w:rPr>
              <w:t>不課税取引等に係る消費税相当額等</w:t>
            </w:r>
          </w:p>
        </w:tc>
      </w:tr>
      <w:tr w:rsidR="00EF495B" w:rsidRPr="00334FE6" w14:paraId="1F60F9CA" w14:textId="77777777" w:rsidTr="00273932">
        <w:trPr>
          <w:trHeight w:val="840"/>
        </w:trPr>
        <w:tc>
          <w:tcPr>
            <w:tcW w:w="1417" w:type="dxa"/>
          </w:tcPr>
          <w:p w14:paraId="48D38178" w14:textId="511D2417" w:rsidR="00EF495B" w:rsidRPr="00F87681" w:rsidRDefault="00EF495B" w:rsidP="001A044B">
            <w:pPr>
              <w:snapToGrid w:val="0"/>
              <w:ind w:left="0" w:firstLineChars="14" w:firstLine="28"/>
              <w:rPr>
                <w:rFonts w:hAnsiTheme="majorEastAsia"/>
                <w:sz w:val="20"/>
                <w:szCs w:val="20"/>
              </w:rPr>
            </w:pPr>
            <w:r w:rsidRPr="00F87681">
              <w:rPr>
                <w:rFonts w:hAnsiTheme="majorEastAsia" w:hint="eastAsia"/>
                <w:sz w:val="20"/>
                <w:szCs w:val="20"/>
              </w:rPr>
              <w:t>間接経費</w:t>
            </w:r>
            <w:r w:rsidRPr="00F87681">
              <w:rPr>
                <w:rFonts w:hAnsiTheme="majorEastAsia" w:hint="eastAsia"/>
                <w:sz w:val="20"/>
                <w:szCs w:val="20"/>
                <w:vertAlign w:val="superscript"/>
              </w:rPr>
              <w:t>※</w:t>
            </w:r>
            <w:r w:rsidR="00FD470E">
              <w:rPr>
                <w:rFonts w:hAnsiTheme="majorEastAsia" w:hint="eastAsia"/>
                <w:sz w:val="20"/>
                <w:szCs w:val="20"/>
                <w:vertAlign w:val="superscript"/>
              </w:rPr>
              <w:t>３</w:t>
            </w:r>
          </w:p>
        </w:tc>
        <w:tc>
          <w:tcPr>
            <w:tcW w:w="7088" w:type="dxa"/>
            <w:gridSpan w:val="2"/>
          </w:tcPr>
          <w:p w14:paraId="751AC769" w14:textId="15FC6D25" w:rsidR="00EF495B" w:rsidRPr="00F87681" w:rsidRDefault="00EF495B" w:rsidP="00273932">
            <w:pPr>
              <w:snapToGrid w:val="0"/>
              <w:ind w:left="26" w:firstLine="8"/>
              <w:rPr>
                <w:rFonts w:hAnsiTheme="majorEastAsia"/>
                <w:sz w:val="20"/>
                <w:szCs w:val="20"/>
              </w:rPr>
            </w:pPr>
            <w:r w:rsidRPr="00F87681">
              <w:rPr>
                <w:rFonts w:hAnsiTheme="majorEastAsia" w:hint="eastAsia"/>
                <w:sz w:val="20"/>
                <w:szCs w:val="20"/>
              </w:rPr>
              <w:t>直接経費に対して一定比率（30</w:t>
            </w:r>
            <w:r w:rsidR="00116ECB">
              <w:rPr>
                <w:rFonts w:hAnsiTheme="majorEastAsia" w:hint="eastAsia"/>
                <w:sz w:val="20"/>
                <w:szCs w:val="20"/>
              </w:rPr>
              <w:t>％</w:t>
            </w:r>
            <w:r w:rsidRPr="00F87681">
              <w:rPr>
                <w:rFonts w:hAnsiTheme="majorEastAsia" w:hint="eastAsia"/>
                <w:sz w:val="20"/>
                <w:szCs w:val="20"/>
              </w:rPr>
              <w:t>目安）で手当され、当該委託研究開発の実施に伴う研究機関の管理等に必要な経費として研究機関が使用する経費</w:t>
            </w:r>
          </w:p>
        </w:tc>
      </w:tr>
    </w:tbl>
    <w:p w14:paraId="4C2B29C2" w14:textId="22CA6D6A" w:rsidR="00EF495B" w:rsidRPr="004F78D3" w:rsidRDefault="00EF495B" w:rsidP="00F400E2">
      <w:pPr>
        <w:ind w:leftChars="452" w:left="1417" w:hangingChars="235" w:hanging="423"/>
        <w:rPr>
          <w:rFonts w:ascii="Verdana" w:hAnsi="Verdana"/>
          <w:sz w:val="18"/>
          <w:szCs w:val="18"/>
        </w:rPr>
      </w:pPr>
      <w:r w:rsidRPr="00EF495B">
        <w:rPr>
          <w:rFonts w:hint="eastAsia"/>
          <w:sz w:val="18"/>
          <w:szCs w:val="18"/>
        </w:rPr>
        <w:t>※</w:t>
      </w:r>
      <w:r w:rsidR="00D81B75">
        <w:rPr>
          <w:rFonts w:hint="eastAsia"/>
          <w:sz w:val="18"/>
          <w:szCs w:val="18"/>
        </w:rPr>
        <w:t>１</w:t>
      </w:r>
      <w:r w:rsidRPr="00EF495B">
        <w:rPr>
          <w:sz w:val="18"/>
          <w:szCs w:val="18"/>
        </w:rPr>
        <w:t xml:space="preserve"> </w:t>
      </w:r>
      <w:r w:rsidRPr="004F78D3">
        <w:rPr>
          <w:rFonts w:ascii="Verdana" w:hAnsi="Verdana"/>
          <w:sz w:val="18"/>
          <w:szCs w:val="18"/>
        </w:rPr>
        <w:t>https://www.amed.go.jp/keiri/index.html</w:t>
      </w:r>
    </w:p>
    <w:p w14:paraId="7E0D4640" w14:textId="237995D3" w:rsidR="00D81B75" w:rsidRPr="00EF495B" w:rsidRDefault="00FD470E" w:rsidP="00F400E2">
      <w:pPr>
        <w:ind w:leftChars="452" w:left="1417" w:hangingChars="235" w:hanging="423"/>
        <w:rPr>
          <w:sz w:val="18"/>
          <w:szCs w:val="18"/>
        </w:rPr>
      </w:pPr>
      <w:bookmarkStart w:id="62" w:name="_Hlk57715183"/>
      <w:r w:rsidRPr="00EA095C">
        <w:rPr>
          <w:rFonts w:hint="eastAsia"/>
          <w:color w:val="000000" w:themeColor="text1"/>
          <w:sz w:val="18"/>
          <w:szCs w:val="18"/>
        </w:rPr>
        <w:t>※２</w:t>
      </w:r>
      <w:r w:rsidR="005F3DAC">
        <w:rPr>
          <w:rFonts w:hint="eastAsia"/>
          <w:color w:val="FF0000"/>
          <w:sz w:val="18"/>
          <w:szCs w:val="18"/>
        </w:rPr>
        <w:t xml:space="preserve"> </w:t>
      </w:r>
      <w:bookmarkStart w:id="63" w:name="_Hlk120281345"/>
      <w:bookmarkEnd w:id="62"/>
      <w:r w:rsidR="00D81B75" w:rsidRPr="00D81B75">
        <w:rPr>
          <w:rFonts w:hint="eastAsia"/>
          <w:sz w:val="18"/>
          <w:szCs w:val="18"/>
        </w:rPr>
        <w:t>国の施設等機関等（国立教育政策研究所を除く</w:t>
      </w:r>
      <w:r w:rsidR="00A57CE1">
        <w:rPr>
          <w:rFonts w:hint="eastAsia"/>
          <w:sz w:val="18"/>
          <w:szCs w:val="18"/>
        </w:rPr>
        <w:t>。</w:t>
      </w:r>
      <w:r w:rsidR="00D81B75" w:rsidRPr="00D81B75">
        <w:rPr>
          <w:rFonts w:hint="eastAsia"/>
          <w:sz w:val="18"/>
          <w:szCs w:val="18"/>
        </w:rPr>
        <w:t>）に所属する研究者</w:t>
      </w:r>
      <w:r w:rsidR="00560416" w:rsidRPr="00560416">
        <w:rPr>
          <w:rFonts w:hint="eastAsia"/>
          <w:sz w:val="18"/>
          <w:szCs w:val="18"/>
        </w:rPr>
        <w:t>へ間接補助金を交付する方式の</w:t>
      </w:r>
      <w:r w:rsidR="00560416">
        <w:rPr>
          <w:rFonts w:hint="eastAsia"/>
          <w:sz w:val="18"/>
          <w:szCs w:val="18"/>
        </w:rPr>
        <w:t>場合</w:t>
      </w:r>
      <w:r w:rsidR="00D81B75" w:rsidRPr="00D81B75">
        <w:rPr>
          <w:rFonts w:hint="eastAsia"/>
          <w:sz w:val="18"/>
          <w:szCs w:val="18"/>
        </w:rPr>
        <w:t>は</w:t>
      </w:r>
      <w:r w:rsidR="00D81B75">
        <w:rPr>
          <w:rFonts w:hint="eastAsia"/>
          <w:sz w:val="18"/>
          <w:szCs w:val="18"/>
        </w:rPr>
        <w:t>、</w:t>
      </w:r>
      <w:r w:rsidR="00D81B75" w:rsidRPr="00D81B75">
        <w:rPr>
          <w:rFonts w:hint="eastAsia"/>
          <w:sz w:val="18"/>
          <w:szCs w:val="18"/>
        </w:rPr>
        <w:t>対象外となります。</w:t>
      </w:r>
      <w:r w:rsidR="00D81B75">
        <w:rPr>
          <w:sz w:val="18"/>
          <w:szCs w:val="18"/>
        </w:rPr>
        <w:t xml:space="preserve"> </w:t>
      </w:r>
      <w:bookmarkEnd w:id="63"/>
    </w:p>
    <w:p w14:paraId="728FB899" w14:textId="701B91B1" w:rsidR="00EF495B" w:rsidRPr="00EF495B" w:rsidRDefault="00EF495B" w:rsidP="00B81184">
      <w:pPr>
        <w:pStyle w:val="3"/>
      </w:pPr>
      <w:bookmarkStart w:id="64" w:name="_Toc125538649"/>
      <w:r w:rsidRPr="00EF495B">
        <w:t>委託研究開発費の計上</w:t>
      </w:r>
      <w:bookmarkEnd w:id="64"/>
    </w:p>
    <w:p w14:paraId="203E16FA" w14:textId="75D4298F" w:rsidR="00EF495B" w:rsidRDefault="00EF495B" w:rsidP="00F16939">
      <w:pPr>
        <w:pStyle w:val="ac"/>
      </w:pPr>
      <w:r w:rsidRPr="00EF495B">
        <w:rPr>
          <w:rFonts w:hint="eastAsia"/>
        </w:rPr>
        <w:t>研究開発に必要な経費を算出し、総額を計上してください。経費の計上及び精算は、原則として</w:t>
      </w:r>
      <w:r w:rsidRPr="00EF495B">
        <w:t>AMED「委託研究開発契約事務処理説明書」</w:t>
      </w:r>
      <w:r w:rsidRPr="002558B6">
        <w:rPr>
          <w:vertAlign w:val="superscript"/>
        </w:rPr>
        <w:t>※</w:t>
      </w:r>
      <w:r w:rsidR="002558B6">
        <w:rPr>
          <w:rFonts w:hint="eastAsia"/>
          <w:vertAlign w:val="superscript"/>
        </w:rPr>
        <w:t>１</w:t>
      </w:r>
      <w:r w:rsidRPr="00EF495B">
        <w:t>の定めによるものとします。</w:t>
      </w:r>
      <w:r w:rsidRPr="00EF495B">
        <w:rPr>
          <w:rFonts w:hint="eastAsia"/>
        </w:rPr>
        <w:t>なお、手形決済、相殺決済、ファクタリングは認められません。</w:t>
      </w:r>
    </w:p>
    <w:p w14:paraId="48D18869" w14:textId="77777777" w:rsidR="00A57CE1" w:rsidRDefault="00A57CE1" w:rsidP="00A57CE1">
      <w:pPr>
        <w:ind w:leftChars="452" w:left="1700" w:hangingChars="392" w:hanging="706"/>
        <w:rPr>
          <w:sz w:val="18"/>
          <w:szCs w:val="18"/>
        </w:rPr>
      </w:pPr>
      <w:r w:rsidRPr="002558B6">
        <w:rPr>
          <w:rFonts w:hint="eastAsia"/>
          <w:sz w:val="18"/>
          <w:szCs w:val="18"/>
        </w:rPr>
        <w:t>（注１）</w:t>
      </w:r>
      <w:r w:rsidRPr="002558B6">
        <w:rPr>
          <w:sz w:val="18"/>
          <w:szCs w:val="18"/>
        </w:rPr>
        <w:t>AMEDにおける治験・臨床試験での委託研究開発契約では、「治験又は臨床試験における症例単価表を用いた契約管理方式」を用いることが</w:t>
      </w:r>
      <w:r>
        <w:rPr>
          <w:rFonts w:hint="eastAsia"/>
          <w:sz w:val="18"/>
          <w:szCs w:val="18"/>
        </w:rPr>
        <w:t>できます</w:t>
      </w:r>
      <w:r w:rsidRPr="002558B6">
        <w:rPr>
          <w:sz w:val="18"/>
          <w:szCs w:val="18"/>
        </w:rPr>
        <w:t>。採択された研究開発課題がその対象と認められる場合には、あらかじめ定められた内部受託規程（「治験又は臨床試験における受託研究取扱規程」（仮称））に基づき治験・臨床試験における症例登録等が行われる体制が研究機関に整備されていれば、症例登録等を研究機関の長から他の医療機関に対して一種の外注形式で依頼できるものとします。詳細はAMED</w:t>
      </w:r>
      <w:r>
        <w:rPr>
          <w:rFonts w:hint="eastAsia"/>
          <w:sz w:val="18"/>
          <w:szCs w:val="18"/>
        </w:rPr>
        <w:t>ウェブサイト「</w:t>
      </w:r>
      <w:r w:rsidRPr="001D14C5">
        <w:rPr>
          <w:rFonts w:hint="eastAsia"/>
          <w:sz w:val="18"/>
          <w:szCs w:val="18"/>
        </w:rPr>
        <w:t>研究費の運用</w:t>
      </w:r>
      <w:r>
        <w:rPr>
          <w:rFonts w:hint="eastAsia"/>
          <w:sz w:val="18"/>
          <w:szCs w:val="18"/>
        </w:rPr>
        <w:t>」</w:t>
      </w:r>
      <w:r w:rsidRPr="002558B6">
        <w:rPr>
          <w:rFonts w:hint="eastAsia"/>
          <w:sz w:val="18"/>
          <w:szCs w:val="18"/>
          <w:vertAlign w:val="superscript"/>
        </w:rPr>
        <w:t>※２</w:t>
      </w:r>
      <w:r>
        <w:rPr>
          <w:rFonts w:hint="eastAsia"/>
          <w:sz w:val="18"/>
          <w:szCs w:val="18"/>
        </w:rPr>
        <w:t>に掲載する「</w:t>
      </w:r>
      <w:r w:rsidRPr="0033674F">
        <w:rPr>
          <w:rFonts w:hint="eastAsia"/>
          <w:sz w:val="18"/>
          <w:szCs w:val="18"/>
        </w:rPr>
        <w:t>医師主導治験（研究者主導治験）又は臨</w:t>
      </w:r>
      <w:r w:rsidRPr="0033674F">
        <w:rPr>
          <w:rFonts w:hint="eastAsia"/>
          <w:sz w:val="18"/>
          <w:szCs w:val="18"/>
        </w:rPr>
        <w:lastRenderedPageBreak/>
        <w:t>床試験における医療機関経費の管理について</w:t>
      </w:r>
      <w:r>
        <w:rPr>
          <w:rFonts w:hint="eastAsia"/>
          <w:sz w:val="18"/>
          <w:szCs w:val="18"/>
        </w:rPr>
        <w:t>」</w:t>
      </w:r>
      <w:r w:rsidRPr="002558B6">
        <w:rPr>
          <w:sz w:val="18"/>
          <w:szCs w:val="18"/>
        </w:rPr>
        <w:t>を参照してください。なお、治験・臨床試験の業務支援体制が充実している施設においては、当分の間、従来方式でも可とします。</w:t>
      </w:r>
    </w:p>
    <w:p w14:paraId="296B0C99" w14:textId="51F5FC4A" w:rsidR="00A57CE1" w:rsidRPr="004A24C1" w:rsidRDefault="00A57CE1" w:rsidP="00A57CE1">
      <w:pPr>
        <w:ind w:leftChars="450" w:left="1696" w:hanging="706"/>
        <w:rPr>
          <w:sz w:val="18"/>
          <w:szCs w:val="18"/>
        </w:rPr>
      </w:pPr>
      <w:r w:rsidRPr="004A24C1">
        <w:rPr>
          <w:rFonts w:hint="eastAsia"/>
          <w:sz w:val="18"/>
          <w:szCs w:val="18"/>
        </w:rPr>
        <w:t>（注２）令和3年度で終了の電算資源（スーパーコンピュータ）の供用サービスに代わり、ゲノム医療実現バイオバンク利活用プログラム（</w:t>
      </w:r>
      <w:r w:rsidRPr="004A24C1">
        <w:rPr>
          <w:sz w:val="18"/>
          <w:szCs w:val="18"/>
        </w:rPr>
        <w:t>B-Cure</w:t>
      </w:r>
      <w:r w:rsidRPr="004A24C1">
        <w:rPr>
          <w:rFonts w:hint="eastAsia"/>
          <w:sz w:val="18"/>
          <w:szCs w:val="18"/>
        </w:rPr>
        <w:t>）（ゲノム医療実現推進プラットフォーム・大規模ゲノム解析に向けた基盤整備）にて整備されたスーパーコンピュータを一定の目的・条件の下で利用が可能です。詳しくは</w:t>
      </w:r>
      <w:r w:rsidR="00E051B5" w:rsidRPr="00E051B5">
        <w:rPr>
          <w:rFonts w:hint="eastAsia"/>
          <w:sz w:val="18"/>
          <w:szCs w:val="18"/>
        </w:rPr>
        <w:t>ゲノム医療基盤研究開発課事務局</w:t>
      </w:r>
      <w:r w:rsidRPr="004A24C1">
        <w:rPr>
          <w:rFonts w:hint="eastAsia"/>
          <w:sz w:val="18"/>
          <w:szCs w:val="18"/>
        </w:rPr>
        <w:t>のメール</w:t>
      </w:r>
      <w:r>
        <w:rPr>
          <w:rFonts w:hint="eastAsia"/>
          <w:sz w:val="18"/>
          <w:szCs w:val="18"/>
        </w:rPr>
        <w:t>アドレス&lt;</w:t>
      </w:r>
      <w:r w:rsidR="00E051B5" w:rsidRPr="00E051B5">
        <w:rPr>
          <w:rFonts w:hint="eastAsia"/>
          <w:kern w:val="0"/>
          <w:sz w:val="18"/>
          <w:szCs w:val="18"/>
        </w:rPr>
        <w:t xml:space="preserve"> </w:t>
      </w:r>
      <w:r w:rsidR="00E051B5">
        <w:rPr>
          <w:rFonts w:hint="eastAsia"/>
          <w:kern w:val="0"/>
          <w:sz w:val="18"/>
          <w:szCs w:val="18"/>
        </w:rPr>
        <w:t>genome-supercom</w:t>
      </w:r>
      <w:r w:rsidRPr="004A24C1">
        <w:rPr>
          <w:sz w:val="18"/>
          <w:szCs w:val="18"/>
        </w:rPr>
        <w:t>”AT”amed.go.jp</w:t>
      </w:r>
      <w:r>
        <w:rPr>
          <w:rFonts w:hint="eastAsia"/>
          <w:sz w:val="18"/>
          <w:szCs w:val="18"/>
        </w:rPr>
        <w:t>&gt;（</w:t>
      </w:r>
      <w:r w:rsidRPr="004A24C1">
        <w:rPr>
          <w:sz w:val="18"/>
          <w:szCs w:val="18"/>
        </w:rPr>
        <w:t>"AT"の部分を@に変えてください）</w:t>
      </w:r>
      <w:r w:rsidRPr="004A24C1">
        <w:rPr>
          <w:rFonts w:hint="eastAsia"/>
          <w:sz w:val="18"/>
          <w:szCs w:val="18"/>
        </w:rPr>
        <w:t>宛てに</w:t>
      </w:r>
      <w:r>
        <w:rPr>
          <w:rFonts w:hint="eastAsia"/>
          <w:sz w:val="18"/>
          <w:szCs w:val="18"/>
        </w:rPr>
        <w:t>御</w:t>
      </w:r>
      <w:r w:rsidRPr="004A24C1">
        <w:rPr>
          <w:rFonts w:hint="eastAsia"/>
          <w:sz w:val="18"/>
          <w:szCs w:val="18"/>
        </w:rPr>
        <w:t>相談ください。</w:t>
      </w:r>
    </w:p>
    <w:p w14:paraId="0ACF0501" w14:textId="77777777" w:rsidR="00A57CE1" w:rsidRPr="000645FF" w:rsidRDefault="00A57CE1" w:rsidP="00A57CE1">
      <w:pPr>
        <w:ind w:leftChars="837" w:left="1841" w:firstLine="2"/>
        <w:rPr>
          <w:rFonts w:ascii="Verdana" w:hAnsi="Verdana"/>
          <w:sz w:val="18"/>
          <w:szCs w:val="18"/>
        </w:rPr>
      </w:pPr>
      <w:r w:rsidRPr="00974521">
        <w:rPr>
          <w:rFonts w:hint="eastAsia"/>
          <w:sz w:val="18"/>
          <w:szCs w:val="18"/>
        </w:rPr>
        <w:t>※</w:t>
      </w:r>
      <w:r>
        <w:rPr>
          <w:rFonts w:hint="eastAsia"/>
          <w:sz w:val="18"/>
          <w:szCs w:val="18"/>
        </w:rPr>
        <w:t xml:space="preserve">１ </w:t>
      </w:r>
      <w:r w:rsidRPr="004F78D3">
        <w:rPr>
          <w:rFonts w:ascii="Verdana" w:hAnsi="Verdana"/>
          <w:sz w:val="18"/>
          <w:szCs w:val="18"/>
        </w:rPr>
        <w:t>https://www.amed.go.jp/keiri/index.html</w:t>
      </w:r>
    </w:p>
    <w:p w14:paraId="42FFAC6A" w14:textId="77777777" w:rsidR="00A57CE1" w:rsidRPr="00A27B35" w:rsidRDefault="00A57CE1" w:rsidP="00A57CE1">
      <w:pPr>
        <w:ind w:leftChars="837" w:left="1841" w:firstLine="2"/>
        <w:rPr>
          <w:rFonts w:ascii="Verdana" w:hAnsi="Verdana"/>
          <w:sz w:val="18"/>
          <w:szCs w:val="18"/>
        </w:rPr>
      </w:pPr>
      <w:r w:rsidRPr="00974521">
        <w:rPr>
          <w:rFonts w:hint="eastAsia"/>
          <w:sz w:val="18"/>
          <w:szCs w:val="18"/>
        </w:rPr>
        <w:t>※</w:t>
      </w:r>
      <w:r>
        <w:rPr>
          <w:rFonts w:hint="eastAsia"/>
          <w:sz w:val="18"/>
          <w:szCs w:val="18"/>
        </w:rPr>
        <w:t xml:space="preserve">２ </w:t>
      </w:r>
      <w:r w:rsidRPr="004F78D3">
        <w:rPr>
          <w:rFonts w:ascii="Verdana" w:hAnsi="Verdana"/>
          <w:sz w:val="18"/>
          <w:szCs w:val="18"/>
        </w:rPr>
        <w:t>https://www.amed.go.jp/program/kenkyu_unyo.html</w:t>
      </w:r>
    </w:p>
    <w:p w14:paraId="674B51A7" w14:textId="77777777" w:rsidR="00A57CE1" w:rsidRPr="00A57CE1" w:rsidRDefault="00A57CE1" w:rsidP="00A57CE1"/>
    <w:p w14:paraId="68785BA1" w14:textId="77777777" w:rsidR="008A4E8D" w:rsidRPr="00E56C4A" w:rsidRDefault="008A4E8D" w:rsidP="00B81184">
      <w:pPr>
        <w:pStyle w:val="3"/>
      </w:pPr>
      <w:bookmarkStart w:id="65" w:name="_Toc125538650"/>
      <w:r w:rsidRPr="00911BAA">
        <w:t>研究機器の</w:t>
      </w:r>
      <w:r w:rsidRPr="00E56C4A">
        <w:t>共用促進に係る事項</w:t>
      </w:r>
      <w:bookmarkEnd w:id="65"/>
    </w:p>
    <w:p w14:paraId="09EAC3BB" w14:textId="77777777" w:rsidR="00E051B5" w:rsidRPr="00E56C4A" w:rsidRDefault="00E051B5" w:rsidP="00E051B5">
      <w:pPr>
        <w:pStyle w:val="ac"/>
      </w:pPr>
      <w:r w:rsidRPr="00E56C4A">
        <w:rPr>
          <w:rFonts w:hint="eastAsia"/>
        </w:rPr>
        <w:t>「研究成果の持続的創出に向けた競争的研究費改革について（中間取りまとめ）」（平成27年６月24日 文部科学省 競争的研究費改革に関する検討会）においては、そもそもの研究目的を十全に達成することを前提としつつ、汎用性が高く比較的大型の設備・機器は共用を原則とすることが適当であるとされています。</w:t>
      </w:r>
    </w:p>
    <w:p w14:paraId="0E639DFA" w14:textId="77777777" w:rsidR="00E051B5" w:rsidRPr="00E56C4A" w:rsidRDefault="00E051B5" w:rsidP="00E051B5">
      <w:pPr>
        <w:pStyle w:val="ac"/>
      </w:pPr>
      <w:r w:rsidRPr="00E56C4A">
        <w:rPr>
          <w:rFonts w:hint="eastAsia"/>
        </w:rPr>
        <w:t>また、「第６期科学技術・イノベーション基本計画」（令和３年３月26日閣議決定）や「統合イノベーション戦略2022」（令和４年６月３日閣議決定）において、研究機器・設備の整備・共用化促進や、組織的な研究設備の導入・更新・活用の仕組み（コアファシリティ化）の確立、共用方針の策定・公表等が求められています。</w:t>
      </w:r>
    </w:p>
    <w:p w14:paraId="1EB02669" w14:textId="77777777" w:rsidR="00E051B5" w:rsidRPr="00E56C4A" w:rsidRDefault="00E051B5" w:rsidP="00E051B5">
      <w:pPr>
        <w:pStyle w:val="ac"/>
      </w:pPr>
      <w:r w:rsidRPr="00E56C4A">
        <w:rPr>
          <w:rFonts w:hint="eastAsia"/>
        </w:rPr>
        <w:t>文部科学省においては、大学等における研究設備・機器の戦略的な整備・運用や共用の推進等を図るため、「研究設備・機器の共用促進に向けたガイドライン」を令和４年３月に策定しました。</w:t>
      </w:r>
    </w:p>
    <w:p w14:paraId="66BE5286" w14:textId="77777777" w:rsidR="00E051B5" w:rsidRPr="00E56C4A" w:rsidRDefault="00E051B5" w:rsidP="00E051B5">
      <w:pPr>
        <w:pStyle w:val="ac"/>
      </w:pPr>
      <w:r w:rsidRPr="00E56C4A">
        <w:rPr>
          <w:rFonts w:hint="eastAsia"/>
        </w:rPr>
        <w:t>これらを踏まえ、特に大学や国立研究開発法人等においては、本事業により購入する研究設備・機器のうち特に大型で汎用性のあるものについて、他の研究費における管理条件の範囲内において、所属機関・組織における共用システムに従い、研究開発課題の推進に支障ない範囲での共用、他の研究費等により購入された研究設備・機器の活用、複数の研究費の合算による購入・共用などに積極的に取り組んでください。その際、最新の研究設備・機器の活用による研究力強化のためにも、プロジェクト期間中でも共用化が可能であることを認識し、一層の共用化を検討することが重要です。なお、共用機器・設備としての管理と当該研究開発課題の研究目的の達成に向けた使用とのバランスを取る必要に留意してください。</w:t>
      </w:r>
    </w:p>
    <w:p w14:paraId="6C6011D4" w14:textId="64DC7BD2" w:rsidR="008A4E8D" w:rsidRPr="00E56C4A" w:rsidRDefault="008A4E8D" w:rsidP="00F16939">
      <w:pPr>
        <w:pStyle w:val="ac"/>
      </w:pPr>
      <w:r w:rsidRPr="00E56C4A">
        <w:rPr>
          <w:rFonts w:hint="eastAsia"/>
        </w:rPr>
        <w:t>詳細は、</w:t>
      </w:r>
      <w:r w:rsidRPr="00E56C4A">
        <w:t>AMED「委託研究開発契約事務処理説明書」</w:t>
      </w:r>
      <w:r w:rsidRPr="00E56C4A">
        <w:rPr>
          <w:vertAlign w:val="superscript"/>
        </w:rPr>
        <w:t>※</w:t>
      </w:r>
      <w:r w:rsidRPr="00E56C4A">
        <w:t>にて確認してください。</w:t>
      </w:r>
    </w:p>
    <w:p w14:paraId="3C98EE8C" w14:textId="66F35402" w:rsidR="008A4E8D" w:rsidRPr="00E56C4A" w:rsidRDefault="008A4E8D" w:rsidP="00F400E2">
      <w:pPr>
        <w:ind w:left="851" w:firstLineChars="157" w:firstLine="283"/>
        <w:rPr>
          <w:rFonts w:ascii="Verdana" w:hAnsi="Verdana"/>
          <w:sz w:val="18"/>
          <w:szCs w:val="18"/>
        </w:rPr>
      </w:pPr>
      <w:r w:rsidRPr="00E56C4A">
        <w:rPr>
          <w:rFonts w:hint="eastAsia"/>
          <w:sz w:val="18"/>
          <w:szCs w:val="18"/>
        </w:rPr>
        <w:t>※</w:t>
      </w:r>
      <w:r w:rsidRPr="00E56C4A">
        <w:rPr>
          <w:sz w:val="18"/>
          <w:szCs w:val="18"/>
        </w:rPr>
        <w:t xml:space="preserve"> </w:t>
      </w:r>
      <w:hyperlink r:id="rId25" w:history="1">
        <w:r w:rsidR="00E051B5" w:rsidRPr="00E56C4A">
          <w:rPr>
            <w:rStyle w:val="ab"/>
            <w:rFonts w:ascii="Verdana" w:hAnsi="Verdana"/>
            <w:color w:val="auto"/>
            <w:sz w:val="18"/>
            <w:szCs w:val="18"/>
          </w:rPr>
          <w:t>https://www.amed.go.jp/keiri/index.html</w:t>
        </w:r>
      </w:hyperlink>
    </w:p>
    <w:p w14:paraId="2051F45C" w14:textId="77777777" w:rsidR="00E051B5" w:rsidRPr="00E56C4A" w:rsidRDefault="00E051B5" w:rsidP="00E051B5">
      <w:pPr>
        <w:ind w:left="851" w:firstLineChars="157" w:firstLine="283"/>
        <w:rPr>
          <w:rFonts w:ascii="Verdana" w:hAnsi="Verdana"/>
          <w:sz w:val="18"/>
          <w:szCs w:val="18"/>
        </w:rPr>
      </w:pPr>
    </w:p>
    <w:p w14:paraId="031825FF" w14:textId="77777777" w:rsidR="00E051B5" w:rsidRPr="00E56C4A" w:rsidRDefault="00E051B5" w:rsidP="00E051B5">
      <w:pPr>
        <w:ind w:leftChars="200" w:left="440" w:firstLineChars="300" w:firstLine="540"/>
        <w:rPr>
          <w:sz w:val="18"/>
          <w:szCs w:val="18"/>
        </w:rPr>
      </w:pPr>
      <w:r w:rsidRPr="00E56C4A">
        <w:rPr>
          <w:rFonts w:hint="eastAsia"/>
          <w:sz w:val="18"/>
          <w:szCs w:val="18"/>
        </w:rPr>
        <w:t>○「研究成果の持続的創出に向けた競争的研究費改革について（中間取りまとめ）」</w:t>
      </w:r>
    </w:p>
    <w:p w14:paraId="5076606F" w14:textId="77777777" w:rsidR="00E051B5" w:rsidRPr="00E56C4A" w:rsidRDefault="00E051B5" w:rsidP="00E051B5">
      <w:pPr>
        <w:ind w:leftChars="200" w:left="440" w:firstLineChars="500" w:firstLine="900"/>
        <w:rPr>
          <w:sz w:val="18"/>
          <w:szCs w:val="18"/>
        </w:rPr>
      </w:pPr>
      <w:r w:rsidRPr="00E56C4A">
        <w:rPr>
          <w:rFonts w:hint="eastAsia"/>
          <w:sz w:val="18"/>
          <w:szCs w:val="18"/>
        </w:rPr>
        <w:t>[文部科学省 競争的研究費改革に関する検討会（H27.6.24)]</w:t>
      </w:r>
    </w:p>
    <w:p w14:paraId="685E5006" w14:textId="77777777" w:rsidR="00E051B5" w:rsidRPr="00E56C4A" w:rsidRDefault="00E051B5" w:rsidP="00E051B5">
      <w:pPr>
        <w:ind w:leftChars="200" w:left="440" w:firstLineChars="500" w:firstLine="900"/>
        <w:rPr>
          <w:rFonts w:ascii="Verdana" w:hAnsi="Verdana"/>
          <w:sz w:val="18"/>
          <w:szCs w:val="18"/>
        </w:rPr>
      </w:pPr>
      <w:r w:rsidRPr="00E56C4A">
        <w:rPr>
          <w:rFonts w:ascii="Verdana" w:hAnsi="Verdana"/>
          <w:sz w:val="18"/>
          <w:szCs w:val="18"/>
        </w:rPr>
        <w:t>https://www.mext.go.jp/b_menu/shingi/chousa/shinkou/039/gaiyou/1359306.htm</w:t>
      </w:r>
    </w:p>
    <w:p w14:paraId="0530F4E3" w14:textId="77777777" w:rsidR="00E051B5" w:rsidRPr="00E56C4A" w:rsidRDefault="00E051B5" w:rsidP="00E051B5">
      <w:pPr>
        <w:ind w:leftChars="200" w:left="440" w:firstLineChars="300" w:firstLine="540"/>
        <w:rPr>
          <w:sz w:val="18"/>
          <w:szCs w:val="18"/>
        </w:rPr>
      </w:pPr>
      <w:r w:rsidRPr="00E56C4A">
        <w:rPr>
          <w:rFonts w:hint="eastAsia"/>
          <w:sz w:val="18"/>
          <w:szCs w:val="18"/>
        </w:rPr>
        <w:t>○「第６期科学技術・イノベーション基本計画」[閣議決定（R3.3.26)]</w:t>
      </w:r>
    </w:p>
    <w:p w14:paraId="422F61DC" w14:textId="77777777" w:rsidR="00E051B5" w:rsidRPr="00E56C4A" w:rsidRDefault="00E051B5" w:rsidP="00E051B5">
      <w:pPr>
        <w:ind w:leftChars="200" w:left="440" w:firstLineChars="500" w:firstLine="900"/>
        <w:rPr>
          <w:rFonts w:ascii="Verdana" w:hAnsi="Verdana"/>
          <w:sz w:val="18"/>
          <w:szCs w:val="18"/>
        </w:rPr>
      </w:pPr>
      <w:r w:rsidRPr="00E56C4A">
        <w:rPr>
          <w:rFonts w:ascii="Verdana" w:hAnsi="Verdana"/>
          <w:sz w:val="18"/>
          <w:szCs w:val="18"/>
        </w:rPr>
        <w:t>https://www8.cao.go.jp/cstp/kihonkeikaku/6honbun.pdf</w:t>
      </w:r>
    </w:p>
    <w:p w14:paraId="2ECA1402" w14:textId="77777777" w:rsidR="00E051B5" w:rsidRPr="00E56C4A" w:rsidRDefault="00E051B5" w:rsidP="00E051B5">
      <w:pPr>
        <w:ind w:leftChars="200" w:left="440" w:firstLineChars="300" w:firstLine="540"/>
        <w:rPr>
          <w:rFonts w:ascii="Verdana" w:hAnsi="Verdana"/>
          <w:sz w:val="18"/>
          <w:szCs w:val="18"/>
        </w:rPr>
      </w:pPr>
      <w:r w:rsidRPr="00E56C4A">
        <w:rPr>
          <w:rFonts w:hint="eastAsia"/>
          <w:sz w:val="18"/>
          <w:szCs w:val="18"/>
        </w:rPr>
        <w:t>○「統合イノベーション戦略2022」[閣議決定（R4.6.3)]</w:t>
      </w:r>
    </w:p>
    <w:p w14:paraId="196E5776" w14:textId="77777777" w:rsidR="00E051B5" w:rsidRPr="00E56C4A" w:rsidRDefault="00E051B5" w:rsidP="00E051B5">
      <w:pPr>
        <w:ind w:leftChars="200" w:left="440" w:firstLineChars="500" w:firstLine="900"/>
        <w:rPr>
          <w:rFonts w:ascii="Verdana" w:hAnsi="Verdana"/>
          <w:sz w:val="18"/>
          <w:szCs w:val="18"/>
        </w:rPr>
      </w:pPr>
      <w:r w:rsidRPr="00E56C4A">
        <w:rPr>
          <w:rFonts w:ascii="Verdana" w:hAnsi="Verdana"/>
          <w:sz w:val="18"/>
          <w:szCs w:val="18"/>
        </w:rPr>
        <w:lastRenderedPageBreak/>
        <w:t>https://www8.cao.go.jp/cstp/tougosenryaku/togo2022_honbun.pdf</w:t>
      </w:r>
    </w:p>
    <w:p w14:paraId="391E0F54" w14:textId="77777777" w:rsidR="00E051B5" w:rsidRPr="00E56C4A" w:rsidRDefault="00E051B5" w:rsidP="00E051B5">
      <w:pPr>
        <w:ind w:leftChars="200" w:left="440" w:firstLineChars="300" w:firstLine="540"/>
        <w:rPr>
          <w:sz w:val="18"/>
          <w:szCs w:val="18"/>
        </w:rPr>
      </w:pPr>
      <w:r w:rsidRPr="00E56C4A">
        <w:rPr>
          <w:rFonts w:hint="eastAsia"/>
          <w:sz w:val="18"/>
          <w:szCs w:val="18"/>
        </w:rPr>
        <w:t>○「競争的研究費における各種事務手続き等に係る統一ルールについて」</w:t>
      </w:r>
    </w:p>
    <w:p w14:paraId="513ECB9A" w14:textId="77777777" w:rsidR="00E051B5" w:rsidRPr="00E56C4A" w:rsidRDefault="00E051B5" w:rsidP="00E051B5">
      <w:pPr>
        <w:ind w:leftChars="200" w:left="440" w:firstLineChars="500" w:firstLine="900"/>
        <w:rPr>
          <w:sz w:val="18"/>
          <w:szCs w:val="18"/>
        </w:rPr>
      </w:pPr>
      <w:r w:rsidRPr="00E56C4A">
        <w:rPr>
          <w:rFonts w:hint="eastAsia"/>
          <w:sz w:val="18"/>
          <w:szCs w:val="18"/>
        </w:rPr>
        <w:t>[競争的研究費に関する関係府省連絡会申し合わせ（R3.3.5）]</w:t>
      </w:r>
    </w:p>
    <w:p w14:paraId="7115B4B9" w14:textId="77777777" w:rsidR="00E051B5" w:rsidRPr="00E56C4A" w:rsidRDefault="00E051B5" w:rsidP="00E051B5">
      <w:pPr>
        <w:ind w:leftChars="200" w:left="440" w:firstLineChars="500" w:firstLine="900"/>
        <w:rPr>
          <w:rFonts w:ascii="Verdana" w:hAnsi="Verdana"/>
          <w:sz w:val="18"/>
          <w:szCs w:val="18"/>
        </w:rPr>
      </w:pPr>
      <w:r w:rsidRPr="00E56C4A">
        <w:rPr>
          <w:rFonts w:ascii="Verdana" w:hAnsi="Verdana"/>
          <w:sz w:val="18"/>
          <w:szCs w:val="18"/>
        </w:rPr>
        <w:t>https://www8.cao.go.jp/cstp/compefund/toitsu_rule_r30305.pdf</w:t>
      </w:r>
    </w:p>
    <w:p w14:paraId="68C31EFB" w14:textId="77777777" w:rsidR="00E051B5" w:rsidRPr="00E56C4A" w:rsidRDefault="00E051B5" w:rsidP="00E051B5">
      <w:pPr>
        <w:ind w:leftChars="200" w:left="440" w:firstLineChars="300" w:firstLine="540"/>
        <w:rPr>
          <w:sz w:val="18"/>
          <w:szCs w:val="18"/>
        </w:rPr>
      </w:pPr>
      <w:r w:rsidRPr="00E56C4A">
        <w:rPr>
          <w:rFonts w:hint="eastAsia"/>
          <w:sz w:val="18"/>
          <w:szCs w:val="18"/>
        </w:rPr>
        <w:t>○「複数の研究費制度による共用設備の購入について（合算使用）」</w:t>
      </w:r>
    </w:p>
    <w:p w14:paraId="2088741A" w14:textId="77777777" w:rsidR="00E051B5" w:rsidRPr="00E56C4A" w:rsidRDefault="00E051B5" w:rsidP="00E051B5">
      <w:pPr>
        <w:ind w:leftChars="200" w:left="440" w:firstLineChars="500" w:firstLine="900"/>
        <w:rPr>
          <w:sz w:val="18"/>
          <w:szCs w:val="18"/>
        </w:rPr>
      </w:pPr>
      <w:r w:rsidRPr="00E56C4A">
        <w:rPr>
          <w:rFonts w:hint="eastAsia"/>
          <w:sz w:val="18"/>
          <w:szCs w:val="18"/>
        </w:rPr>
        <w:t>[資金配分機関及び所管関係府省申し合わせ（R2.9.10改正）]</w:t>
      </w:r>
    </w:p>
    <w:p w14:paraId="2DDAD905" w14:textId="77777777" w:rsidR="00E051B5" w:rsidRPr="00E56C4A" w:rsidRDefault="00E051B5" w:rsidP="00E051B5">
      <w:pPr>
        <w:ind w:leftChars="200" w:left="440" w:firstLineChars="500" w:firstLine="900"/>
        <w:rPr>
          <w:rFonts w:ascii="Verdana" w:hAnsi="Verdana"/>
          <w:sz w:val="18"/>
          <w:szCs w:val="18"/>
        </w:rPr>
      </w:pPr>
      <w:r w:rsidRPr="00E56C4A">
        <w:rPr>
          <w:rFonts w:ascii="Verdana" w:hAnsi="Verdana"/>
          <w:sz w:val="18"/>
          <w:szCs w:val="18"/>
        </w:rPr>
        <w:t>https://www.mext.go.jp/content/20200910-mxt_sinkou02-100001873.pdf</w:t>
      </w:r>
    </w:p>
    <w:p w14:paraId="3FC46AE9" w14:textId="77777777" w:rsidR="00E051B5" w:rsidRPr="00E56C4A" w:rsidRDefault="00E051B5" w:rsidP="00E051B5">
      <w:pPr>
        <w:ind w:leftChars="200" w:left="440" w:firstLineChars="300" w:firstLine="540"/>
        <w:rPr>
          <w:sz w:val="18"/>
          <w:szCs w:val="18"/>
        </w:rPr>
      </w:pPr>
      <w:r w:rsidRPr="00E56C4A">
        <w:rPr>
          <w:rFonts w:hint="eastAsia"/>
          <w:sz w:val="18"/>
          <w:szCs w:val="18"/>
        </w:rPr>
        <w:t>○「研究設備・機器の共用推進に向けたガイドライン」（R4.3策定）</w:t>
      </w:r>
    </w:p>
    <w:p w14:paraId="6D463B2B" w14:textId="77777777" w:rsidR="00E051B5" w:rsidRPr="00E56C4A" w:rsidRDefault="00E051B5" w:rsidP="00E051B5">
      <w:pPr>
        <w:ind w:leftChars="200" w:left="440" w:firstLineChars="500" w:firstLine="900"/>
        <w:rPr>
          <w:sz w:val="18"/>
          <w:szCs w:val="18"/>
        </w:rPr>
      </w:pPr>
      <w:r w:rsidRPr="00E56C4A">
        <w:rPr>
          <w:rFonts w:hint="eastAsia"/>
          <w:sz w:val="18"/>
          <w:szCs w:val="18"/>
        </w:rPr>
        <w:t>https://www.mext.go.jp/content/20220329-mxt_kibanken01-000021605_2.pdf</w:t>
      </w:r>
    </w:p>
    <w:p w14:paraId="3A58C83F" w14:textId="77777777" w:rsidR="00E051B5" w:rsidRPr="00E56C4A" w:rsidRDefault="00E051B5" w:rsidP="00E051B5">
      <w:pPr>
        <w:ind w:leftChars="200" w:left="440" w:firstLineChars="500" w:firstLine="900"/>
        <w:rPr>
          <w:rFonts w:ascii="Verdana" w:hAnsi="Verdana"/>
          <w:sz w:val="18"/>
          <w:szCs w:val="18"/>
        </w:rPr>
      </w:pPr>
      <w:r w:rsidRPr="00E56C4A">
        <w:rPr>
          <w:rFonts w:hint="eastAsia"/>
          <w:sz w:val="18"/>
          <w:szCs w:val="18"/>
        </w:rPr>
        <w:t>【参考：概要版　YouTube】https://youtu.be/x29hH7_uNQo</w:t>
      </w:r>
    </w:p>
    <w:p w14:paraId="7B06FAD1" w14:textId="77777777" w:rsidR="00E051B5" w:rsidRPr="00E56C4A" w:rsidRDefault="00E051B5" w:rsidP="00E051B5">
      <w:pPr>
        <w:ind w:leftChars="200" w:left="440" w:firstLineChars="300" w:firstLine="540"/>
        <w:rPr>
          <w:sz w:val="18"/>
          <w:szCs w:val="18"/>
        </w:rPr>
      </w:pPr>
      <w:r w:rsidRPr="00E56C4A">
        <w:rPr>
          <w:rFonts w:hint="eastAsia"/>
          <w:sz w:val="18"/>
          <w:szCs w:val="18"/>
        </w:rPr>
        <w:t>○「大学連携研究設備ネットワーク」</w:t>
      </w:r>
    </w:p>
    <w:p w14:paraId="503ACDE0" w14:textId="211F6758" w:rsidR="00E051B5" w:rsidRPr="00E56C4A" w:rsidRDefault="00E051B5" w:rsidP="00E051B5">
      <w:pPr>
        <w:ind w:leftChars="200" w:left="440" w:firstLineChars="500" w:firstLine="900"/>
        <w:rPr>
          <w:b/>
          <w:bCs/>
          <w:sz w:val="20"/>
          <w:szCs w:val="20"/>
          <w:bdr w:val="single" w:sz="4" w:space="0" w:color="auto" w:frame="1"/>
        </w:rPr>
      </w:pPr>
      <w:r w:rsidRPr="00E56C4A">
        <w:rPr>
          <w:rFonts w:ascii="Verdana" w:hAnsi="Verdana"/>
          <w:sz w:val="18"/>
          <w:szCs w:val="18"/>
        </w:rPr>
        <w:t>https://chem-eqnet.ims.ac.jp/</w:t>
      </w:r>
    </w:p>
    <w:p w14:paraId="5676DEDF" w14:textId="1006EED3" w:rsidR="00E051B5" w:rsidRDefault="00E051B5" w:rsidP="00E051B5">
      <w:pPr>
        <w:ind w:leftChars="200" w:left="440" w:firstLineChars="300" w:firstLine="540"/>
        <w:rPr>
          <w:sz w:val="18"/>
          <w:szCs w:val="18"/>
        </w:rPr>
      </w:pPr>
      <w:r w:rsidRPr="00E56C4A">
        <w:rPr>
          <w:rFonts w:hint="eastAsia"/>
          <w:sz w:val="18"/>
          <w:szCs w:val="18"/>
        </w:rPr>
        <w:t>○「新たな共用システム導入支援プログラム」、「コアファシリティ構築支援プログラム」</w:t>
      </w:r>
    </w:p>
    <w:p w14:paraId="7504D11E" w14:textId="2E89E507" w:rsidR="000C4706" w:rsidRPr="00E56C4A" w:rsidRDefault="000C4706" w:rsidP="00E051B5">
      <w:pPr>
        <w:ind w:leftChars="200" w:left="440" w:firstLineChars="300" w:firstLine="540"/>
        <w:rPr>
          <w:sz w:val="18"/>
          <w:szCs w:val="18"/>
        </w:rPr>
      </w:pPr>
      <w:r>
        <w:rPr>
          <w:rFonts w:hint="eastAsia"/>
          <w:sz w:val="18"/>
          <w:szCs w:val="18"/>
        </w:rPr>
        <w:t xml:space="preserve">　　</w:t>
      </w:r>
      <w:r w:rsidRPr="000C4706">
        <w:rPr>
          <w:sz w:val="18"/>
          <w:szCs w:val="18"/>
        </w:rPr>
        <w:t>https://www.jst.go.jp/shincho/program/pdf/sinkyoyo_brochure2020.pdf</w:t>
      </w:r>
    </w:p>
    <w:p w14:paraId="3A83A6CD" w14:textId="3EE1F1D5" w:rsidR="00EF495B" w:rsidRPr="00E56C4A" w:rsidRDefault="00EF495B" w:rsidP="00B81184">
      <w:pPr>
        <w:pStyle w:val="3"/>
      </w:pPr>
      <w:bookmarkStart w:id="66" w:name="_Toc125538651"/>
      <w:r w:rsidRPr="00E56C4A">
        <w:t>委託研究開発費の支払い</w:t>
      </w:r>
      <w:bookmarkEnd w:id="66"/>
    </w:p>
    <w:p w14:paraId="6C7066A8" w14:textId="0F7D3AA9" w:rsidR="00EF495B" w:rsidRPr="00E56C4A" w:rsidRDefault="00EF495B" w:rsidP="00F16939">
      <w:pPr>
        <w:pStyle w:val="ac"/>
      </w:pPr>
      <w:r w:rsidRPr="00E56C4A">
        <w:rPr>
          <w:rFonts w:hint="eastAsia"/>
        </w:rPr>
        <w:t>支払額は、四半期ごとに各期とも当該年度における直接経費及び間接経費の合計額を均等</w:t>
      </w:r>
      <w:r w:rsidR="008A5815" w:rsidRPr="00E56C4A">
        <w:rPr>
          <w:rFonts w:hint="eastAsia"/>
        </w:rPr>
        <w:t>４</w:t>
      </w:r>
      <w:r w:rsidRPr="00E56C4A">
        <w:t>分割した額を原則とします。</w:t>
      </w:r>
    </w:p>
    <w:p w14:paraId="2F1F35EA" w14:textId="690900F9" w:rsidR="00EF495B" w:rsidRPr="00E56C4A" w:rsidRDefault="00EF495B" w:rsidP="00B81184">
      <w:pPr>
        <w:pStyle w:val="3"/>
      </w:pPr>
      <w:bookmarkStart w:id="67" w:name="_Toc125538652"/>
      <w:r w:rsidRPr="00E56C4A">
        <w:t>費目間の流用</w:t>
      </w:r>
      <w:bookmarkEnd w:id="67"/>
    </w:p>
    <w:p w14:paraId="5B6427A6" w14:textId="15B6B9EF" w:rsidR="00EF495B" w:rsidRPr="00E56C4A" w:rsidRDefault="00EF495B" w:rsidP="00F16939">
      <w:pPr>
        <w:pStyle w:val="ac"/>
      </w:pPr>
      <w:r w:rsidRPr="00E56C4A">
        <w:rPr>
          <w:rFonts w:hint="eastAsia"/>
        </w:rPr>
        <w:t>費目（大項目）ごとの当該流用に係る額が当該年度における直接経費の総額の</w:t>
      </w:r>
      <w:r w:rsidRPr="00E56C4A">
        <w:t>50</w:t>
      </w:r>
      <w:r w:rsidR="00116ECB" w:rsidRPr="00E56C4A">
        <w:rPr>
          <w:rFonts w:hint="eastAsia"/>
        </w:rPr>
        <w:t>％</w:t>
      </w:r>
      <w:r w:rsidRPr="00E56C4A">
        <w:t>（この額が500万円に満たない場合は</w:t>
      </w:r>
      <w:r w:rsidR="00A57CE1" w:rsidRPr="00E56C4A">
        <w:rPr>
          <w:rFonts w:hint="eastAsia"/>
        </w:rPr>
        <w:t>、</w:t>
      </w:r>
      <w:r w:rsidRPr="00E56C4A">
        <w:t>500万円</w:t>
      </w:r>
      <w:r w:rsidR="007707AD" w:rsidRPr="00E56C4A">
        <w:rPr>
          <w:rFonts w:hint="eastAsia"/>
        </w:rPr>
        <w:t>。</w:t>
      </w:r>
      <w:r w:rsidRPr="00E56C4A">
        <w:t>）を超えない場合には、研究開発計画との整合性あるいは妥当性があることを前提としてAMEDの承認を経ずに流用が可能です。詳細は、AMED「委託研究開発契約事務処理説明書」</w:t>
      </w:r>
      <w:r w:rsidRPr="00E56C4A">
        <w:rPr>
          <w:vertAlign w:val="superscript"/>
        </w:rPr>
        <w:t>※</w:t>
      </w:r>
      <w:r w:rsidRPr="00E56C4A">
        <w:t>にて確認してください。</w:t>
      </w:r>
    </w:p>
    <w:p w14:paraId="605A0560" w14:textId="00502ECA" w:rsidR="00EF495B" w:rsidRPr="00E56C4A" w:rsidRDefault="00EF495B" w:rsidP="00F400E2">
      <w:pPr>
        <w:ind w:leftChars="386" w:left="849" w:firstLine="285"/>
        <w:rPr>
          <w:rFonts w:ascii="Verdana" w:hAnsi="Verdana"/>
          <w:sz w:val="18"/>
          <w:szCs w:val="18"/>
        </w:rPr>
      </w:pPr>
      <w:r w:rsidRPr="00E56C4A">
        <w:rPr>
          <w:rFonts w:hint="eastAsia"/>
          <w:sz w:val="18"/>
          <w:szCs w:val="18"/>
        </w:rPr>
        <w:t>※</w:t>
      </w:r>
      <w:r w:rsidRPr="00E56C4A">
        <w:rPr>
          <w:sz w:val="18"/>
          <w:szCs w:val="18"/>
        </w:rPr>
        <w:t xml:space="preserve"> </w:t>
      </w:r>
      <w:r w:rsidRPr="00E56C4A">
        <w:rPr>
          <w:rFonts w:ascii="Verdana" w:hAnsi="Verdana"/>
          <w:sz w:val="18"/>
          <w:szCs w:val="18"/>
        </w:rPr>
        <w:t>https://www.amed.go.jp/keiri/index.html</w:t>
      </w:r>
    </w:p>
    <w:p w14:paraId="788D137B" w14:textId="19774A4B" w:rsidR="00EF495B" w:rsidRPr="00E56C4A" w:rsidRDefault="00EF495B" w:rsidP="00B81184">
      <w:pPr>
        <w:pStyle w:val="3"/>
      </w:pPr>
      <w:bookmarkStart w:id="68" w:name="_Toc125538653"/>
      <w:r w:rsidRPr="00E56C4A">
        <w:t>間接経費に係る領収書等の証拠書類の整備について</w:t>
      </w:r>
      <w:bookmarkEnd w:id="68"/>
    </w:p>
    <w:p w14:paraId="57314D31" w14:textId="197C4BF9" w:rsidR="00EF495B" w:rsidRPr="00E56C4A" w:rsidRDefault="00EF495B" w:rsidP="00F16939">
      <w:pPr>
        <w:pStyle w:val="ac"/>
      </w:pPr>
      <w:r w:rsidRPr="00E56C4A">
        <w:rPr>
          <w:rFonts w:hint="eastAsia"/>
        </w:rPr>
        <w:t>「競争的</w:t>
      </w:r>
      <w:r w:rsidR="009418FE" w:rsidRPr="00E56C4A">
        <w:rPr>
          <w:rFonts w:hint="eastAsia"/>
        </w:rPr>
        <w:t>研究費</w:t>
      </w:r>
      <w:r w:rsidRPr="00E56C4A">
        <w:rPr>
          <w:rFonts w:hint="eastAsia"/>
        </w:rPr>
        <w:t>の間接経費の執行に係る共通指針」（令和</w:t>
      </w:r>
      <w:r w:rsidR="009418FE" w:rsidRPr="00E56C4A">
        <w:rPr>
          <w:rFonts w:hint="eastAsia"/>
        </w:rPr>
        <w:t>3</w:t>
      </w:r>
      <w:r w:rsidRPr="00E56C4A">
        <w:rPr>
          <w:rFonts w:hint="eastAsia"/>
        </w:rPr>
        <w:t>年</w:t>
      </w:r>
      <w:r w:rsidR="009418FE" w:rsidRPr="00E56C4A">
        <w:t>10</w:t>
      </w:r>
      <w:r w:rsidRPr="00E56C4A">
        <w:t>月</w:t>
      </w:r>
      <w:r w:rsidR="009418FE" w:rsidRPr="00E56C4A">
        <w:t>1</w:t>
      </w:r>
      <w:r w:rsidRPr="00E56C4A">
        <w:t>日改正競争的研究費に関する関係府省連絡会申</w:t>
      </w:r>
      <w:r w:rsidR="00A24F47" w:rsidRPr="00E56C4A">
        <w:rPr>
          <w:rFonts w:hint="eastAsia"/>
        </w:rPr>
        <w:t>し</w:t>
      </w:r>
      <w:r w:rsidRPr="00E56C4A">
        <w:t>合</w:t>
      </w:r>
      <w:r w:rsidR="00A24F47" w:rsidRPr="00E56C4A">
        <w:rPr>
          <w:rFonts w:hint="eastAsia"/>
        </w:rPr>
        <w:t>わ</w:t>
      </w:r>
      <w:r w:rsidRPr="00E56C4A">
        <w:t>せ）に示されている使途透明性の確保の観点から、適正な執行を証明する証拠書類を整備し、事業完了の年度の翌年度から</w:t>
      </w:r>
      <w:r w:rsidR="002F04E5" w:rsidRPr="00E56C4A">
        <w:rPr>
          <w:rFonts w:hint="eastAsia"/>
        </w:rPr>
        <w:t>５</w:t>
      </w:r>
      <w:r w:rsidRPr="00E56C4A">
        <w:t>年間適切に保存してください。なお、毎年度の間接経費に係る使用実績については、翌年度の6月30日までに間接経費執行実績報告書の提出が必要となります。詳細は、AMED「委託研究開発契約事務処理説明書」</w:t>
      </w:r>
      <w:r w:rsidRPr="00E56C4A">
        <w:rPr>
          <w:vertAlign w:val="superscript"/>
        </w:rPr>
        <w:t>※</w:t>
      </w:r>
      <w:r w:rsidRPr="00E56C4A">
        <w:t>にて確認してください。</w:t>
      </w:r>
    </w:p>
    <w:p w14:paraId="196B4637" w14:textId="2B63EA75" w:rsidR="00EF495B" w:rsidRPr="00E56C4A" w:rsidRDefault="00EF495B" w:rsidP="00F400E2">
      <w:pPr>
        <w:ind w:leftChars="386" w:left="849" w:firstLineChars="158" w:firstLine="284"/>
        <w:rPr>
          <w:rFonts w:ascii="Verdana" w:hAnsi="Verdana"/>
          <w:sz w:val="18"/>
          <w:szCs w:val="18"/>
        </w:rPr>
      </w:pPr>
      <w:r w:rsidRPr="00E56C4A">
        <w:rPr>
          <w:rFonts w:hint="eastAsia"/>
          <w:sz w:val="18"/>
          <w:szCs w:val="18"/>
        </w:rPr>
        <w:t>※</w:t>
      </w:r>
      <w:r w:rsidRPr="00E56C4A">
        <w:rPr>
          <w:sz w:val="18"/>
          <w:szCs w:val="18"/>
        </w:rPr>
        <w:t xml:space="preserve"> </w:t>
      </w:r>
      <w:r w:rsidRPr="00E56C4A">
        <w:rPr>
          <w:rFonts w:ascii="Verdana" w:hAnsi="Verdana"/>
          <w:sz w:val="18"/>
          <w:szCs w:val="18"/>
        </w:rPr>
        <w:t>https://www.amed.go.jp/keiri/index.html</w:t>
      </w:r>
    </w:p>
    <w:p w14:paraId="437177A8" w14:textId="1069E010" w:rsidR="00EF495B" w:rsidRPr="00E56C4A" w:rsidRDefault="00EF495B" w:rsidP="00B81184">
      <w:pPr>
        <w:pStyle w:val="3"/>
      </w:pPr>
      <w:bookmarkStart w:id="69" w:name="_Toc125538654"/>
      <w:r w:rsidRPr="00E56C4A">
        <w:t>委託研究開発費の繰越</w:t>
      </w:r>
      <w:bookmarkEnd w:id="69"/>
    </w:p>
    <w:p w14:paraId="40DC6D03" w14:textId="42453D10" w:rsidR="00EF495B" w:rsidRPr="00E56C4A" w:rsidRDefault="00EF495B" w:rsidP="00F16939">
      <w:pPr>
        <w:pStyle w:val="ac"/>
      </w:pPr>
      <w:r w:rsidRPr="00E56C4A">
        <w:rPr>
          <w:rFonts w:hint="eastAsia"/>
        </w:rPr>
        <w:t>事業の進捗において、研究に際しての事前の調査又は研究方式の決定の困難、計画に関する諸条件、気象の関係、資材の入手難、その他のやむを得ない事由により、年度内に支出を完了することが期し難い場合には、財務大臣の承認を経て、最長翌年度末までの繰越を認める場合があります。詳細は、</w:t>
      </w:r>
      <w:r w:rsidRPr="00E56C4A">
        <w:t>AMED「委託研究開発契約事務処理説明書」</w:t>
      </w:r>
      <w:r w:rsidRPr="00E56C4A">
        <w:rPr>
          <w:vertAlign w:val="superscript"/>
        </w:rPr>
        <w:t>※</w:t>
      </w:r>
      <w:r w:rsidRPr="00E56C4A">
        <w:t>にて確認してください。</w:t>
      </w:r>
    </w:p>
    <w:p w14:paraId="42333A02" w14:textId="1F97AED3" w:rsidR="00974521" w:rsidRPr="00E56C4A" w:rsidRDefault="00974521" w:rsidP="00F400E2">
      <w:pPr>
        <w:ind w:leftChars="386" w:left="849" w:firstLineChars="158" w:firstLine="284"/>
        <w:rPr>
          <w:rFonts w:ascii="Verdana" w:hAnsi="Verdana"/>
          <w:sz w:val="18"/>
          <w:szCs w:val="18"/>
        </w:rPr>
      </w:pPr>
      <w:r w:rsidRPr="00E56C4A">
        <w:rPr>
          <w:rFonts w:hint="eastAsia"/>
          <w:sz w:val="18"/>
          <w:szCs w:val="18"/>
        </w:rPr>
        <w:t>※</w:t>
      </w:r>
      <w:r w:rsidRPr="00E56C4A">
        <w:rPr>
          <w:sz w:val="18"/>
          <w:szCs w:val="18"/>
        </w:rPr>
        <w:t xml:space="preserve"> </w:t>
      </w:r>
      <w:r w:rsidRPr="00E56C4A">
        <w:rPr>
          <w:rFonts w:ascii="Verdana" w:hAnsi="Verdana"/>
          <w:sz w:val="18"/>
          <w:szCs w:val="18"/>
        </w:rPr>
        <w:t>https://www.amed.go.jp/keiri/index.html</w:t>
      </w:r>
    </w:p>
    <w:p w14:paraId="112FB4A5" w14:textId="49ABACCD" w:rsidR="00064BDE" w:rsidRPr="00E56C4A" w:rsidRDefault="00064BDE" w:rsidP="00811925">
      <w:pPr>
        <w:pStyle w:val="2"/>
      </w:pPr>
      <w:r w:rsidRPr="00E56C4A">
        <w:lastRenderedPageBreak/>
        <w:tab/>
      </w:r>
      <w:bookmarkStart w:id="70" w:name="_Toc125538655"/>
      <w:r w:rsidRPr="00E56C4A">
        <w:t>取得物品の取扱い</w:t>
      </w:r>
      <w:bookmarkEnd w:id="70"/>
    </w:p>
    <w:p w14:paraId="5E9795F0" w14:textId="00A1F3FE" w:rsidR="005D5E4E" w:rsidRPr="00E56C4A" w:rsidRDefault="005D5E4E" w:rsidP="00B81184">
      <w:pPr>
        <w:pStyle w:val="3"/>
      </w:pPr>
      <w:bookmarkStart w:id="71" w:name="_Toc125538656"/>
      <w:r w:rsidRPr="00E56C4A">
        <w:t>取得物品の帰属</w:t>
      </w:r>
      <w:bookmarkEnd w:id="71"/>
    </w:p>
    <w:p w14:paraId="78600129" w14:textId="0DBC933C" w:rsidR="005D5E4E" w:rsidRPr="00E56C4A" w:rsidRDefault="005D5E4E" w:rsidP="00F16939">
      <w:pPr>
        <w:pStyle w:val="ac"/>
      </w:pPr>
      <w:r w:rsidRPr="00E56C4A">
        <w:rPr>
          <w:rFonts w:hint="eastAsia"/>
        </w:rPr>
        <w:t>大学等</w:t>
      </w:r>
      <w:r w:rsidRPr="00E56C4A">
        <w:rPr>
          <w:rFonts w:hint="eastAsia"/>
          <w:vertAlign w:val="superscript"/>
        </w:rPr>
        <w:t>※１</w:t>
      </w:r>
      <w:r w:rsidRPr="00E56C4A">
        <w:rPr>
          <w:rFonts w:hint="eastAsia"/>
        </w:rPr>
        <w:t>が直接経費により取得した物品等（以下「取得物品」という。）の所有権は、大学等に帰属するものとします。</w:t>
      </w:r>
    </w:p>
    <w:p w14:paraId="16196E18" w14:textId="7A0AE9D5" w:rsidR="005D5E4E" w:rsidRPr="00E56C4A" w:rsidRDefault="005D5E4E" w:rsidP="00F16939">
      <w:pPr>
        <w:pStyle w:val="ac"/>
      </w:pPr>
      <w:r w:rsidRPr="00E56C4A">
        <w:rPr>
          <w:rFonts w:hint="eastAsia"/>
        </w:rPr>
        <w:t>企業等</w:t>
      </w:r>
      <w:r w:rsidRPr="00E56C4A">
        <w:rPr>
          <w:rFonts w:hint="eastAsia"/>
          <w:vertAlign w:val="superscript"/>
        </w:rPr>
        <w:t>※</w:t>
      </w:r>
      <w:r w:rsidR="00915E7C" w:rsidRPr="00E56C4A">
        <w:rPr>
          <w:rFonts w:hint="eastAsia"/>
          <w:vertAlign w:val="superscript"/>
        </w:rPr>
        <w:t>２</w:t>
      </w:r>
      <w:r w:rsidRPr="00E56C4A">
        <w:rPr>
          <w:rFonts w:hint="eastAsia"/>
        </w:rPr>
        <w:t>による取得物品の所有権は、取得価格が</w:t>
      </w:r>
      <w:r w:rsidRPr="00E56C4A">
        <w:t>50万円以上（消費税含む。）かつ耐用年数が</w:t>
      </w:r>
      <w:r w:rsidR="00B43DBF" w:rsidRPr="00E56C4A">
        <w:rPr>
          <w:rFonts w:hint="eastAsia"/>
        </w:rPr>
        <w:t>１</w:t>
      </w:r>
      <w:r w:rsidRPr="00E56C4A">
        <w:t>年以上のものについてはAMEDに帰属するものとしますが、当該取得物品は委託研究開発期間終了までの間、委託研究開発のために無償で使用することができます。なお、当該期間中は、善良なる管理者の注意をもって適正に管理してください。</w:t>
      </w:r>
    </w:p>
    <w:p w14:paraId="68A14D48" w14:textId="77777777" w:rsidR="005D5E4E" w:rsidRPr="00E56C4A" w:rsidRDefault="005D5E4E" w:rsidP="00AF6F4C">
      <w:pPr>
        <w:ind w:leftChars="322" w:left="708" w:firstLineChars="236" w:firstLine="425"/>
        <w:rPr>
          <w:sz w:val="18"/>
          <w:szCs w:val="18"/>
        </w:rPr>
      </w:pPr>
      <w:r w:rsidRPr="00E56C4A">
        <w:rPr>
          <w:rFonts w:hint="eastAsia"/>
          <w:sz w:val="18"/>
          <w:szCs w:val="18"/>
        </w:rPr>
        <w:t>※１</w:t>
      </w:r>
      <w:r w:rsidRPr="00E56C4A">
        <w:rPr>
          <w:sz w:val="18"/>
          <w:szCs w:val="18"/>
        </w:rPr>
        <w:t xml:space="preserve"> 「大学等」とは、以下に掲げる研究機関を総称したものをいいます。</w:t>
      </w:r>
    </w:p>
    <w:p w14:paraId="0F1EB6B3" w14:textId="77777777" w:rsidR="005D5E4E" w:rsidRPr="00E56C4A" w:rsidRDefault="005D5E4E" w:rsidP="00AF6F4C">
      <w:pPr>
        <w:ind w:leftChars="244" w:left="537" w:firstLineChars="646" w:firstLine="1163"/>
        <w:rPr>
          <w:sz w:val="18"/>
          <w:szCs w:val="18"/>
        </w:rPr>
      </w:pPr>
      <w:r w:rsidRPr="00E56C4A">
        <w:rPr>
          <w:rFonts w:hint="eastAsia"/>
          <w:sz w:val="18"/>
          <w:szCs w:val="18"/>
        </w:rPr>
        <w:t>ア</w:t>
      </w:r>
      <w:r w:rsidRPr="00E56C4A">
        <w:rPr>
          <w:sz w:val="18"/>
          <w:szCs w:val="18"/>
        </w:rPr>
        <w:t xml:space="preserve"> 国立大学法人、公立大学法人、私立大学等の学校法人</w:t>
      </w:r>
    </w:p>
    <w:p w14:paraId="2853A7F4" w14:textId="77777777" w:rsidR="005D5E4E" w:rsidRPr="00E56C4A" w:rsidRDefault="005D5E4E" w:rsidP="00AF6F4C">
      <w:pPr>
        <w:ind w:leftChars="244" w:left="537" w:firstLineChars="646" w:firstLine="1163"/>
        <w:rPr>
          <w:sz w:val="18"/>
          <w:szCs w:val="18"/>
        </w:rPr>
      </w:pPr>
      <w:r w:rsidRPr="00E56C4A">
        <w:rPr>
          <w:rFonts w:hint="eastAsia"/>
          <w:sz w:val="18"/>
          <w:szCs w:val="18"/>
        </w:rPr>
        <w:t>イ</w:t>
      </w:r>
      <w:r w:rsidRPr="00E56C4A">
        <w:rPr>
          <w:sz w:val="18"/>
          <w:szCs w:val="18"/>
        </w:rPr>
        <w:t xml:space="preserve"> 国立研究機関、公設試験研究機関、独立行政法人等の公的研究機関</w:t>
      </w:r>
    </w:p>
    <w:p w14:paraId="2C5EF496" w14:textId="77777777" w:rsidR="005D5E4E" w:rsidRPr="00E56C4A" w:rsidRDefault="005D5E4E" w:rsidP="00AF6F4C">
      <w:pPr>
        <w:ind w:leftChars="244" w:left="537" w:firstLineChars="646" w:firstLine="1163"/>
        <w:rPr>
          <w:sz w:val="18"/>
          <w:szCs w:val="18"/>
        </w:rPr>
      </w:pPr>
      <w:r w:rsidRPr="00E56C4A">
        <w:rPr>
          <w:rFonts w:hint="eastAsia"/>
          <w:sz w:val="18"/>
          <w:szCs w:val="18"/>
        </w:rPr>
        <w:t>ウ</w:t>
      </w:r>
      <w:r w:rsidRPr="00E56C4A">
        <w:rPr>
          <w:sz w:val="18"/>
          <w:szCs w:val="18"/>
        </w:rPr>
        <w:t xml:space="preserve"> 公益法人等の公的性格を有する機関であって、AMEDが認めるもの</w:t>
      </w:r>
    </w:p>
    <w:p w14:paraId="325DA373" w14:textId="6FCB6531" w:rsidR="005D5E4E" w:rsidRPr="00E56C4A" w:rsidRDefault="005D5E4E" w:rsidP="00AF6F4C">
      <w:pPr>
        <w:ind w:leftChars="322" w:left="708" w:firstLineChars="236" w:firstLine="425"/>
        <w:rPr>
          <w:sz w:val="18"/>
          <w:szCs w:val="18"/>
        </w:rPr>
      </w:pPr>
      <w:r w:rsidRPr="00E56C4A">
        <w:rPr>
          <w:rFonts w:hint="eastAsia"/>
          <w:sz w:val="18"/>
          <w:szCs w:val="18"/>
        </w:rPr>
        <w:t>※</w:t>
      </w:r>
      <w:r w:rsidR="00915E7C" w:rsidRPr="00E56C4A">
        <w:rPr>
          <w:rFonts w:hint="eastAsia"/>
          <w:sz w:val="18"/>
          <w:szCs w:val="18"/>
        </w:rPr>
        <w:t>２</w:t>
      </w:r>
      <w:r w:rsidRPr="00E56C4A">
        <w:rPr>
          <w:rFonts w:hint="eastAsia"/>
          <w:sz w:val="18"/>
          <w:szCs w:val="18"/>
        </w:rPr>
        <w:t>「企業等」とは、「大学等」以外の研究機関を総称したものをいいます。</w:t>
      </w:r>
    </w:p>
    <w:p w14:paraId="4D5435FD" w14:textId="5B7A35AA" w:rsidR="005D5E4E" w:rsidRPr="00E56C4A" w:rsidRDefault="005D5E4E" w:rsidP="00B81184">
      <w:pPr>
        <w:pStyle w:val="3"/>
      </w:pPr>
      <w:bookmarkStart w:id="72" w:name="_Toc125538657"/>
      <w:r w:rsidRPr="00E56C4A">
        <w:rPr>
          <w:rFonts w:hint="eastAsia"/>
        </w:rPr>
        <w:t>取得物品の</w:t>
      </w:r>
      <w:r w:rsidRPr="00E56C4A">
        <w:t>研究開発期間終了後の取扱い</w:t>
      </w:r>
      <w:bookmarkEnd w:id="72"/>
    </w:p>
    <w:p w14:paraId="32A80221" w14:textId="1AE0C34F" w:rsidR="005D5E4E" w:rsidRPr="00E56C4A" w:rsidRDefault="005D5E4E" w:rsidP="00F16939">
      <w:pPr>
        <w:pStyle w:val="ac"/>
      </w:pPr>
      <w:r w:rsidRPr="00E56C4A">
        <w:rPr>
          <w:rFonts w:hint="eastAsia"/>
        </w:rPr>
        <w:t>企業等に対しては、引き続き当該研究開発の応用等の目的に使用されることを前提に、所有権が</w:t>
      </w:r>
      <w:r w:rsidRPr="00E56C4A">
        <w:t>AMEDに帰属する所得物品のうち有形固定資産は、原則として耐用年数期間</w:t>
      </w:r>
      <w:r w:rsidR="004C4DFA" w:rsidRPr="00E56C4A">
        <w:rPr>
          <w:rFonts w:hint="eastAsia"/>
          <w:sz w:val="18"/>
          <w:szCs w:val="18"/>
          <w:vertAlign w:val="superscript"/>
        </w:rPr>
        <w:t>※</w:t>
      </w:r>
      <w:r w:rsidRPr="00E56C4A">
        <w:t>は無償貸与し、耐用年数経過後にAMEDによる評価額にて有償で譲渡することとします。ただし、いずれもAMEDが当該取得物品を使用し、又は処分する場合はこの限りではありません。</w:t>
      </w:r>
    </w:p>
    <w:p w14:paraId="5EE18D73" w14:textId="046E4427" w:rsidR="005D5E4E" w:rsidRPr="00E56C4A" w:rsidRDefault="005D5E4E" w:rsidP="00F16939">
      <w:pPr>
        <w:pStyle w:val="ac"/>
      </w:pPr>
      <w:r w:rsidRPr="00E56C4A">
        <w:rPr>
          <w:rFonts w:hint="eastAsia"/>
        </w:rPr>
        <w:t>消耗品扱いとなる取得物品については、特に貸借契約等の手続を行いませんが、その使用が終了するまでは、善良なる管理者の注意をもって適正に管理してください。（転売して利益を得ることは認められません。）</w:t>
      </w:r>
    </w:p>
    <w:p w14:paraId="40F68869" w14:textId="0EBCD0D7" w:rsidR="00321CBE" w:rsidRPr="00E56C4A" w:rsidRDefault="00321CBE" w:rsidP="00321CBE">
      <w:pPr>
        <w:tabs>
          <w:tab w:val="left" w:pos="1276"/>
        </w:tabs>
        <w:ind w:left="1418" w:hanging="284"/>
        <w:rPr>
          <w:sz w:val="18"/>
          <w:szCs w:val="18"/>
        </w:rPr>
      </w:pPr>
      <w:r w:rsidRPr="00E56C4A">
        <w:rPr>
          <w:rFonts w:hint="eastAsia"/>
          <w:sz w:val="18"/>
          <w:szCs w:val="18"/>
        </w:rPr>
        <w:t>※「耐用年数期間」は、減価償却資産の耐用年数等に関する省令（昭和</w:t>
      </w:r>
      <w:r w:rsidRPr="00E56C4A">
        <w:rPr>
          <w:sz w:val="18"/>
          <w:szCs w:val="18"/>
        </w:rPr>
        <w:t xml:space="preserve"> 40 年大蔵省令第15 号）別表第六 開発研究用減価償却資産の耐用年数表に定める年数</w:t>
      </w:r>
      <w:r w:rsidRPr="00E56C4A">
        <w:rPr>
          <w:rFonts w:hint="eastAsia"/>
          <w:sz w:val="18"/>
          <w:szCs w:val="18"/>
        </w:rPr>
        <w:t>となります。</w:t>
      </w:r>
      <w:r w:rsidRPr="00E56C4A">
        <w:rPr>
          <w:sz w:val="18"/>
          <w:szCs w:val="18"/>
        </w:rPr>
        <w:t>（工具・器具及び備品は4年）</w:t>
      </w:r>
    </w:p>
    <w:p w14:paraId="0DFC5C68" w14:textId="7A69A54D" w:rsidR="005D5E4E" w:rsidRPr="00E56C4A" w:rsidRDefault="005D5E4E" w:rsidP="00B81184">
      <w:pPr>
        <w:pStyle w:val="3"/>
      </w:pPr>
      <w:bookmarkStart w:id="73" w:name="_Toc125538658"/>
      <w:r w:rsidRPr="00E56C4A">
        <w:t>放射性廃棄物等の処分</w:t>
      </w:r>
      <w:bookmarkEnd w:id="73"/>
    </w:p>
    <w:p w14:paraId="7FE6540B" w14:textId="0ADAB19A" w:rsidR="00876910" w:rsidRPr="00E56C4A" w:rsidRDefault="005D5E4E" w:rsidP="00EA095C">
      <w:pPr>
        <w:pStyle w:val="ac"/>
      </w:pPr>
      <w:r w:rsidRPr="00E56C4A">
        <w:rPr>
          <w:rFonts w:hint="eastAsia"/>
        </w:rPr>
        <w:t>汚染資産等及び委託研究開発の実施により発生した放射性廃棄物は、研究機関の責任において処分してください。</w:t>
      </w:r>
      <w:r w:rsidR="00876910" w:rsidRPr="00E56C4A">
        <w:br w:type="page"/>
      </w:r>
    </w:p>
    <w:p w14:paraId="1E523525" w14:textId="10B6DBF9" w:rsidR="00374D7E" w:rsidRPr="00E56C4A" w:rsidRDefault="00374D7E" w:rsidP="00374D7E">
      <w:pPr>
        <w:pStyle w:val="1"/>
        <w:ind w:left="1280" w:hanging="1280"/>
      </w:pPr>
      <w:bookmarkStart w:id="74" w:name="_Toc125538659"/>
      <w:r w:rsidRPr="00E56C4A">
        <w:lastRenderedPageBreak/>
        <w:t>採択課題の</w:t>
      </w:r>
      <w:r w:rsidR="00926D75" w:rsidRPr="00E56C4A">
        <w:rPr>
          <w:rFonts w:hint="eastAsia"/>
        </w:rPr>
        <w:t>進捗</w:t>
      </w:r>
      <w:r w:rsidRPr="00E56C4A">
        <w:t>管理</w:t>
      </w:r>
      <w:bookmarkEnd w:id="74"/>
    </w:p>
    <w:p w14:paraId="52CD91F9" w14:textId="24C04D4E" w:rsidR="00374D7E" w:rsidRPr="00E56C4A" w:rsidRDefault="00374D7E" w:rsidP="00811925">
      <w:pPr>
        <w:pStyle w:val="2"/>
      </w:pPr>
      <w:bookmarkStart w:id="75" w:name="_Toc125538660"/>
      <w:r w:rsidRPr="00E56C4A">
        <w:t>課題</w:t>
      </w:r>
      <w:r w:rsidR="00926D75" w:rsidRPr="00E56C4A">
        <w:rPr>
          <w:rFonts w:hint="eastAsia"/>
        </w:rPr>
        <w:t>の進捗</w:t>
      </w:r>
      <w:r w:rsidRPr="00E56C4A">
        <w:t>管理</w:t>
      </w:r>
      <w:bookmarkEnd w:id="75"/>
    </w:p>
    <w:p w14:paraId="7E047801" w14:textId="13D7631D" w:rsidR="00926D75" w:rsidRDefault="00374D7E" w:rsidP="00110B95">
      <w:pPr>
        <w:pStyle w:val="22"/>
      </w:pPr>
      <w:r w:rsidRPr="00E56C4A">
        <w:rPr>
          <w:rFonts w:hint="eastAsia"/>
        </w:rPr>
        <w:t>全ての採択課題に</w:t>
      </w:r>
      <w:r w:rsidRPr="00C44A4F">
        <w:rPr>
          <w:rFonts w:hint="eastAsia"/>
        </w:rPr>
        <w:t>ついて、</w:t>
      </w:r>
      <w:r w:rsidRPr="00C44A4F">
        <w:t>PS、PO等が進捗管理を行います。その際、研究開発課題を提案する前提となる重要な研究データ（実験含む）については、委託研究開発の契約以前に実施されたものであっても、進捗管理の観点で確認をすることがあります。</w:t>
      </w:r>
    </w:p>
    <w:p w14:paraId="2637CE90" w14:textId="0D1B402C" w:rsidR="00926D75" w:rsidRDefault="00926D75" w:rsidP="00110B95">
      <w:pPr>
        <w:pStyle w:val="22"/>
      </w:pPr>
      <w:r>
        <w:rPr>
          <w:rFonts w:hint="eastAsia"/>
        </w:rPr>
        <w:t>また、</w:t>
      </w:r>
      <w:r w:rsidRPr="00C44A4F">
        <w:rPr>
          <w:rFonts w:hint="eastAsia"/>
        </w:rPr>
        <w:t>毎年度、委託研究開発契約に基づき、</w:t>
      </w:r>
      <w:r w:rsidR="0056362F">
        <w:rPr>
          <w:rFonts w:hint="eastAsia"/>
        </w:rPr>
        <w:t>委託研究開発実績報告書の別添として、</w:t>
      </w:r>
      <w:r w:rsidRPr="00C44A4F">
        <w:rPr>
          <w:rFonts w:hint="eastAsia"/>
        </w:rPr>
        <w:t>委託研究開発成果報告書の提出を求めます。</w:t>
      </w:r>
    </w:p>
    <w:p w14:paraId="3365ECE0" w14:textId="4D5389D8" w:rsidR="00374D7E" w:rsidRPr="00450420" w:rsidRDefault="00926D75" w:rsidP="00110B95">
      <w:pPr>
        <w:pStyle w:val="22"/>
      </w:pPr>
      <w:r>
        <w:rPr>
          <w:rFonts w:hint="eastAsia"/>
        </w:rPr>
        <w:t>なお</w:t>
      </w:r>
      <w:r w:rsidRPr="00C44A4F">
        <w:rPr>
          <w:rFonts w:hint="eastAsia"/>
        </w:rPr>
        <w:t>、</w:t>
      </w:r>
      <w:r w:rsidR="00374D7E" w:rsidRPr="00C44A4F">
        <w:t>進捗管理に当たっては、報告会の開催や、調査票（研究の進捗状況を記入する書類）等を通じて出口戦略の実現を図って</w:t>
      </w:r>
      <w:r w:rsidR="00374D7E" w:rsidRPr="00C44A4F">
        <w:rPr>
          <w:rFonts w:hint="eastAsia"/>
        </w:rPr>
        <w:t>いきます。なお、研究開発計画書等と照らし合わせて、進捗状況により、計画</w:t>
      </w:r>
      <w:r w:rsidR="00374D7E" w:rsidRPr="00450420">
        <w:rPr>
          <w:rFonts w:hint="eastAsia"/>
        </w:rPr>
        <w:t>の見直しや中止（早期終了）等を行うことがあります。</w:t>
      </w:r>
    </w:p>
    <w:p w14:paraId="5186FB26" w14:textId="7C3D9017" w:rsidR="00374D7E" w:rsidRPr="00450420" w:rsidRDefault="00C34239" w:rsidP="00811925">
      <w:pPr>
        <w:pStyle w:val="2"/>
      </w:pPr>
      <w:bookmarkStart w:id="76" w:name="_Toc125538661"/>
      <w:r w:rsidRPr="00450420">
        <w:rPr>
          <w:rFonts w:hint="eastAsia"/>
        </w:rPr>
        <w:t>事後</w:t>
      </w:r>
      <w:r w:rsidR="00374D7E" w:rsidRPr="00450420">
        <w:t>評価</w:t>
      </w:r>
      <w:r w:rsidRPr="00450420">
        <w:rPr>
          <w:rFonts w:hint="eastAsia"/>
        </w:rPr>
        <w:t>等</w:t>
      </w:r>
      <w:bookmarkEnd w:id="76"/>
    </w:p>
    <w:p w14:paraId="3B379DB4" w14:textId="02DC1626" w:rsidR="00374D7E" w:rsidRPr="00450420" w:rsidRDefault="00374D7E" w:rsidP="00110B95">
      <w:pPr>
        <w:pStyle w:val="22"/>
      </w:pPr>
      <w:r w:rsidRPr="00450420">
        <w:rPr>
          <w:rFonts w:hint="eastAsia"/>
        </w:rPr>
        <w:t>全ての採択課題について、課題終了前後の適切な時期に事後評価を実施します。また、必要に応じて、課題終了後一定の時間を経過した後に追跡評価を実施することがあります。</w:t>
      </w:r>
    </w:p>
    <w:p w14:paraId="12D450B6" w14:textId="77777777" w:rsidR="00374D7E" w:rsidRPr="00C44A4F" w:rsidRDefault="00374D7E" w:rsidP="00811925">
      <w:pPr>
        <w:pStyle w:val="2"/>
      </w:pPr>
      <w:bookmarkStart w:id="77" w:name="_Toc125538662"/>
      <w:r w:rsidRPr="00C44A4F">
        <w:t>成果報告会等での発表</w:t>
      </w:r>
      <w:bookmarkEnd w:id="77"/>
    </w:p>
    <w:p w14:paraId="7629167A" w14:textId="5DA0BAB7" w:rsidR="00374D7E" w:rsidRPr="00F16939" w:rsidRDefault="00374D7E" w:rsidP="00110B95">
      <w:pPr>
        <w:pStyle w:val="22"/>
      </w:pPr>
      <w:r w:rsidRPr="00F16939">
        <w:rPr>
          <w:rFonts w:hint="eastAsia"/>
        </w:rPr>
        <w:t>本事業の成果報告の一環として、採択課題の研究開発代表者等に対して、</w:t>
      </w:r>
      <w:r w:rsidRPr="00F16939">
        <w:t>AMEDが主催する公開又は非公開の成果報告会等での発表を求めることがあります。また、追跡調査や成果展開調査の一環として、必要に応じて課題終了翌年度以降においても発表を依頼することがありますので、</w:t>
      </w:r>
      <w:r w:rsidR="00531075">
        <w:rPr>
          <w:rFonts w:hint="eastAsia"/>
        </w:rPr>
        <w:t>御</w:t>
      </w:r>
      <w:r w:rsidRPr="00F16939">
        <w:t>協力をお願いします。</w:t>
      </w:r>
    </w:p>
    <w:p w14:paraId="215047A6" w14:textId="77777777" w:rsidR="00374D7E" w:rsidRDefault="00374D7E" w:rsidP="00374D7E">
      <w:pPr>
        <w:rPr>
          <w:sz w:val="20"/>
          <w:szCs w:val="20"/>
        </w:rPr>
      </w:pPr>
      <w:r>
        <w:rPr>
          <w:sz w:val="20"/>
          <w:szCs w:val="20"/>
        </w:rPr>
        <w:br w:type="page"/>
      </w:r>
    </w:p>
    <w:p w14:paraId="67330F2F" w14:textId="77777777" w:rsidR="00374D7E" w:rsidRPr="00374D7E" w:rsidRDefault="00374D7E" w:rsidP="00374D7E">
      <w:pPr>
        <w:pStyle w:val="1"/>
        <w:ind w:left="1280" w:hanging="1280"/>
      </w:pPr>
      <w:bookmarkStart w:id="78" w:name="_Toc125538663"/>
      <w:r w:rsidRPr="00374D7E">
        <w:lastRenderedPageBreak/>
        <w:t>研究開発成果の取扱い</w:t>
      </w:r>
      <w:bookmarkEnd w:id="78"/>
    </w:p>
    <w:p w14:paraId="2CDA742A" w14:textId="662C16AD" w:rsidR="00374D7E" w:rsidRDefault="00374D7E" w:rsidP="00F15657">
      <w:pPr>
        <w:pStyle w:val="a9"/>
      </w:pPr>
      <w:r w:rsidRPr="00374D7E">
        <w:rPr>
          <w:rFonts w:hint="eastAsia"/>
        </w:rPr>
        <w:t>研究開発成果の取扱いについては、委託研究開発契約に基づき、研究開発成果報告、知的財産や成果利用に関する事項を遵守することが研究機関に義務付けられています。</w:t>
      </w:r>
    </w:p>
    <w:p w14:paraId="446EC6EF" w14:textId="15B8B1E5" w:rsidR="008A4E8D" w:rsidRPr="00374D7E" w:rsidRDefault="008A4E8D" w:rsidP="00811925">
      <w:pPr>
        <w:pStyle w:val="2"/>
      </w:pPr>
      <w:bookmarkStart w:id="79" w:name="_Toc125538664"/>
      <w:r w:rsidRPr="008A4E8D">
        <w:t>論文謝辞等における体系的番号の記載について</w:t>
      </w:r>
      <w:bookmarkEnd w:id="79"/>
    </w:p>
    <w:p w14:paraId="0A73577F" w14:textId="77777777" w:rsidR="008A4E8D" w:rsidRPr="00911BAA" w:rsidRDefault="008A4E8D" w:rsidP="00110B95">
      <w:pPr>
        <w:pStyle w:val="22"/>
      </w:pPr>
      <w:r w:rsidRPr="00AF6F4C">
        <w:rPr>
          <w:rFonts w:hint="eastAsia"/>
        </w:rPr>
        <w:t>本事業により得られた研究開発成果等について外部発表等を行う場合は、</w:t>
      </w:r>
      <w:r w:rsidRPr="00AF6F4C">
        <w:t>AMEDの支援の成果であること及び謝辞用課題番号を謝辞等に必ず記載してください。</w:t>
      </w:r>
      <w:r w:rsidRPr="00911BAA">
        <w:t>詳細は、AMED「委託研究開発契約事務処理説明書」</w:t>
      </w:r>
      <w:r w:rsidRPr="008B19A2">
        <w:rPr>
          <w:vertAlign w:val="superscript"/>
        </w:rPr>
        <w:t>※</w:t>
      </w:r>
      <w:r w:rsidRPr="00911BAA">
        <w:t>にて確認してください。</w:t>
      </w:r>
    </w:p>
    <w:p w14:paraId="24F1BEEB" w14:textId="598A36C8" w:rsidR="008A4E8D" w:rsidRPr="004F78D3" w:rsidRDefault="008A4E8D" w:rsidP="008A4E8D">
      <w:pPr>
        <w:ind w:left="426" w:firstLineChars="141" w:firstLine="254"/>
        <w:rPr>
          <w:rFonts w:ascii="Verdana" w:hAnsi="Verdana"/>
          <w:sz w:val="18"/>
          <w:szCs w:val="18"/>
        </w:rPr>
      </w:pPr>
      <w:r w:rsidRPr="00AF6F4C">
        <w:rPr>
          <w:rFonts w:hint="eastAsia"/>
          <w:sz w:val="18"/>
          <w:szCs w:val="18"/>
        </w:rPr>
        <w:t>※</w:t>
      </w:r>
      <w:r w:rsidRPr="00AF6F4C">
        <w:rPr>
          <w:sz w:val="18"/>
          <w:szCs w:val="18"/>
        </w:rPr>
        <w:t xml:space="preserve"> </w:t>
      </w:r>
      <w:r w:rsidRPr="004F78D3">
        <w:rPr>
          <w:rFonts w:ascii="Verdana" w:hAnsi="Verdana"/>
          <w:sz w:val="18"/>
          <w:szCs w:val="18"/>
        </w:rPr>
        <w:t>https://www.amed.go.jp/keiri/index.html</w:t>
      </w:r>
    </w:p>
    <w:p w14:paraId="53A72CEC" w14:textId="475CFCA9" w:rsidR="00374D7E" w:rsidRPr="00374D7E" w:rsidRDefault="00374D7E" w:rsidP="00811925">
      <w:pPr>
        <w:pStyle w:val="2"/>
      </w:pPr>
      <w:bookmarkStart w:id="80" w:name="_Toc125538665"/>
      <w:r w:rsidRPr="00374D7E">
        <w:t>研究開発成果報告書</w:t>
      </w:r>
      <w:r w:rsidR="009418FE" w:rsidRPr="009418FE">
        <w:rPr>
          <w:rFonts w:hint="eastAsia"/>
        </w:rPr>
        <w:t>及び</w:t>
      </w:r>
      <w:r w:rsidR="009418FE" w:rsidRPr="009418FE">
        <w:t>DMP（研究開発終了時の最新版）</w:t>
      </w:r>
      <w:r w:rsidRPr="00374D7E">
        <w:t>の提出と公表</w:t>
      </w:r>
      <w:bookmarkEnd w:id="80"/>
    </w:p>
    <w:p w14:paraId="330A93B3" w14:textId="4082CBA8" w:rsidR="0025627B" w:rsidRPr="009F6F17" w:rsidRDefault="00374D7E" w:rsidP="00110B95">
      <w:pPr>
        <w:pStyle w:val="22"/>
      </w:pPr>
      <w:r w:rsidRPr="004F63DC">
        <w:rPr>
          <w:rFonts w:hint="eastAsia"/>
          <w:u w:val="single"/>
        </w:rPr>
        <w:t>研究機関は、</w:t>
      </w:r>
      <w:r w:rsidR="007D7738" w:rsidRPr="004F63DC">
        <w:rPr>
          <w:rFonts w:hint="eastAsia"/>
          <w:u w:val="single"/>
        </w:rPr>
        <w:t>委託研究開発</w:t>
      </w:r>
      <w:r w:rsidR="000B675C" w:rsidRPr="004F63DC">
        <w:rPr>
          <w:rFonts w:hint="eastAsia"/>
          <w:u w:val="single"/>
        </w:rPr>
        <w:t>実績</w:t>
      </w:r>
      <w:r w:rsidR="007D7738" w:rsidRPr="004F63DC">
        <w:rPr>
          <w:rFonts w:hint="eastAsia"/>
          <w:u w:val="single"/>
        </w:rPr>
        <w:t>報告書の別添として、</w:t>
      </w:r>
      <w:r w:rsidRPr="004F63DC">
        <w:rPr>
          <w:rFonts w:hint="eastAsia"/>
          <w:u w:val="single"/>
        </w:rPr>
        <w:t>研究成果を取りまとめた</w:t>
      </w:r>
      <w:r w:rsidR="007D7738" w:rsidRPr="004F63DC">
        <w:rPr>
          <w:rFonts w:hint="eastAsia"/>
          <w:u w:val="single"/>
        </w:rPr>
        <w:t>委託</w:t>
      </w:r>
      <w:r w:rsidRPr="004F63DC">
        <w:rPr>
          <w:rFonts w:hint="eastAsia"/>
          <w:u w:val="single"/>
        </w:rPr>
        <w:t>研究開発成果報告書</w:t>
      </w:r>
      <w:r w:rsidR="009418FE" w:rsidRPr="009418FE">
        <w:rPr>
          <w:rFonts w:hint="eastAsia"/>
          <w:u w:val="single"/>
        </w:rPr>
        <w:t>及び</w:t>
      </w:r>
      <w:r w:rsidR="009418FE" w:rsidRPr="009418FE">
        <w:rPr>
          <w:u w:val="single"/>
        </w:rPr>
        <w:t>DMP（研究開発終了時の最新版）</w:t>
      </w:r>
      <w:r w:rsidRPr="004F63DC">
        <w:rPr>
          <w:rFonts w:hint="eastAsia"/>
          <w:u w:val="single"/>
        </w:rPr>
        <w:t>を提出していただきます。提出期限は委託研究開発実施期間の終了、委託研究開発の完了・中止・廃止のいずれか早い日から起算して</w:t>
      </w:r>
      <w:r w:rsidRPr="004F63DC">
        <w:rPr>
          <w:u w:val="single"/>
        </w:rPr>
        <w:t>61日以内ですので注意してください。</w:t>
      </w:r>
      <w:r w:rsidRPr="00374D7E">
        <w:t>期限までに</w:t>
      </w:r>
      <w:r w:rsidR="007D7738">
        <w:rPr>
          <w:rFonts w:hint="eastAsia"/>
        </w:rPr>
        <w:t>同</w:t>
      </w:r>
      <w:r w:rsidRPr="00374D7E">
        <w:t>成果報告書の提出がなされない場合、委託研究開発契約が履行されなかったこととなりますので、提出期限は厳守してください。</w:t>
      </w:r>
      <w:r w:rsidR="009F6F17">
        <w:rPr>
          <w:rFonts w:hint="eastAsia"/>
        </w:rPr>
        <w:t>また、同成果</w:t>
      </w:r>
      <w:r w:rsidR="009F6F17" w:rsidRPr="00876910">
        <w:rPr>
          <w:rFonts w:hint="eastAsia"/>
        </w:rPr>
        <w:t>報告書の一部</w:t>
      </w:r>
      <w:r w:rsidR="00F81A05">
        <w:rPr>
          <w:rFonts w:hint="eastAsia"/>
        </w:rPr>
        <w:t>について</w:t>
      </w:r>
      <w:r w:rsidR="009F6F17" w:rsidRPr="00876910">
        <w:rPr>
          <w:rFonts w:hint="eastAsia"/>
        </w:rPr>
        <w:t>英語での提出を依頼することがありますので、あらかじめ留意してください。</w:t>
      </w:r>
    </w:p>
    <w:p w14:paraId="11ECE824" w14:textId="489263C7" w:rsidR="0025627B" w:rsidRDefault="00374D7E" w:rsidP="00110B95">
      <w:pPr>
        <w:pStyle w:val="22"/>
      </w:pPr>
      <w:r w:rsidRPr="00374D7E">
        <w:rPr>
          <w:rFonts w:hint="eastAsia"/>
        </w:rPr>
        <w:t>また、</w:t>
      </w:r>
      <w:r w:rsidR="007D7738">
        <w:rPr>
          <w:rFonts w:hint="eastAsia"/>
        </w:rPr>
        <w:t>同</w:t>
      </w:r>
      <w:r w:rsidRPr="00374D7E">
        <w:rPr>
          <w:rFonts w:hint="eastAsia"/>
        </w:rPr>
        <w:t>成果報告書における一部の項目及び成果の概要を含む一部の項目は、公開情報となります。適切な時期に</w:t>
      </w:r>
      <w:r w:rsidRPr="00374D7E">
        <w:t>AMEDウェブサイトにて公開しますので、特許出願前の情報、特許出願中の内容であって未公開の情報、ノウハウ等営業秘密、その他未公開情報については、</w:t>
      </w:r>
      <w:r w:rsidR="0025627B">
        <w:rPr>
          <w:rFonts w:hint="eastAsia"/>
        </w:rPr>
        <w:t>同成果</w:t>
      </w:r>
      <w:r w:rsidRPr="00374D7E">
        <w:t>報告書の様式に沿って非公開対象の箇所に記載してください。</w:t>
      </w:r>
    </w:p>
    <w:p w14:paraId="145FDF9E" w14:textId="392039F8" w:rsidR="00374D7E" w:rsidRDefault="00374D7E" w:rsidP="00110B95">
      <w:pPr>
        <w:pStyle w:val="22"/>
      </w:pPr>
      <w:r w:rsidRPr="00374D7E">
        <w:t>さらに、複数年度にわたる研究開発課題が終了した際の最終的な成果報告書についても、事後評価の際に研究開発代表者が</w:t>
      </w:r>
      <w:r w:rsidR="008A5549">
        <w:rPr>
          <w:rFonts w:hint="eastAsia"/>
        </w:rPr>
        <w:t>取りまとめる</w:t>
      </w:r>
      <w:r w:rsidRPr="00374D7E">
        <w:t>報告書のうち、様式に沿って公開対象の箇所に記載された内容を、適切な時期にAMEDウェブサイ</w:t>
      </w:r>
      <w:r w:rsidRPr="00374D7E">
        <w:rPr>
          <w:rFonts w:hint="eastAsia"/>
        </w:rPr>
        <w:t>トにて公開します。</w:t>
      </w:r>
    </w:p>
    <w:p w14:paraId="3594DB17" w14:textId="77777777" w:rsidR="009418FE" w:rsidRPr="00374D7E" w:rsidRDefault="009418FE" w:rsidP="009418FE">
      <w:pPr>
        <w:pStyle w:val="22"/>
      </w:pPr>
      <w:bookmarkStart w:id="81" w:name="_Hlk85117908"/>
      <w:r w:rsidRPr="00066F33">
        <w:rPr>
          <w:rFonts w:hint="eastAsia"/>
        </w:rPr>
        <w:t>また、</w:t>
      </w:r>
      <w:r w:rsidRPr="00066F33">
        <w:t>データシェアリングによる研究開発データの利活用という観点から、AMEDからの支援（委託又は補助）を受け</w:t>
      </w:r>
      <w:r w:rsidRPr="00066F33">
        <w:rPr>
          <w:rFonts w:hint="eastAsia"/>
        </w:rPr>
        <w:t>た</w:t>
      </w:r>
      <w:r w:rsidRPr="00066F33">
        <w:t>研究開発に関連して創出、取得又は収集</w:t>
      </w:r>
      <w:r w:rsidRPr="00066F33">
        <w:rPr>
          <w:rFonts w:hint="eastAsia"/>
        </w:rPr>
        <w:t>した研究開発データを</w:t>
      </w:r>
      <w:r w:rsidRPr="00066F33">
        <w:t>利用したいと考える大学</w:t>
      </w:r>
      <w:r w:rsidRPr="00066F33">
        <w:rPr>
          <w:rFonts w:hint="eastAsia"/>
        </w:rPr>
        <w:t>、</w:t>
      </w:r>
      <w:r w:rsidRPr="00066F33">
        <w:t>企業</w:t>
      </w:r>
      <w:r w:rsidRPr="00066F33">
        <w:rPr>
          <w:rFonts w:hint="eastAsia"/>
        </w:rPr>
        <w:t>その他の研究機関へ紹介する目的で</w:t>
      </w:r>
      <w:r w:rsidRPr="00066F33">
        <w:t>、DMP（研究開発終了時の最新版）等の</w:t>
      </w:r>
      <w:r w:rsidRPr="00066F33">
        <w:rPr>
          <w:rFonts w:hint="eastAsia"/>
        </w:rPr>
        <w:t>一部公開可能な箇所について、</w:t>
      </w:r>
      <w:r w:rsidRPr="00066F33">
        <w:t>AMEDウェブサイトにカタログとして公開する予定です。</w:t>
      </w:r>
      <w:bookmarkEnd w:id="81"/>
      <w:r w:rsidRPr="00066F33">
        <w:t>未公開の情報等についてはAMED内で適切に管理し、必要に応じて研究開発代表者等へ詳細を確認、お問い合わせすることがあります。</w:t>
      </w:r>
    </w:p>
    <w:p w14:paraId="245CB93C" w14:textId="77777777" w:rsidR="009418FE" w:rsidRPr="009418FE" w:rsidRDefault="009418FE" w:rsidP="00110B95">
      <w:pPr>
        <w:pStyle w:val="22"/>
      </w:pPr>
    </w:p>
    <w:p w14:paraId="68660D78" w14:textId="5ED86478" w:rsidR="008A4E8D" w:rsidRPr="00374D7E" w:rsidRDefault="008A4E8D" w:rsidP="00811925">
      <w:pPr>
        <w:pStyle w:val="2"/>
      </w:pPr>
      <w:bookmarkStart w:id="82" w:name="_Toc125538666"/>
      <w:r w:rsidRPr="00374D7E">
        <w:t>研究開発成果の帰属</w:t>
      </w:r>
      <w:bookmarkEnd w:id="82"/>
    </w:p>
    <w:p w14:paraId="2E1F9255" w14:textId="153935AE" w:rsidR="008A4E8D" w:rsidRPr="00374D7E" w:rsidRDefault="008A4E8D" w:rsidP="00110B95">
      <w:pPr>
        <w:pStyle w:val="22"/>
      </w:pPr>
      <w:r w:rsidRPr="00374D7E">
        <w:rPr>
          <w:rFonts w:hint="eastAsia"/>
        </w:rPr>
        <w:t>研究開発成果に係る特許権や著作権等の知的財産権については、産業技術力強化法（平成</w:t>
      </w:r>
      <w:r w:rsidRPr="00374D7E">
        <w:t>12年法律第44号）第17条に規定される要件を満たすことを前提に、研究機関に帰属させることとします（バイ・ドール規定）。バイ・ドール規定の目的は、知的財産権の研究機関への帰属を通じて研究開発活動を活性化し、その成果を事業活動において効率的に活用することにあります。本事業においては、研究機関自身が成果の実用化に最大限取り組むことを期待し、このバイ・ドール規定を適用しています。要件の詳細については契約時に定める契約条項によることとし</w:t>
      </w:r>
      <w:r w:rsidRPr="00374D7E">
        <w:rPr>
          <w:rFonts w:hint="eastAsia"/>
        </w:rPr>
        <w:t>ます。また、研究開発成果や当該研究開発成果に係る知的財産権を、国内の子会社から国外の親会社に承継する場合は、事前に</w:t>
      </w:r>
      <w:r w:rsidR="00BA2699">
        <w:rPr>
          <w:rFonts w:hint="eastAsia"/>
        </w:rPr>
        <w:t>御</w:t>
      </w:r>
      <w:r w:rsidRPr="00374D7E">
        <w:rPr>
          <w:rFonts w:hint="eastAsia"/>
        </w:rPr>
        <w:t>相談ください。</w:t>
      </w:r>
    </w:p>
    <w:p w14:paraId="64FB9891" w14:textId="317804E5" w:rsidR="008A4E8D" w:rsidRPr="00374D7E" w:rsidRDefault="008A4E8D" w:rsidP="00811925">
      <w:pPr>
        <w:pStyle w:val="2"/>
      </w:pPr>
      <w:bookmarkStart w:id="83" w:name="_Toc125538667"/>
      <w:r w:rsidRPr="00374D7E">
        <w:lastRenderedPageBreak/>
        <w:t>研究開発成果の実用化に向けた措置</w:t>
      </w:r>
      <w:bookmarkEnd w:id="83"/>
    </w:p>
    <w:p w14:paraId="2318E2B2" w14:textId="77777777" w:rsidR="008A4E8D" w:rsidRPr="00374D7E" w:rsidRDefault="008A4E8D" w:rsidP="00110B95">
      <w:pPr>
        <w:pStyle w:val="22"/>
      </w:pPr>
      <w:r w:rsidRPr="00374D7E">
        <w:rPr>
          <w:rFonts w:hint="eastAsia"/>
        </w:rPr>
        <w:t>研究機関におかれましては、</w:t>
      </w:r>
      <w:r w:rsidRPr="00374D7E">
        <w:t>AMEDの委託研究開発の成果について、国民に還元すべく、社会実装・実用化に最大限取り組むべき立場にあることを強く意識し、これに向けた必要な措置を行ってください。特に、研究成果に係る発明、ノウハウ、データ等の知的財産について最大限活用すると</w:t>
      </w:r>
      <w:r>
        <w:rPr>
          <w:rFonts w:hint="eastAsia"/>
        </w:rPr>
        <w:t>ともに</w:t>
      </w:r>
      <w:r w:rsidRPr="00374D7E">
        <w:t>、AMED知的財産ポリシー</w:t>
      </w:r>
      <w:r w:rsidRPr="009144A5">
        <w:rPr>
          <w:vertAlign w:val="superscript"/>
        </w:rPr>
        <w:t>※</w:t>
      </w:r>
      <w:r w:rsidRPr="00374D7E">
        <w:t>に則り、特許権等の知的財産権をグローバルで適切に保護し活用するため、知的財産権の取得に当たり、間接経費を充当する等、研究機関の財源の中で適切な措置がなされるようにしてください。</w:t>
      </w:r>
    </w:p>
    <w:p w14:paraId="0CBD8F59" w14:textId="626F9B9A" w:rsidR="008A4E8D" w:rsidRPr="00374D7E" w:rsidRDefault="008A4E8D" w:rsidP="00110B95">
      <w:pPr>
        <w:pStyle w:val="22"/>
      </w:pPr>
      <w:r w:rsidRPr="00374D7E">
        <w:rPr>
          <w:rFonts w:hint="eastAsia"/>
        </w:rPr>
        <w:t>なお、</w:t>
      </w:r>
      <w:r w:rsidRPr="00374D7E">
        <w:t>AMED実用化推進部　実用化推進・知的財産支援課では、研究機関に帰属した研究開発成果の最大化及び実用化に向けて、一貫した支援を行っていますので、Medical IP Deskに</w:t>
      </w:r>
      <w:r w:rsidR="00BA2699">
        <w:rPr>
          <w:rFonts w:hint="eastAsia"/>
        </w:rPr>
        <w:t>御</w:t>
      </w:r>
      <w:r w:rsidRPr="00374D7E">
        <w:t>相談ください</w:t>
      </w:r>
      <w:r w:rsidR="0078773A">
        <w:rPr>
          <w:rFonts w:hint="eastAsia"/>
        </w:rPr>
        <w:t>。</w:t>
      </w:r>
      <w:r w:rsidRPr="00374D7E">
        <w:t>（詳細は</w:t>
      </w:r>
      <w:r w:rsidR="00B43DBF" w:rsidRPr="00B43DBF">
        <w:rPr>
          <w:rFonts w:hint="eastAsia"/>
          <w:highlight w:val="lightGray"/>
        </w:rPr>
        <w:t>第1</w:t>
      </w:r>
      <w:r w:rsidR="00276317">
        <w:rPr>
          <w:highlight w:val="lightGray"/>
        </w:rPr>
        <w:t>3</w:t>
      </w:r>
      <w:r w:rsidR="00B43DBF" w:rsidRPr="00B43DBF">
        <w:rPr>
          <w:rFonts w:hint="eastAsia"/>
          <w:highlight w:val="lightGray"/>
        </w:rPr>
        <w:t>章</w:t>
      </w:r>
      <w:r w:rsidRPr="00374D7E">
        <w:t>を参照してください</w:t>
      </w:r>
      <w:r w:rsidR="009418FE">
        <w:rPr>
          <w:rFonts w:hint="eastAsia"/>
        </w:rPr>
        <w:t>。</w:t>
      </w:r>
      <w:r w:rsidRPr="00374D7E">
        <w:t>）</w:t>
      </w:r>
    </w:p>
    <w:p w14:paraId="5F310426" w14:textId="77777777" w:rsidR="008A4E8D" w:rsidRPr="004F78D3" w:rsidRDefault="008A4E8D" w:rsidP="00991647">
      <w:pPr>
        <w:ind w:leftChars="257" w:left="565" w:firstLine="144"/>
        <w:rPr>
          <w:rFonts w:ascii="Verdana" w:hAnsi="Verdana"/>
          <w:sz w:val="18"/>
          <w:szCs w:val="18"/>
        </w:rPr>
      </w:pPr>
      <w:r w:rsidRPr="009144A5">
        <w:rPr>
          <w:rFonts w:hint="eastAsia"/>
          <w:sz w:val="18"/>
          <w:szCs w:val="18"/>
        </w:rPr>
        <w:t>※</w:t>
      </w:r>
      <w:r w:rsidRPr="0042735C">
        <w:rPr>
          <w:sz w:val="18"/>
          <w:szCs w:val="18"/>
        </w:rPr>
        <w:t xml:space="preserve"> </w:t>
      </w:r>
      <w:r w:rsidRPr="004F78D3">
        <w:rPr>
          <w:rFonts w:ascii="Verdana" w:hAnsi="Verdana"/>
          <w:sz w:val="18"/>
          <w:szCs w:val="18"/>
        </w:rPr>
        <w:t>https://www.amed.go.jp/chitekizaisan/chizai_policy.html</w:t>
      </w:r>
    </w:p>
    <w:p w14:paraId="3BDA8910" w14:textId="77777777" w:rsidR="008A4E8D" w:rsidRPr="00374D7E" w:rsidRDefault="008A4E8D" w:rsidP="00811925">
      <w:pPr>
        <w:pStyle w:val="2"/>
      </w:pPr>
      <w:bookmarkStart w:id="84" w:name="_Toc125538668"/>
      <w:r w:rsidRPr="00374D7E">
        <w:t>医療研究者向け知的財産教材</w:t>
      </w:r>
      <w:bookmarkEnd w:id="84"/>
    </w:p>
    <w:p w14:paraId="49C8F464" w14:textId="77777777" w:rsidR="008A4E8D" w:rsidRPr="00374D7E" w:rsidRDefault="008A4E8D" w:rsidP="00110B95">
      <w:pPr>
        <w:pStyle w:val="22"/>
      </w:pPr>
      <w:r w:rsidRPr="00374D7E">
        <w:rPr>
          <w:rFonts w:hint="eastAsia"/>
        </w:rPr>
        <w:t>研究機関に帰属した研究開発成果の出願戦略、権利化戦略、活用戦略等を検討する上で参考となる医療研究者向け知的財産教材を</w:t>
      </w:r>
      <w:r w:rsidRPr="00374D7E">
        <w:t>AMEDウェブサイト</w:t>
      </w:r>
      <w:r w:rsidRPr="009144A5">
        <w:rPr>
          <w:vertAlign w:val="superscript"/>
        </w:rPr>
        <w:t>※</w:t>
      </w:r>
      <w:r w:rsidRPr="00374D7E">
        <w:t>で公開しています。研究を実施する前に、研究者等が知的財産教材を閲覧することを強く推奨しています。</w:t>
      </w:r>
    </w:p>
    <w:p w14:paraId="3D548867" w14:textId="77777777" w:rsidR="008A4E8D" w:rsidRPr="00E13EE0" w:rsidRDefault="008A4E8D" w:rsidP="00991647">
      <w:pPr>
        <w:ind w:leftChars="257" w:left="565" w:firstLine="144"/>
        <w:rPr>
          <w:rFonts w:ascii="Verdana" w:hAnsi="Verdana"/>
          <w:sz w:val="18"/>
          <w:szCs w:val="18"/>
        </w:rPr>
      </w:pPr>
      <w:r w:rsidRPr="009144A5">
        <w:rPr>
          <w:rFonts w:hint="eastAsia"/>
          <w:sz w:val="18"/>
          <w:szCs w:val="18"/>
        </w:rPr>
        <w:t>※</w:t>
      </w:r>
      <w:r w:rsidRPr="009144A5">
        <w:rPr>
          <w:sz w:val="18"/>
          <w:szCs w:val="18"/>
        </w:rPr>
        <w:t xml:space="preserve"> </w:t>
      </w:r>
      <w:r w:rsidRPr="004F78D3">
        <w:rPr>
          <w:rFonts w:ascii="Verdana" w:hAnsi="Verdana"/>
          <w:sz w:val="18"/>
          <w:szCs w:val="18"/>
        </w:rPr>
        <w:t>https://www.amed.go.jp/chitekizaisan/chizai_kyouzai.html</w:t>
      </w:r>
    </w:p>
    <w:p w14:paraId="281DD1EA" w14:textId="77777777" w:rsidR="008A4E8D" w:rsidRPr="00374D7E" w:rsidRDefault="008A4E8D" w:rsidP="00811925">
      <w:pPr>
        <w:pStyle w:val="2"/>
      </w:pPr>
      <w:bookmarkStart w:id="85" w:name="_Toc125538669"/>
      <w:r w:rsidRPr="00374D7E">
        <w:t>研究開発成果のオープンアクセスの確保</w:t>
      </w:r>
      <w:bookmarkEnd w:id="85"/>
    </w:p>
    <w:p w14:paraId="1B0AC9C3" w14:textId="1E07C48B" w:rsidR="008A4E8D" w:rsidRPr="00374D7E" w:rsidRDefault="008A4E8D" w:rsidP="00110B95">
      <w:pPr>
        <w:pStyle w:val="22"/>
      </w:pPr>
      <w:r w:rsidRPr="00374D7E">
        <w:rPr>
          <w:rFonts w:hint="eastAsia"/>
        </w:rPr>
        <w:t>研究機関は、必要な知的財産等の確保をした上で、可能な限り研究成果（取得データ等を含む</w:t>
      </w:r>
      <w:r w:rsidR="007707AD">
        <w:rPr>
          <w:rFonts w:hint="eastAsia"/>
        </w:rPr>
        <w:t>。</w:t>
      </w:r>
      <w:r w:rsidRPr="00374D7E">
        <w:rPr>
          <w:rFonts w:hint="eastAsia"/>
        </w:rPr>
        <w:t>）のオープンアクセスを確保するよう努めてください。</w:t>
      </w:r>
    </w:p>
    <w:p w14:paraId="6C34B2A9" w14:textId="61D93F12" w:rsidR="008A4E8D" w:rsidRPr="00374D7E" w:rsidRDefault="008A4E8D" w:rsidP="00811925">
      <w:pPr>
        <w:pStyle w:val="2"/>
      </w:pPr>
      <w:bookmarkStart w:id="86" w:name="_Toc125538670"/>
      <w:r w:rsidRPr="00374D7E">
        <w:t>データの取扱い</w:t>
      </w:r>
      <w:bookmarkEnd w:id="86"/>
    </w:p>
    <w:p w14:paraId="3CB6E2EC" w14:textId="6E3A1EF3" w:rsidR="008A4E8D" w:rsidRDefault="008A4E8D" w:rsidP="00110B95">
      <w:pPr>
        <w:pStyle w:val="22"/>
      </w:pPr>
      <w:r w:rsidRPr="00B302AF">
        <w:t>AMED</w:t>
      </w:r>
      <w:r w:rsidR="009418FE" w:rsidRPr="00066F33">
        <w:rPr>
          <w:rFonts w:hint="eastAsia"/>
        </w:rPr>
        <w:t>からの支援（委託又は補助）を受けた</w:t>
      </w:r>
      <w:r w:rsidRPr="00B302AF">
        <w:t>研究開発によって創出、取得又は収集されたデータやそのデータを加工等することによって</w:t>
      </w:r>
      <w:r w:rsidR="00D94FAB">
        <w:rPr>
          <w:rFonts w:hint="eastAsia"/>
        </w:rPr>
        <w:t>生み出された</w:t>
      </w:r>
      <w:r w:rsidRPr="00B302AF">
        <w:t>データ（研究開発データ）に関しては、委託研究開発契約書、</w:t>
      </w:r>
      <w:r w:rsidR="009418FE" w:rsidRPr="009418FE">
        <w:rPr>
          <w:rFonts w:hint="eastAsia"/>
        </w:rPr>
        <w:t>「</w:t>
      </w:r>
      <w:r w:rsidR="009418FE" w:rsidRPr="009418FE">
        <w:t>AMEDにおける研究開発データの取扱いに関する基本方針」及び</w:t>
      </w:r>
      <w:r w:rsidR="006404E7">
        <w:rPr>
          <w:rFonts w:hint="eastAsia"/>
        </w:rPr>
        <w:t>「</w:t>
      </w:r>
      <w:r w:rsidRPr="00B302AF">
        <w:t>AMED研究データ利活用に係るガイドライン</w:t>
      </w:r>
      <w:r w:rsidR="006404E7">
        <w:rPr>
          <w:rFonts w:hint="eastAsia"/>
        </w:rPr>
        <w:t>」</w:t>
      </w:r>
      <w:r w:rsidR="00B302AF" w:rsidRPr="00B302AF">
        <w:rPr>
          <w:rFonts w:hint="eastAsia"/>
          <w:vertAlign w:val="superscript"/>
        </w:rPr>
        <w:t>※</w:t>
      </w:r>
      <w:r w:rsidRPr="00B302AF">
        <w:t>に従った取扱いを行っていただきますよう、お願いいたします。</w:t>
      </w:r>
    </w:p>
    <w:p w14:paraId="186A7C1E" w14:textId="77777777" w:rsidR="00B302AF" w:rsidRPr="000645FF" w:rsidRDefault="00B302AF" w:rsidP="00B302AF">
      <w:pPr>
        <w:ind w:firstLineChars="160" w:firstLine="288"/>
        <w:rPr>
          <w:rFonts w:ascii="Verdana" w:hAnsi="Verdana"/>
          <w:sz w:val="18"/>
          <w:szCs w:val="18"/>
        </w:rPr>
      </w:pPr>
      <w:r w:rsidRPr="00705767">
        <w:rPr>
          <w:rFonts w:hint="eastAsia"/>
          <w:sz w:val="18"/>
          <w:szCs w:val="18"/>
        </w:rPr>
        <w:t>※</w:t>
      </w:r>
      <w:r w:rsidRPr="008D546C">
        <w:rPr>
          <w:color w:val="FF0000"/>
          <w:sz w:val="20"/>
          <w:szCs w:val="20"/>
        </w:rPr>
        <w:t xml:space="preserve"> </w:t>
      </w:r>
      <w:r w:rsidRPr="004F78D3">
        <w:rPr>
          <w:rFonts w:ascii="Verdana" w:hAnsi="Verdana"/>
          <w:sz w:val="18"/>
          <w:szCs w:val="18"/>
        </w:rPr>
        <w:t>https://www.amed.go.jp/koubo/datamanagement.html</w:t>
      </w:r>
    </w:p>
    <w:p w14:paraId="4F2C565E" w14:textId="77777777" w:rsidR="008A4E8D" w:rsidRDefault="008A4E8D" w:rsidP="008A4E8D">
      <w:pPr>
        <w:rPr>
          <w:sz w:val="20"/>
          <w:szCs w:val="20"/>
        </w:rPr>
      </w:pPr>
      <w:r>
        <w:rPr>
          <w:sz w:val="20"/>
          <w:szCs w:val="20"/>
        </w:rPr>
        <w:br w:type="page"/>
      </w:r>
    </w:p>
    <w:p w14:paraId="72FA3DCB" w14:textId="77777777" w:rsidR="008A4E8D" w:rsidRPr="00C44A4F" w:rsidRDefault="008A4E8D" w:rsidP="008A4E8D">
      <w:pPr>
        <w:ind w:leftChars="257" w:left="565" w:firstLine="284"/>
        <w:rPr>
          <w:sz w:val="20"/>
          <w:szCs w:val="20"/>
        </w:rPr>
      </w:pPr>
    </w:p>
    <w:p w14:paraId="3FFA2057" w14:textId="19081C08" w:rsidR="00374D7E" w:rsidRPr="00876910" w:rsidRDefault="00374D7E" w:rsidP="00374D7E">
      <w:pPr>
        <w:pStyle w:val="1"/>
        <w:ind w:left="1280" w:hanging="1280"/>
      </w:pPr>
      <w:bookmarkStart w:id="87" w:name="_Toc125538671"/>
      <w:r w:rsidRPr="00876910">
        <w:t>本事業を実施する研究機関</w:t>
      </w:r>
      <w:r w:rsidR="00207344">
        <w:rPr>
          <w:rFonts w:hint="eastAsia"/>
        </w:rPr>
        <w:t>・研究者</w:t>
      </w:r>
      <w:r w:rsidRPr="00876910">
        <w:t>の責務等</w:t>
      </w:r>
      <w:bookmarkEnd w:id="87"/>
    </w:p>
    <w:p w14:paraId="3418ED82" w14:textId="77777777" w:rsidR="000975A3" w:rsidRPr="00876910" w:rsidRDefault="000975A3" w:rsidP="00811925">
      <w:pPr>
        <w:pStyle w:val="2"/>
      </w:pPr>
      <w:bookmarkStart w:id="88" w:name="_Toc125538672"/>
      <w:r w:rsidRPr="00876910">
        <w:t>法令の遵守</w:t>
      </w:r>
      <w:bookmarkEnd w:id="88"/>
    </w:p>
    <w:p w14:paraId="0D747E08" w14:textId="77777777" w:rsidR="00374D7E" w:rsidRPr="00686EF5" w:rsidRDefault="00374D7E" w:rsidP="00110B95">
      <w:pPr>
        <w:pStyle w:val="22"/>
      </w:pPr>
      <w:r w:rsidRPr="00876910">
        <w:rPr>
          <w:rFonts w:hint="eastAsia"/>
        </w:rPr>
        <w:t>研究機関は、本事業の実施</w:t>
      </w:r>
      <w:r w:rsidRPr="00686EF5">
        <w:rPr>
          <w:rFonts w:hint="eastAsia"/>
        </w:rPr>
        <w:t>に当たり、その原資が公的資金であることを鑑み、関係する国の法令等を遵守し、事業を適正かつ効率的に実施するよう努めなければなりません。特に、不正行為</w:t>
      </w:r>
      <w:r w:rsidRPr="00686EF5">
        <w:rPr>
          <w:rFonts w:hint="eastAsia"/>
          <w:vertAlign w:val="superscript"/>
        </w:rPr>
        <w:t>※１</w:t>
      </w:r>
      <w:r w:rsidRPr="00686EF5">
        <w:rPr>
          <w:rFonts w:hint="eastAsia"/>
        </w:rPr>
        <w:t>、不正使用</w:t>
      </w:r>
      <w:r w:rsidRPr="00686EF5">
        <w:rPr>
          <w:rFonts w:hint="eastAsia"/>
          <w:vertAlign w:val="superscript"/>
        </w:rPr>
        <w:t>※２</w:t>
      </w:r>
      <w:r w:rsidRPr="00686EF5">
        <w:rPr>
          <w:rFonts w:hint="eastAsia"/>
        </w:rPr>
        <w:t>及び不正受給</w:t>
      </w:r>
      <w:r w:rsidRPr="00686EF5">
        <w:rPr>
          <w:rFonts w:hint="eastAsia"/>
          <w:vertAlign w:val="superscript"/>
        </w:rPr>
        <w:t>※３</w:t>
      </w:r>
      <w:r w:rsidRPr="00686EF5">
        <w:rPr>
          <w:rFonts w:hint="eastAsia"/>
        </w:rPr>
        <w:t>（以下、これらをあわせて｢不正行為等｣という。）を防止する措置を講じることが求められます。</w:t>
      </w:r>
    </w:p>
    <w:p w14:paraId="4913C076" w14:textId="77777777" w:rsidR="00374D7E" w:rsidRPr="00686EF5" w:rsidRDefault="00374D7E" w:rsidP="00374D7E">
      <w:pPr>
        <w:ind w:leftChars="323" w:left="1134" w:hangingChars="235" w:hanging="423"/>
        <w:rPr>
          <w:sz w:val="18"/>
          <w:szCs w:val="18"/>
        </w:rPr>
      </w:pPr>
      <w:r w:rsidRPr="00686EF5">
        <w:rPr>
          <w:rFonts w:hint="eastAsia"/>
          <w:sz w:val="18"/>
          <w:szCs w:val="18"/>
        </w:rPr>
        <w:t>※１「不正行為」とは、研究者等により研究活動において行われた、故意又は研究者としてわきまえるべき基本的な注意義務を著しく怠ったことによる、投稿論文など発表された研究成果の中に示されたデータや調査結果等（以下「論文等」という。）の捏造（ねつぞう）、改ざん及び盗用をいい、それぞれの用語の意義は、以下に定めるところによります。</w:t>
      </w:r>
    </w:p>
    <w:p w14:paraId="15CB5A9E" w14:textId="69A7014F" w:rsidR="00374D7E" w:rsidRPr="00686EF5" w:rsidRDefault="00374D7E" w:rsidP="00780EF6">
      <w:pPr>
        <w:ind w:leftChars="580" w:left="1557" w:hangingChars="156" w:hanging="281"/>
        <w:rPr>
          <w:sz w:val="18"/>
          <w:szCs w:val="18"/>
        </w:rPr>
      </w:pPr>
      <w:r w:rsidRPr="00686EF5">
        <w:rPr>
          <w:rFonts w:hint="eastAsia"/>
          <w:sz w:val="18"/>
          <w:szCs w:val="18"/>
        </w:rPr>
        <w:t>ア</w:t>
      </w:r>
      <w:r w:rsidRPr="00686EF5">
        <w:rPr>
          <w:sz w:val="18"/>
          <w:szCs w:val="18"/>
        </w:rPr>
        <w:t xml:space="preserve"> 捏造：存在しないデータ、研究結果等を作成すること。</w:t>
      </w:r>
    </w:p>
    <w:p w14:paraId="35601A85" w14:textId="46EA2FB5" w:rsidR="00374D7E" w:rsidRPr="00686EF5" w:rsidRDefault="00374D7E" w:rsidP="00780EF6">
      <w:pPr>
        <w:ind w:leftChars="580" w:left="2266" w:hangingChars="550" w:hanging="990"/>
        <w:rPr>
          <w:sz w:val="18"/>
          <w:szCs w:val="18"/>
        </w:rPr>
      </w:pPr>
      <w:r w:rsidRPr="00686EF5">
        <w:rPr>
          <w:rFonts w:hint="eastAsia"/>
          <w:sz w:val="18"/>
          <w:szCs w:val="18"/>
        </w:rPr>
        <w:t>イ</w:t>
      </w:r>
      <w:r w:rsidRPr="00686EF5">
        <w:rPr>
          <w:sz w:val="18"/>
          <w:szCs w:val="18"/>
        </w:rPr>
        <w:t xml:space="preserve"> 改ざん：研究資料・機器・過程を変更する操作を行い、データ、研究活動によって得られた結果等を真正でないものに加工すること。</w:t>
      </w:r>
    </w:p>
    <w:p w14:paraId="42E61FDB" w14:textId="2135094C" w:rsidR="00374D7E" w:rsidRPr="00686EF5" w:rsidRDefault="00374D7E" w:rsidP="00780EF6">
      <w:pPr>
        <w:ind w:leftChars="580" w:left="2124" w:hangingChars="471" w:hanging="848"/>
        <w:rPr>
          <w:sz w:val="18"/>
          <w:szCs w:val="18"/>
        </w:rPr>
      </w:pPr>
      <w:r w:rsidRPr="00686EF5">
        <w:rPr>
          <w:rFonts w:hint="eastAsia"/>
          <w:sz w:val="18"/>
          <w:szCs w:val="18"/>
        </w:rPr>
        <w:t>ウ</w:t>
      </w:r>
      <w:r w:rsidRPr="00686EF5">
        <w:rPr>
          <w:sz w:val="18"/>
          <w:szCs w:val="18"/>
        </w:rPr>
        <w:t xml:space="preserve"> 盗用：他の研究者等のアイディア、分析・解析方法、データ、研究結果、論文又は用語を、当該研究者の了解又は適切な表示なく流用すること。</w:t>
      </w:r>
    </w:p>
    <w:p w14:paraId="1160EF9A" w14:textId="765408F2" w:rsidR="00374D7E" w:rsidRPr="00686EF5" w:rsidRDefault="00374D7E" w:rsidP="00374D7E">
      <w:pPr>
        <w:ind w:leftChars="323" w:left="1134" w:hangingChars="235" w:hanging="423"/>
        <w:rPr>
          <w:sz w:val="18"/>
          <w:szCs w:val="18"/>
        </w:rPr>
      </w:pPr>
      <w:r w:rsidRPr="00686EF5">
        <w:rPr>
          <w:rFonts w:hint="eastAsia"/>
          <w:sz w:val="18"/>
          <w:szCs w:val="18"/>
        </w:rPr>
        <w:t>※２「不正使用」とは、研究者等による、故意又は重大な過失による、公的研究資金の他の用途への使用又は公的研究資金の交付の決定の内容やこれに付した条件に違反した使用（研究計画その他に記載した目的又は用途、法令・規則・通知・ガイドライン等に違反した研究資金の使用を含むがこれらに限られない</w:t>
      </w:r>
      <w:r w:rsidR="009418FE" w:rsidRPr="00686EF5">
        <w:rPr>
          <w:rFonts w:hint="eastAsia"/>
          <w:sz w:val="18"/>
          <w:szCs w:val="18"/>
        </w:rPr>
        <w:t>。</w:t>
      </w:r>
      <w:r w:rsidRPr="00686EF5">
        <w:rPr>
          <w:rFonts w:hint="eastAsia"/>
          <w:sz w:val="18"/>
          <w:szCs w:val="18"/>
        </w:rPr>
        <w:t>）をいいます。</w:t>
      </w:r>
    </w:p>
    <w:p w14:paraId="4ED48EA8" w14:textId="77777777" w:rsidR="00374D7E" w:rsidRPr="00686EF5" w:rsidRDefault="00374D7E" w:rsidP="00374D7E">
      <w:pPr>
        <w:ind w:leftChars="323" w:left="1134" w:hangingChars="235" w:hanging="423"/>
        <w:rPr>
          <w:sz w:val="18"/>
          <w:szCs w:val="18"/>
        </w:rPr>
      </w:pPr>
      <w:r w:rsidRPr="00686EF5">
        <w:rPr>
          <w:rFonts w:hint="eastAsia"/>
          <w:sz w:val="18"/>
          <w:szCs w:val="18"/>
        </w:rPr>
        <w:t>※３「不正受給」とは、研究者等が、偽りその他不正の手段により公的研究資金を受給することをいいます。</w:t>
      </w:r>
    </w:p>
    <w:p w14:paraId="4B71A736" w14:textId="77777777" w:rsidR="00374D7E" w:rsidRPr="00686EF5" w:rsidRDefault="00374D7E" w:rsidP="00374D7E">
      <w:pPr>
        <w:ind w:leftChars="322" w:left="991" w:hangingChars="157" w:hanging="283"/>
        <w:rPr>
          <w:sz w:val="18"/>
          <w:szCs w:val="18"/>
        </w:rPr>
      </w:pPr>
      <w:r w:rsidRPr="00686EF5">
        <w:rPr>
          <w:rFonts w:hint="eastAsia"/>
          <w:sz w:val="18"/>
          <w:szCs w:val="18"/>
        </w:rPr>
        <w:t>＊</w:t>
      </w:r>
      <w:r w:rsidRPr="00686EF5">
        <w:rPr>
          <w:sz w:val="18"/>
          <w:szCs w:val="18"/>
        </w:rPr>
        <w:t xml:space="preserve"> 上記の定義において、「研究者等」とは、公的研究資金による研究活動に従事する研究者、技術者、研究補助者その他研究活動又はそれに付随する事務に従事する者をいいます。</w:t>
      </w:r>
    </w:p>
    <w:p w14:paraId="04BB9B42" w14:textId="77777777" w:rsidR="00A86FAE" w:rsidRPr="00686EF5" w:rsidRDefault="00A86FAE" w:rsidP="00811925">
      <w:pPr>
        <w:pStyle w:val="2"/>
      </w:pPr>
      <w:bookmarkStart w:id="89" w:name="_Toc125538673"/>
      <w:r w:rsidRPr="00686EF5">
        <w:t>委託研究開発費の執行についての管理責任</w:t>
      </w:r>
      <w:bookmarkEnd w:id="89"/>
    </w:p>
    <w:p w14:paraId="5810BF08" w14:textId="38BB9D70" w:rsidR="00A86FAE" w:rsidRPr="00686EF5" w:rsidRDefault="00A86FAE" w:rsidP="00110B95">
      <w:pPr>
        <w:pStyle w:val="22"/>
      </w:pPr>
      <w:r w:rsidRPr="00686EF5">
        <w:rPr>
          <w:rFonts w:hint="eastAsia"/>
        </w:rPr>
        <w:t>委託研究開発費は、委託研究開発契約に基づき、研究機関に執行していただきます。そのため、研究機関は、「</w:t>
      </w:r>
      <w:r w:rsidR="009A40C3" w:rsidRPr="00686EF5">
        <w:rPr>
          <w:rFonts w:hint="eastAsia"/>
        </w:rPr>
        <w:t>競争的研究費</w:t>
      </w:r>
      <w:r w:rsidR="009418FE" w:rsidRPr="00686EF5">
        <w:rPr>
          <w:rFonts w:hint="eastAsia"/>
        </w:rPr>
        <w:t>等</w:t>
      </w:r>
      <w:r w:rsidRPr="00686EF5">
        <w:rPr>
          <w:rFonts w:hint="eastAsia"/>
        </w:rPr>
        <w:t>の管理は研究機関の責任において行うべき」との原則に従い、研究機関の責任において研究費の管理を行っていただきます。</w:t>
      </w:r>
      <w:r w:rsidR="00207344" w:rsidRPr="00686EF5">
        <w:rPr>
          <w:rFonts w:hint="eastAsia"/>
        </w:rPr>
        <w:t>また、本事業に参画する研究者等は、</w:t>
      </w:r>
      <w:r w:rsidR="00207344" w:rsidRPr="00686EF5">
        <w:t>AMEDの委託研究開発費が国民の貴重な税金で賄われていることを十分に認識し、公正かつ適正な執行及び効率的な執行をする責務があります。</w:t>
      </w:r>
    </w:p>
    <w:p w14:paraId="622896D6" w14:textId="74D31CCC" w:rsidR="00374D7E" w:rsidRPr="00686EF5" w:rsidRDefault="00374D7E" w:rsidP="00811925">
      <w:pPr>
        <w:pStyle w:val="2"/>
      </w:pPr>
      <w:bookmarkStart w:id="90" w:name="_Toc125538674"/>
      <w:r w:rsidRPr="00686EF5">
        <w:t>研究倫理教育プログラムの履修・修了</w:t>
      </w:r>
      <w:bookmarkEnd w:id="90"/>
    </w:p>
    <w:p w14:paraId="4A2F6FE0" w14:textId="5F3CABB0" w:rsidR="00374D7E" w:rsidRPr="00686EF5" w:rsidRDefault="00374D7E" w:rsidP="00110B95">
      <w:pPr>
        <w:pStyle w:val="22"/>
      </w:pPr>
      <w:r w:rsidRPr="00686EF5">
        <w:rPr>
          <w:rFonts w:hint="eastAsia"/>
          <w:u w:val="single"/>
        </w:rPr>
        <w:t>不正行為等を未然に防止する取組の一環として、</w:t>
      </w:r>
      <w:r w:rsidRPr="00686EF5">
        <w:rPr>
          <w:u w:val="single"/>
        </w:rPr>
        <w:t>AMEDは、本事業に参画する研究者に対して、研究倫理教育に関するプログラムの履修・修了を義務付けることとします。</w:t>
      </w:r>
      <w:r w:rsidR="00207344" w:rsidRPr="00686EF5">
        <w:rPr>
          <w:rFonts w:hint="eastAsia"/>
        </w:rPr>
        <w:t>そのため、</w:t>
      </w:r>
      <w:r w:rsidRPr="00686EF5">
        <w:t>研究機関には、研究者に対する研究倫理教育を実施し、その履修状況をAMEDに報告していただきます</w:t>
      </w:r>
      <w:r w:rsidR="0042401D" w:rsidRPr="00686EF5">
        <w:rPr>
          <w:rFonts w:hint="eastAsia"/>
        </w:rPr>
        <w:t>。</w:t>
      </w:r>
      <w:r w:rsidR="00207344" w:rsidRPr="00686EF5">
        <w:t>なお、研究倫理教育プログラムの修了がなされない場合には、修了が確認されるまでの期間、委託研究開発費の執行を停止等することがありますので、留意してください。</w:t>
      </w:r>
    </w:p>
    <w:p w14:paraId="4318CA3D" w14:textId="6BEBAB1B" w:rsidR="002707F7" w:rsidRPr="00686EF5" w:rsidRDefault="0042401D" w:rsidP="00B81184">
      <w:pPr>
        <w:pStyle w:val="3"/>
      </w:pPr>
      <w:bookmarkStart w:id="91" w:name="_Toc125538675"/>
      <w:r w:rsidRPr="00686EF5">
        <w:lastRenderedPageBreak/>
        <w:t>履修対象者・履修プログラム・教材について</w:t>
      </w:r>
      <w:bookmarkEnd w:id="91"/>
    </w:p>
    <w:p w14:paraId="64517475" w14:textId="40D928DC" w:rsidR="002707F7" w:rsidRPr="00686EF5" w:rsidRDefault="002707F7" w:rsidP="00287DD6">
      <w:pPr>
        <w:pStyle w:val="ac"/>
        <w:spacing w:afterLines="50" w:after="180"/>
      </w:pPr>
      <w:r w:rsidRPr="00686EF5">
        <w:rPr>
          <w:rFonts w:hint="eastAsia"/>
        </w:rPr>
        <w:t>研究機関等が、</w:t>
      </w:r>
      <w:r w:rsidRPr="00686EF5">
        <w:t>AMED の所管する研究費により行われる研究活動に実質的に参画していると判断する研究者については、以下のいずれかのプログラム・教材を履修させてください。</w:t>
      </w:r>
    </w:p>
    <w:tbl>
      <w:tblPr>
        <w:tblStyle w:val="a8"/>
        <w:tblW w:w="0" w:type="auto"/>
        <w:tblInd w:w="1271" w:type="dxa"/>
        <w:tblLook w:val="04A0" w:firstRow="1" w:lastRow="0" w:firstColumn="1" w:lastColumn="0" w:noHBand="0" w:noVBand="1"/>
      </w:tblPr>
      <w:tblGrid>
        <w:gridCol w:w="8363"/>
      </w:tblGrid>
      <w:tr w:rsidR="00FA0232" w:rsidRPr="00686EF5" w14:paraId="5DCC69DD" w14:textId="77777777" w:rsidTr="00474148">
        <w:trPr>
          <w:trHeight w:val="584"/>
        </w:trPr>
        <w:tc>
          <w:tcPr>
            <w:tcW w:w="8363" w:type="dxa"/>
            <w:vAlign w:val="center"/>
          </w:tcPr>
          <w:p w14:paraId="4FBCCF1A" w14:textId="205B9AD2" w:rsidR="00FA0232" w:rsidRPr="00686EF5" w:rsidRDefault="00FA0232" w:rsidP="00FA0232">
            <w:pPr>
              <w:ind w:leftChars="13" w:left="171" w:hangingChars="71" w:hanging="142"/>
              <w:rPr>
                <w:sz w:val="20"/>
                <w:szCs w:val="20"/>
              </w:rPr>
            </w:pPr>
            <w:r w:rsidRPr="00686EF5">
              <w:rPr>
                <w:rFonts w:hint="eastAsia"/>
                <w:sz w:val="20"/>
                <w:szCs w:val="20"/>
              </w:rPr>
              <w:t>・事例から学ぶ公正な研究活動　～気づき、学びのためのケースブック～（日本医療研究開発機構）</w:t>
            </w:r>
          </w:p>
        </w:tc>
      </w:tr>
      <w:tr w:rsidR="00FA0232" w:rsidRPr="00686EF5" w14:paraId="4788208A" w14:textId="77777777" w:rsidTr="00474148">
        <w:trPr>
          <w:trHeight w:val="537"/>
        </w:trPr>
        <w:tc>
          <w:tcPr>
            <w:tcW w:w="8363" w:type="dxa"/>
            <w:vAlign w:val="center"/>
          </w:tcPr>
          <w:p w14:paraId="3BC441B8" w14:textId="5AA6D3C9" w:rsidR="00FA0232" w:rsidRPr="00686EF5" w:rsidRDefault="00FA0232" w:rsidP="00FA0232">
            <w:pPr>
              <w:ind w:leftChars="13" w:left="171" w:hangingChars="71" w:hanging="142"/>
              <w:rPr>
                <w:sz w:val="20"/>
                <w:szCs w:val="20"/>
              </w:rPr>
            </w:pPr>
            <w:r w:rsidRPr="00686EF5">
              <w:rPr>
                <w:rFonts w:hint="eastAsia"/>
                <w:sz w:val="20"/>
                <w:szCs w:val="20"/>
              </w:rPr>
              <w:t>・</w:t>
            </w:r>
            <w:r w:rsidR="00116ECB" w:rsidRPr="00686EF5">
              <w:rPr>
                <w:rFonts w:hint="eastAsia"/>
                <w:sz w:val="20"/>
                <w:szCs w:val="20"/>
              </w:rPr>
              <w:t>研究公正に関するヒヤリ・ハット集（日本医療研究開発機構）</w:t>
            </w:r>
          </w:p>
        </w:tc>
      </w:tr>
      <w:tr w:rsidR="00116ECB" w:rsidRPr="00686EF5" w14:paraId="5FC70F64" w14:textId="77777777" w:rsidTr="00474148">
        <w:trPr>
          <w:trHeight w:val="559"/>
        </w:trPr>
        <w:tc>
          <w:tcPr>
            <w:tcW w:w="8363" w:type="dxa"/>
            <w:vAlign w:val="center"/>
          </w:tcPr>
          <w:p w14:paraId="4C75D707" w14:textId="48182FC8" w:rsidR="00116ECB" w:rsidRPr="00686EF5" w:rsidRDefault="00116ECB" w:rsidP="00FA0232">
            <w:pPr>
              <w:ind w:leftChars="13" w:left="171" w:hangingChars="71" w:hanging="142"/>
              <w:rPr>
                <w:sz w:val="20"/>
                <w:szCs w:val="20"/>
              </w:rPr>
            </w:pPr>
            <w:r w:rsidRPr="00686EF5">
              <w:rPr>
                <w:rFonts w:hint="eastAsia"/>
                <w:sz w:val="20"/>
                <w:szCs w:val="20"/>
              </w:rPr>
              <w:t>・</w:t>
            </w:r>
            <w:r w:rsidRPr="00686EF5">
              <w:rPr>
                <w:sz w:val="20"/>
                <w:szCs w:val="20"/>
              </w:rPr>
              <w:t>APRIN eラーニングプログラム（eAPRIN）</w:t>
            </w:r>
          </w:p>
        </w:tc>
      </w:tr>
      <w:tr w:rsidR="00FA0232" w:rsidRPr="00686EF5" w14:paraId="44B19F13" w14:textId="77777777" w:rsidTr="00474148">
        <w:tc>
          <w:tcPr>
            <w:tcW w:w="8363" w:type="dxa"/>
            <w:vAlign w:val="center"/>
          </w:tcPr>
          <w:p w14:paraId="4C553C0D" w14:textId="0D547B63" w:rsidR="00FA0232" w:rsidRPr="00686EF5" w:rsidRDefault="00FA0232" w:rsidP="00FA0232">
            <w:pPr>
              <w:ind w:leftChars="13" w:left="171" w:hangingChars="71" w:hanging="142"/>
              <w:rPr>
                <w:sz w:val="20"/>
                <w:szCs w:val="20"/>
              </w:rPr>
            </w:pPr>
            <w:r w:rsidRPr="00686EF5">
              <w:rPr>
                <w:rFonts w:hint="eastAsia"/>
                <w:sz w:val="20"/>
                <w:szCs w:val="20"/>
              </w:rPr>
              <w:t>・</w:t>
            </w:r>
            <w:r w:rsidRPr="00686EF5">
              <w:rPr>
                <w:sz w:val="20"/>
                <w:szCs w:val="20"/>
              </w:rPr>
              <w:t>「科学の健全な発展のために－誠実な科学者の心得－」（日本学術振興会「科学の健全な発展のために」編集委員会）</w:t>
            </w:r>
          </w:p>
        </w:tc>
      </w:tr>
      <w:tr w:rsidR="00FA0232" w:rsidRPr="00686EF5" w14:paraId="2F1F4758" w14:textId="77777777" w:rsidTr="00474148">
        <w:trPr>
          <w:trHeight w:val="664"/>
        </w:trPr>
        <w:tc>
          <w:tcPr>
            <w:tcW w:w="8363" w:type="dxa"/>
            <w:vAlign w:val="center"/>
          </w:tcPr>
          <w:p w14:paraId="6D3081E1" w14:textId="28851FFF" w:rsidR="00FA0232" w:rsidRPr="00686EF5" w:rsidRDefault="00FA0232" w:rsidP="00FA0232">
            <w:pPr>
              <w:ind w:leftChars="13" w:left="171" w:hangingChars="71" w:hanging="142"/>
              <w:rPr>
                <w:sz w:val="20"/>
                <w:szCs w:val="20"/>
              </w:rPr>
            </w:pPr>
            <w:r w:rsidRPr="00686EF5">
              <w:rPr>
                <w:sz w:val="20"/>
                <w:szCs w:val="20"/>
              </w:rPr>
              <w:t>・研究機関等が上記と内容的に同等と判断したプログラム</w:t>
            </w:r>
          </w:p>
        </w:tc>
      </w:tr>
    </w:tbl>
    <w:p w14:paraId="577BB741" w14:textId="77777777" w:rsidR="002707F7" w:rsidRPr="00686EF5" w:rsidRDefault="002707F7" w:rsidP="00287DD6">
      <w:pPr>
        <w:pStyle w:val="ac"/>
        <w:spacing w:afterLines="50" w:after="180"/>
      </w:pPr>
      <w:r w:rsidRPr="00686EF5">
        <w:rPr>
          <w:rFonts w:hint="eastAsia"/>
        </w:rPr>
        <w:t>また、臨床研究法においては、研究責任医師及び分担研究医師は、求められる責務に応じて当該臨床研究を適正に実施することができるよう、研究に関する倫理並びに研究の実施に必要な研究手法等の知識及び技術に関して、十分な教育及び訓練を受けていなければならないこと、とされています。対象となる研究者は、以下のいずれかを必ず受講してください。</w:t>
      </w:r>
    </w:p>
    <w:tbl>
      <w:tblPr>
        <w:tblStyle w:val="a8"/>
        <w:tblW w:w="0" w:type="auto"/>
        <w:tblInd w:w="1271" w:type="dxa"/>
        <w:tblLook w:val="04A0" w:firstRow="1" w:lastRow="0" w:firstColumn="1" w:lastColumn="0" w:noHBand="0" w:noVBand="1"/>
      </w:tblPr>
      <w:tblGrid>
        <w:gridCol w:w="8363"/>
      </w:tblGrid>
      <w:tr w:rsidR="00FA0232" w:rsidRPr="00686EF5" w14:paraId="04EA6DC8" w14:textId="77777777" w:rsidTr="00474148">
        <w:trPr>
          <w:trHeight w:val="541"/>
        </w:trPr>
        <w:tc>
          <w:tcPr>
            <w:tcW w:w="8363" w:type="dxa"/>
            <w:vAlign w:val="center"/>
          </w:tcPr>
          <w:p w14:paraId="79491CFF" w14:textId="64E6870D" w:rsidR="00FA0232" w:rsidRPr="00686EF5" w:rsidRDefault="00FA0232" w:rsidP="00FA0232">
            <w:pPr>
              <w:ind w:leftChars="15" w:left="315" w:hangingChars="141" w:hanging="282"/>
              <w:rPr>
                <w:sz w:val="20"/>
                <w:szCs w:val="20"/>
              </w:rPr>
            </w:pPr>
            <w:r w:rsidRPr="00686EF5">
              <w:rPr>
                <w:rFonts w:hint="eastAsia"/>
                <w:sz w:val="20"/>
                <w:szCs w:val="20"/>
              </w:rPr>
              <w:t>①臨床研究に従事する者を対象とした臨床研究中核病院が実施する研修</w:t>
            </w:r>
            <w:r w:rsidR="00F751A4" w:rsidRPr="00686EF5">
              <w:rPr>
                <w:rFonts w:hint="eastAsia"/>
                <w:sz w:val="20"/>
                <w:szCs w:val="20"/>
                <w:vertAlign w:val="superscript"/>
              </w:rPr>
              <w:t>※</w:t>
            </w:r>
          </w:p>
        </w:tc>
      </w:tr>
      <w:tr w:rsidR="00FA0232" w:rsidRPr="00686EF5" w14:paraId="12692698" w14:textId="77777777" w:rsidTr="00474148">
        <w:trPr>
          <w:trHeight w:val="690"/>
        </w:trPr>
        <w:tc>
          <w:tcPr>
            <w:tcW w:w="8363" w:type="dxa"/>
            <w:vAlign w:val="center"/>
          </w:tcPr>
          <w:p w14:paraId="308250F9" w14:textId="78AEDE79" w:rsidR="00FA0232" w:rsidRPr="00686EF5" w:rsidRDefault="00FA0232" w:rsidP="0086541A">
            <w:pPr>
              <w:ind w:leftChars="12" w:left="170" w:hangingChars="72" w:hanging="144"/>
              <w:rPr>
                <w:sz w:val="20"/>
                <w:szCs w:val="20"/>
              </w:rPr>
            </w:pPr>
            <w:r w:rsidRPr="00686EF5">
              <w:rPr>
                <w:rFonts w:hint="eastAsia"/>
                <w:sz w:val="20"/>
                <w:szCs w:val="20"/>
              </w:rPr>
              <w:t>②上記に準ずるものとして研究機関が認めるもの（臨床研究中核病院以外の機関で実施されるものも含む）</w:t>
            </w:r>
          </w:p>
        </w:tc>
      </w:tr>
    </w:tbl>
    <w:p w14:paraId="19BE64A1" w14:textId="466A5C50" w:rsidR="002707F7" w:rsidRPr="00686EF5" w:rsidRDefault="002707F7" w:rsidP="00FA0232">
      <w:pPr>
        <w:ind w:leftChars="580" w:left="1983" w:hangingChars="393" w:hanging="707"/>
        <w:rPr>
          <w:sz w:val="18"/>
          <w:szCs w:val="18"/>
        </w:rPr>
      </w:pPr>
      <w:r w:rsidRPr="00686EF5">
        <w:rPr>
          <w:sz w:val="18"/>
          <w:szCs w:val="18"/>
        </w:rPr>
        <w:t>（注１）単なる学術集会への参加のみは教育訓練に該当しません。</w:t>
      </w:r>
    </w:p>
    <w:p w14:paraId="533A691F" w14:textId="702CCE4C" w:rsidR="002707F7" w:rsidRPr="00686EF5" w:rsidRDefault="002707F7" w:rsidP="00FA0232">
      <w:pPr>
        <w:ind w:leftChars="580" w:left="1983" w:hangingChars="393" w:hanging="707"/>
        <w:rPr>
          <w:sz w:val="18"/>
          <w:szCs w:val="18"/>
        </w:rPr>
      </w:pPr>
      <w:r w:rsidRPr="00686EF5">
        <w:rPr>
          <w:sz w:val="18"/>
          <w:szCs w:val="18"/>
        </w:rPr>
        <w:t>（注２）APRIN eラーニングプログラム(eAPRIN)、臨床試験のためのe-Training center（日本医師会治験促進センター）、ICR臨床研究入門等の一定の質が担保されたe-learningも②に該当し得るものですが、研究責任医師が確実に受講し、内容を理解していることが必要です。</w:t>
      </w:r>
    </w:p>
    <w:p w14:paraId="16C97EB6" w14:textId="641B6698" w:rsidR="00D65B55" w:rsidRPr="00686EF5" w:rsidRDefault="00D65B55" w:rsidP="00D65B55">
      <w:pPr>
        <w:ind w:leftChars="645" w:left="1701" w:hangingChars="176" w:hanging="282"/>
        <w:rPr>
          <w:sz w:val="16"/>
          <w:szCs w:val="16"/>
        </w:rPr>
      </w:pPr>
      <w:r w:rsidRPr="00686EF5">
        <w:rPr>
          <w:rFonts w:hint="eastAsia"/>
          <w:sz w:val="16"/>
          <w:szCs w:val="16"/>
        </w:rPr>
        <w:t>※</w:t>
      </w:r>
      <w:r w:rsidRPr="00686EF5">
        <w:rPr>
          <w:sz w:val="16"/>
          <w:szCs w:val="16"/>
        </w:rPr>
        <w:t xml:space="preserve"> </w:t>
      </w:r>
      <w:r w:rsidRPr="00686EF5">
        <w:rPr>
          <w:rFonts w:hint="eastAsia"/>
          <w:sz w:val="18"/>
          <w:szCs w:val="18"/>
        </w:rPr>
        <w:t>臨床研究中核病院が実施する研修</w:t>
      </w:r>
      <w:r w:rsidRPr="00686EF5">
        <w:rPr>
          <w:sz w:val="16"/>
          <w:szCs w:val="16"/>
        </w:rPr>
        <w:t>については、以下のウェブサイト</w:t>
      </w:r>
      <w:r w:rsidRPr="00686EF5">
        <w:rPr>
          <w:rFonts w:hint="eastAsia"/>
          <w:sz w:val="16"/>
          <w:szCs w:val="16"/>
        </w:rPr>
        <w:t>の「臨床研究中核病院について」</w:t>
      </w:r>
      <w:r w:rsidR="00413000" w:rsidRPr="00686EF5">
        <w:rPr>
          <w:rFonts w:hint="eastAsia"/>
          <w:sz w:val="16"/>
          <w:szCs w:val="16"/>
        </w:rPr>
        <w:t>で</w:t>
      </w:r>
      <w:r w:rsidRPr="00686EF5">
        <w:rPr>
          <w:rFonts w:hint="eastAsia"/>
          <w:sz w:val="16"/>
          <w:szCs w:val="16"/>
        </w:rPr>
        <w:t>確認してください</w:t>
      </w:r>
      <w:r w:rsidRPr="00686EF5">
        <w:rPr>
          <w:sz w:val="16"/>
          <w:szCs w:val="16"/>
        </w:rPr>
        <w:t>。</w:t>
      </w:r>
    </w:p>
    <w:p w14:paraId="4B0ED0E7" w14:textId="77777777" w:rsidR="00D65B55" w:rsidRPr="00686EF5" w:rsidRDefault="00D65B55" w:rsidP="00D65B55">
      <w:pPr>
        <w:tabs>
          <w:tab w:val="left" w:pos="1560"/>
        </w:tabs>
        <w:ind w:leftChars="707" w:left="1555" w:firstLineChars="81" w:firstLine="146"/>
        <w:rPr>
          <w:rFonts w:ascii="Verdana" w:hAnsi="Verdana"/>
          <w:sz w:val="12"/>
          <w:szCs w:val="12"/>
        </w:rPr>
      </w:pPr>
      <w:r w:rsidRPr="00686EF5">
        <w:rPr>
          <w:rFonts w:ascii="Verdana" w:hAnsi="Verdana"/>
          <w:sz w:val="18"/>
          <w:szCs w:val="18"/>
        </w:rPr>
        <w:t>https://www.mhlw.go.jp/stf/seisakunitsuite/bunya/chiken.html</w:t>
      </w:r>
    </w:p>
    <w:p w14:paraId="2C1810A0" w14:textId="77777777" w:rsidR="002707F7" w:rsidRPr="00686EF5" w:rsidRDefault="002707F7" w:rsidP="00B81184">
      <w:pPr>
        <w:pStyle w:val="3"/>
      </w:pPr>
      <w:bookmarkStart w:id="92" w:name="_Toc125538676"/>
      <w:r w:rsidRPr="00686EF5">
        <w:t>履修時期について</w:t>
      </w:r>
      <w:bookmarkEnd w:id="92"/>
    </w:p>
    <w:p w14:paraId="32428C23" w14:textId="79E88360" w:rsidR="002707F7" w:rsidRPr="00686EF5" w:rsidRDefault="007707AD" w:rsidP="001D5FCE">
      <w:pPr>
        <w:pStyle w:val="ac"/>
      </w:pPr>
      <w:r w:rsidRPr="00686EF5">
        <w:rPr>
          <w:rFonts w:hint="eastAsia"/>
        </w:rPr>
        <w:t>履修対象者は、原則、研究開発課題についての初年度の契約締結前までに履修するよう努めてください。その後も適切に履修してください。（過去の履修が有効となる場合があります。）</w:t>
      </w:r>
    </w:p>
    <w:p w14:paraId="58BFD855" w14:textId="33DDEC7D" w:rsidR="002707F7" w:rsidRPr="00686EF5" w:rsidRDefault="002707F7" w:rsidP="00B81184">
      <w:pPr>
        <w:pStyle w:val="3"/>
      </w:pPr>
      <w:bookmarkStart w:id="93" w:name="_Toc125538677"/>
      <w:r w:rsidRPr="00686EF5">
        <w:t>研究機関等の役割</w:t>
      </w:r>
      <w:r w:rsidR="00161CFF" w:rsidRPr="00686EF5">
        <w:rPr>
          <w:rFonts w:hint="eastAsia"/>
        </w:rPr>
        <w:t>・履修情報の報告</w:t>
      </w:r>
      <w:r w:rsidRPr="00686EF5">
        <w:t>について</w:t>
      </w:r>
      <w:bookmarkEnd w:id="93"/>
    </w:p>
    <w:p w14:paraId="3434335F" w14:textId="05613F7F" w:rsidR="008025FF" w:rsidRPr="00686EF5" w:rsidRDefault="002707F7" w:rsidP="001D5FCE">
      <w:pPr>
        <w:pStyle w:val="ac"/>
      </w:pPr>
      <w:r w:rsidRPr="00686EF5">
        <w:rPr>
          <w:rFonts w:hint="eastAsia"/>
        </w:rPr>
        <w:t>研究機関等は、自己の機関に属する履修対象者に、上記のプログラム・教材による研究倫理教育を履修させ、</w:t>
      </w:r>
      <w:r w:rsidR="00161CFF" w:rsidRPr="00686EF5">
        <w:rPr>
          <w:rFonts w:hint="eastAsia"/>
        </w:rPr>
        <w:t>研究機関等が取りまとめの上、</w:t>
      </w:r>
      <w:r w:rsidRPr="00686EF5">
        <w:rPr>
          <w:rFonts w:hint="eastAsia"/>
        </w:rPr>
        <w:t>履修状況を</w:t>
      </w:r>
      <w:r w:rsidR="00161CFF" w:rsidRPr="00686EF5">
        <w:t>AMEDが指定する様式</w:t>
      </w:r>
      <w:r w:rsidR="00161CFF" w:rsidRPr="00686EF5">
        <w:rPr>
          <w:rFonts w:hint="eastAsia"/>
        </w:rPr>
        <w:t>によりAMED</w:t>
      </w:r>
      <w:r w:rsidR="00161CFF" w:rsidRPr="00686EF5">
        <w:t>（研究公正・業務推進部　研究公正・</w:t>
      </w:r>
      <w:r w:rsidR="007707AD" w:rsidRPr="00686EF5">
        <w:rPr>
          <w:rFonts w:hint="eastAsia"/>
        </w:rPr>
        <w:t>社会共創課</w:t>
      </w:r>
      <w:r w:rsidR="00161CFF" w:rsidRPr="00686EF5">
        <w:t>）に電子ファイルで提出してください</w:t>
      </w:r>
      <w:r w:rsidR="007707AD" w:rsidRPr="00686EF5">
        <w:rPr>
          <w:rFonts w:hint="eastAsia"/>
        </w:rPr>
        <w:t>。</w:t>
      </w:r>
      <w:r w:rsidR="00161CFF" w:rsidRPr="00686EF5">
        <w:t>（押印は不要です</w:t>
      </w:r>
      <w:r w:rsidR="007707AD" w:rsidRPr="00686EF5">
        <w:rPr>
          <w:rFonts w:hint="eastAsia"/>
        </w:rPr>
        <w:t>。</w:t>
      </w:r>
      <w:r w:rsidR="00161CFF" w:rsidRPr="00686EF5">
        <w:t>）</w:t>
      </w:r>
    </w:p>
    <w:p w14:paraId="6A57E581" w14:textId="0B58AD5A" w:rsidR="007707AD" w:rsidRDefault="00D05EF6" w:rsidP="00413000">
      <w:pPr>
        <w:pStyle w:val="ac"/>
        <w:spacing w:afterLines="50" w:after="180"/>
      </w:pPr>
      <w:r w:rsidRPr="00686EF5">
        <w:rPr>
          <w:rFonts w:hint="eastAsia"/>
        </w:rPr>
        <w:t>なお、提出方法及び提出先は、</w:t>
      </w:r>
      <w:r w:rsidR="00B62F1A" w:rsidRPr="00686EF5">
        <w:rPr>
          <w:rFonts w:hint="eastAsia"/>
        </w:rPr>
        <w:t>以下の</w:t>
      </w:r>
      <w:r w:rsidRPr="00686EF5">
        <w:t>AMEDウェブサイトの「研究公正</w:t>
      </w:r>
      <w:r w:rsidRPr="00876910">
        <w:t>」の「研究倫理教育プログラム」のページに</w:t>
      </w:r>
      <w:r w:rsidR="00FB7FE5">
        <w:rPr>
          <w:rFonts w:hint="eastAsia"/>
          <w:kern w:val="0"/>
        </w:rPr>
        <w:t>て確認してください</w:t>
      </w:r>
      <w:r w:rsidRPr="00876910">
        <w:t>。</w:t>
      </w:r>
    </w:p>
    <w:p w14:paraId="1668499A" w14:textId="44655B2A" w:rsidR="007707AD" w:rsidRPr="007707AD" w:rsidRDefault="007707AD" w:rsidP="007707AD">
      <w:pPr>
        <w:pStyle w:val="ac"/>
        <w:spacing w:afterLines="50" w:after="180"/>
      </w:pPr>
    </w:p>
    <w:tbl>
      <w:tblPr>
        <w:tblStyle w:val="a8"/>
        <w:tblW w:w="0" w:type="auto"/>
        <w:tblInd w:w="1271" w:type="dxa"/>
        <w:tblLook w:val="04A0" w:firstRow="1" w:lastRow="0" w:firstColumn="1" w:lastColumn="0" w:noHBand="0" w:noVBand="1"/>
      </w:tblPr>
      <w:tblGrid>
        <w:gridCol w:w="1701"/>
        <w:gridCol w:w="6554"/>
      </w:tblGrid>
      <w:tr w:rsidR="00852AFE" w14:paraId="19554C21" w14:textId="77777777" w:rsidTr="00765965">
        <w:trPr>
          <w:trHeight w:val="413"/>
        </w:trPr>
        <w:tc>
          <w:tcPr>
            <w:tcW w:w="1701" w:type="dxa"/>
          </w:tcPr>
          <w:p w14:paraId="41EF3E8A" w14:textId="6C693D05" w:rsidR="00852AFE" w:rsidRPr="00852AFE" w:rsidRDefault="00852AFE" w:rsidP="003A5DA7">
            <w:pPr>
              <w:rPr>
                <w:sz w:val="20"/>
                <w:szCs w:val="20"/>
              </w:rPr>
            </w:pPr>
            <w:r w:rsidRPr="00852AFE">
              <w:rPr>
                <w:rFonts w:hint="eastAsia"/>
                <w:sz w:val="20"/>
                <w:szCs w:val="20"/>
              </w:rPr>
              <w:t>・</w:t>
            </w:r>
            <w:r w:rsidRPr="00852AFE">
              <w:rPr>
                <w:sz w:val="20"/>
                <w:szCs w:val="20"/>
              </w:rPr>
              <w:t>報告対象者</w:t>
            </w:r>
          </w:p>
        </w:tc>
        <w:tc>
          <w:tcPr>
            <w:tcW w:w="6554" w:type="dxa"/>
            <w:vAlign w:val="center"/>
          </w:tcPr>
          <w:p w14:paraId="123F16AB" w14:textId="7F672050" w:rsidR="00852AFE" w:rsidRDefault="00852AFE" w:rsidP="00FB7FE5">
            <w:pPr>
              <w:ind w:left="0" w:firstLine="0"/>
              <w:rPr>
                <w:color w:val="FF0000"/>
                <w:sz w:val="20"/>
                <w:szCs w:val="20"/>
              </w:rPr>
            </w:pPr>
            <w:r w:rsidRPr="00876910">
              <w:rPr>
                <w:sz w:val="20"/>
                <w:szCs w:val="20"/>
              </w:rPr>
              <w:t>令和</w:t>
            </w:r>
            <w:r w:rsidR="00FB7FE5">
              <w:rPr>
                <w:rFonts w:hint="eastAsia"/>
                <w:sz w:val="20"/>
                <w:szCs w:val="20"/>
              </w:rPr>
              <w:t>5</w:t>
            </w:r>
            <w:r w:rsidRPr="00876910">
              <w:rPr>
                <w:sz w:val="20"/>
                <w:szCs w:val="20"/>
              </w:rPr>
              <w:t>年度以降に開始された事業における履修対象者</w:t>
            </w:r>
            <w:r w:rsidR="00FB7FE5">
              <w:rPr>
                <w:rFonts w:hint="eastAsia"/>
                <w:kern w:val="0"/>
                <w:sz w:val="20"/>
                <w:szCs w:val="20"/>
              </w:rPr>
              <w:t>のうち、研究開発代表者</w:t>
            </w:r>
          </w:p>
        </w:tc>
      </w:tr>
      <w:tr w:rsidR="00852AFE" w14:paraId="78EF7CC9" w14:textId="77777777" w:rsidTr="00765965">
        <w:trPr>
          <w:trHeight w:val="418"/>
        </w:trPr>
        <w:tc>
          <w:tcPr>
            <w:tcW w:w="1701" w:type="dxa"/>
          </w:tcPr>
          <w:p w14:paraId="785655B1" w14:textId="1C56E174" w:rsidR="00852AFE" w:rsidRPr="00852AFE" w:rsidRDefault="00852AFE" w:rsidP="003A5DA7">
            <w:pPr>
              <w:rPr>
                <w:sz w:val="20"/>
                <w:szCs w:val="20"/>
              </w:rPr>
            </w:pPr>
            <w:r w:rsidRPr="00852AFE">
              <w:rPr>
                <w:rFonts w:hint="eastAsia"/>
                <w:sz w:val="20"/>
                <w:szCs w:val="20"/>
              </w:rPr>
              <w:t>・</w:t>
            </w:r>
            <w:r w:rsidRPr="00852AFE">
              <w:rPr>
                <w:sz w:val="20"/>
                <w:szCs w:val="20"/>
              </w:rPr>
              <w:t>提出期限</w:t>
            </w:r>
          </w:p>
        </w:tc>
        <w:tc>
          <w:tcPr>
            <w:tcW w:w="6554" w:type="dxa"/>
            <w:vAlign w:val="center"/>
          </w:tcPr>
          <w:p w14:paraId="232260FD" w14:textId="325CB685" w:rsidR="00852AFE" w:rsidRDefault="00FB7FE5" w:rsidP="003A5DA7">
            <w:pPr>
              <w:rPr>
                <w:color w:val="FF0000"/>
                <w:sz w:val="20"/>
                <w:szCs w:val="20"/>
              </w:rPr>
            </w:pPr>
            <w:r>
              <w:rPr>
                <w:rFonts w:hint="eastAsia"/>
                <w:color w:val="0D0D0D" w:themeColor="text1" w:themeTint="F2"/>
                <w:kern w:val="0"/>
                <w:sz w:val="20"/>
                <w:szCs w:val="20"/>
              </w:rPr>
              <w:t>研究開発課題についての</w:t>
            </w:r>
            <w:r w:rsidR="007707AD" w:rsidRPr="007707AD">
              <w:rPr>
                <w:rFonts w:hint="eastAsia"/>
                <w:sz w:val="20"/>
                <w:szCs w:val="20"/>
              </w:rPr>
              <w:t>契約締結日後</w:t>
            </w:r>
            <w:r>
              <w:rPr>
                <w:rFonts w:hint="eastAsia"/>
                <w:kern w:val="0"/>
                <w:sz w:val="20"/>
                <w:szCs w:val="20"/>
              </w:rPr>
              <w:t>翌月末日</w:t>
            </w:r>
          </w:p>
        </w:tc>
      </w:tr>
      <w:tr w:rsidR="00852AFE" w14:paraId="2F0C44A8" w14:textId="77777777" w:rsidTr="008025FF">
        <w:trPr>
          <w:trHeight w:val="795"/>
        </w:trPr>
        <w:tc>
          <w:tcPr>
            <w:tcW w:w="1701" w:type="dxa"/>
            <w:vAlign w:val="center"/>
          </w:tcPr>
          <w:p w14:paraId="169311AD" w14:textId="4C13E3B3" w:rsidR="00852AFE" w:rsidRPr="00852AFE" w:rsidRDefault="00852AFE" w:rsidP="003A5DA7">
            <w:pPr>
              <w:rPr>
                <w:sz w:val="20"/>
                <w:szCs w:val="20"/>
              </w:rPr>
            </w:pPr>
            <w:r w:rsidRPr="00852AFE">
              <w:rPr>
                <w:rFonts w:hint="eastAsia"/>
                <w:sz w:val="20"/>
                <w:szCs w:val="20"/>
              </w:rPr>
              <w:t>・</w:t>
            </w:r>
            <w:r w:rsidRPr="00852AFE">
              <w:rPr>
                <w:sz w:val="20"/>
                <w:szCs w:val="20"/>
              </w:rPr>
              <w:t>提出書類</w:t>
            </w:r>
          </w:p>
        </w:tc>
        <w:tc>
          <w:tcPr>
            <w:tcW w:w="6554" w:type="dxa"/>
            <w:vAlign w:val="center"/>
          </w:tcPr>
          <w:p w14:paraId="34EB0F29" w14:textId="77777777" w:rsidR="00852AFE" w:rsidRPr="00876910" w:rsidRDefault="00852AFE" w:rsidP="00852AFE">
            <w:pPr>
              <w:ind w:leftChars="-47" w:left="993" w:hangingChars="548" w:hanging="1096"/>
              <w:rPr>
                <w:sz w:val="20"/>
                <w:szCs w:val="20"/>
              </w:rPr>
            </w:pPr>
            <w:r w:rsidRPr="00876910">
              <w:rPr>
                <w:sz w:val="20"/>
                <w:szCs w:val="20"/>
              </w:rPr>
              <w:t>「研究倫理教育プログラム履修状況報告書」</w:t>
            </w:r>
          </w:p>
          <w:p w14:paraId="2319C7A2" w14:textId="22ED8DEF" w:rsidR="00852AFE" w:rsidRPr="00852AFE" w:rsidRDefault="00852AFE" w:rsidP="008025FF">
            <w:pPr>
              <w:rPr>
                <w:color w:val="FF0000"/>
                <w:sz w:val="20"/>
                <w:szCs w:val="20"/>
              </w:rPr>
            </w:pPr>
            <w:r w:rsidRPr="00876910">
              <w:rPr>
                <w:sz w:val="20"/>
                <w:szCs w:val="20"/>
              </w:rPr>
              <w:t>（AMEDウェブサイトより様式をダウンロードしてください。）</w:t>
            </w:r>
          </w:p>
        </w:tc>
      </w:tr>
      <w:tr w:rsidR="008025FF" w14:paraId="17878CDC" w14:textId="77777777" w:rsidTr="008025FF">
        <w:trPr>
          <w:trHeight w:val="382"/>
        </w:trPr>
        <w:tc>
          <w:tcPr>
            <w:tcW w:w="1701" w:type="dxa"/>
            <w:vAlign w:val="center"/>
          </w:tcPr>
          <w:p w14:paraId="7BE935E9" w14:textId="5926700C" w:rsidR="008025FF" w:rsidRPr="00852AFE" w:rsidRDefault="008025FF" w:rsidP="003A5DA7">
            <w:pPr>
              <w:rPr>
                <w:sz w:val="20"/>
                <w:szCs w:val="20"/>
              </w:rPr>
            </w:pPr>
            <w:r>
              <w:rPr>
                <w:rFonts w:hint="eastAsia"/>
                <w:sz w:val="20"/>
                <w:szCs w:val="20"/>
              </w:rPr>
              <w:t>・URL</w:t>
            </w:r>
          </w:p>
        </w:tc>
        <w:tc>
          <w:tcPr>
            <w:tcW w:w="6554" w:type="dxa"/>
            <w:vAlign w:val="center"/>
          </w:tcPr>
          <w:p w14:paraId="3CC61E5C" w14:textId="11025E6F" w:rsidR="008025FF" w:rsidRPr="004F78D3" w:rsidRDefault="008025FF" w:rsidP="003A5DA7">
            <w:pPr>
              <w:rPr>
                <w:rFonts w:ascii="Verdana" w:hAnsi="Verdana"/>
                <w:sz w:val="20"/>
                <w:szCs w:val="20"/>
              </w:rPr>
            </w:pPr>
            <w:r w:rsidRPr="004F78D3">
              <w:rPr>
                <w:rFonts w:ascii="Verdana" w:hAnsi="Verdana"/>
                <w:sz w:val="18"/>
                <w:szCs w:val="18"/>
              </w:rPr>
              <w:t>https://www.amed.go.jp/kenkyu_kousei/kyoiku_program.html</w:t>
            </w:r>
          </w:p>
        </w:tc>
      </w:tr>
    </w:tbl>
    <w:p w14:paraId="369E1417" w14:textId="77777777" w:rsidR="00374D7E" w:rsidRPr="00876910" w:rsidRDefault="00374D7E" w:rsidP="00811925">
      <w:pPr>
        <w:pStyle w:val="2"/>
      </w:pPr>
      <w:bookmarkStart w:id="94" w:name="_Toc125538678"/>
      <w:r w:rsidRPr="00876910">
        <w:t>利益相反の管理について</w:t>
      </w:r>
      <w:bookmarkEnd w:id="94"/>
    </w:p>
    <w:p w14:paraId="697574C5" w14:textId="7B15708D" w:rsidR="00374D7E" w:rsidRPr="00123C56" w:rsidRDefault="00374D7E" w:rsidP="001D5FCE">
      <w:pPr>
        <w:pStyle w:val="ac"/>
        <w:rPr>
          <w:u w:val="single"/>
        </w:rPr>
      </w:pPr>
      <w:r w:rsidRPr="00123C56">
        <w:rPr>
          <w:rFonts w:hint="eastAsia"/>
          <w:u w:val="single"/>
        </w:rPr>
        <w:t>研究の公正性、信頼性を確保するため、</w:t>
      </w:r>
      <w:r w:rsidRPr="00123C56">
        <w:rPr>
          <w:u w:val="single"/>
        </w:rPr>
        <w:t>AMEDの「研究活動における利益相反の管理に関する規則」又は臨床研究法施行規則第21条に基づき、研究開発課題に関わる研究者の利益相反状態を適切に管理するとともに、その報告を行って</w:t>
      </w:r>
      <w:r w:rsidR="00287DD6">
        <w:rPr>
          <w:rFonts w:hint="eastAsia"/>
          <w:u w:val="single"/>
        </w:rPr>
        <w:t>ください</w:t>
      </w:r>
      <w:r w:rsidRPr="00123C56">
        <w:rPr>
          <w:u w:val="single"/>
        </w:rPr>
        <w:t>。</w:t>
      </w:r>
    </w:p>
    <w:p w14:paraId="5A0D8F2B" w14:textId="2E52A892" w:rsidR="00374D7E" w:rsidRPr="00876910" w:rsidRDefault="00374D7E" w:rsidP="001D5FCE">
      <w:pPr>
        <w:pStyle w:val="ac"/>
      </w:pPr>
      <w:r w:rsidRPr="00876910">
        <w:rPr>
          <w:rFonts w:hint="eastAsia"/>
        </w:rPr>
        <w:t>研究機関等が</w:t>
      </w:r>
      <w:r w:rsidRPr="00876910">
        <w:t>AMED事業における研究開発において、研究開発代表者及び研究開発</w:t>
      </w:r>
      <w:r w:rsidR="00106FDE">
        <w:rPr>
          <w:rFonts w:hint="eastAsia"/>
        </w:rPr>
        <w:t>協力</w:t>
      </w:r>
      <w:r w:rsidRPr="00876910">
        <w:t>者の利益相反を適切に管理していないとAMEDが判断した場合、AMEDは研究機関に対し、改善の指導又は研究資金の提供の打ち切り並びにAMEDから研究機関に対して既に交付した研究資金の一部又は全部の返還請求を行うことがあります。</w:t>
      </w:r>
    </w:p>
    <w:p w14:paraId="5ADA5749" w14:textId="5448835B" w:rsidR="002707F7" w:rsidRPr="00876910" w:rsidRDefault="002707F7" w:rsidP="00B81184">
      <w:pPr>
        <w:pStyle w:val="3"/>
      </w:pPr>
      <w:bookmarkStart w:id="95" w:name="_Toc125538679"/>
      <w:r w:rsidRPr="00876910">
        <w:t>AMEDの「研究活動における利益相反</w:t>
      </w:r>
      <w:r w:rsidR="008D71AB">
        <w:rPr>
          <w:rFonts w:hint="eastAsia"/>
        </w:rPr>
        <w:t>の</w:t>
      </w:r>
      <w:r w:rsidRPr="00876910">
        <w:t>管理に関する規則」に基づく利益相反管理</w:t>
      </w:r>
      <w:bookmarkEnd w:id="95"/>
    </w:p>
    <w:p w14:paraId="05536331" w14:textId="43691651" w:rsidR="002707F7" w:rsidRPr="00933BC4" w:rsidRDefault="002707F7" w:rsidP="003E15BF">
      <w:pPr>
        <w:pStyle w:val="4"/>
        <w:numPr>
          <w:ilvl w:val="0"/>
          <w:numId w:val="8"/>
        </w:numPr>
      </w:pPr>
      <w:r w:rsidRPr="00933BC4">
        <w:t>対象者について</w:t>
      </w:r>
    </w:p>
    <w:p w14:paraId="6B10EFD8" w14:textId="3419C221" w:rsidR="002707F7" w:rsidRPr="00876910" w:rsidRDefault="002707F7" w:rsidP="00CF73BC">
      <w:pPr>
        <w:pStyle w:val="42"/>
      </w:pPr>
      <w:r w:rsidRPr="00876910">
        <w:rPr>
          <w:rFonts w:hint="eastAsia"/>
        </w:rPr>
        <w:t>研究開発代表者及び研究開発</w:t>
      </w:r>
      <w:r w:rsidR="00106FDE">
        <w:rPr>
          <w:rFonts w:hint="eastAsia"/>
        </w:rPr>
        <w:t>協力</w:t>
      </w:r>
      <w:r w:rsidRPr="00876910">
        <w:rPr>
          <w:rFonts w:hint="eastAsia"/>
        </w:rPr>
        <w:t>者。ただし、</w:t>
      </w:r>
      <w:r w:rsidRPr="00876910">
        <w:t>AMEDウェブサイトの「研究公正」ページの「研究開発に当たっての利益相反管理」にある「非研究開発事業一覧」の事業は対象外となります。</w:t>
      </w:r>
    </w:p>
    <w:p w14:paraId="03CE0F48" w14:textId="2A4366BC" w:rsidR="002707F7" w:rsidRPr="00933BC4" w:rsidRDefault="002707F7" w:rsidP="00016FE2">
      <w:pPr>
        <w:pStyle w:val="4"/>
      </w:pPr>
      <w:r w:rsidRPr="00933BC4">
        <w:t>利益相反審査の申出について</w:t>
      </w:r>
    </w:p>
    <w:p w14:paraId="132D0085" w14:textId="77777777" w:rsidR="002707F7" w:rsidRPr="00876910" w:rsidRDefault="002707F7" w:rsidP="00CF73BC">
      <w:pPr>
        <w:pStyle w:val="42"/>
      </w:pPr>
      <w:r w:rsidRPr="00876910">
        <w:rPr>
          <w:rFonts w:hint="eastAsia"/>
        </w:rPr>
        <w:t>対象者は、研究開発課題についての各年度の契約締結前までに、利益相反委員会等に対して経済的利益関係について報告した上で、研究開発課題における利益相反の審査について申し出てください。</w:t>
      </w:r>
    </w:p>
    <w:p w14:paraId="4079AD1B" w14:textId="77777777" w:rsidR="002707F7" w:rsidRPr="00876910" w:rsidRDefault="002707F7" w:rsidP="00B81184">
      <w:pPr>
        <w:pStyle w:val="3"/>
      </w:pPr>
      <w:bookmarkStart w:id="96" w:name="_Toc125538680"/>
      <w:r w:rsidRPr="00876910">
        <w:t>臨床研究法施行規則第21条に基づく利益相反管理</w:t>
      </w:r>
      <w:bookmarkEnd w:id="96"/>
    </w:p>
    <w:p w14:paraId="16F2C6E4" w14:textId="77777777" w:rsidR="002707F7" w:rsidRPr="00876910" w:rsidRDefault="002707F7" w:rsidP="00123C56">
      <w:pPr>
        <w:pStyle w:val="ac"/>
      </w:pPr>
      <w:r w:rsidRPr="00876910">
        <w:rPr>
          <w:rFonts w:hint="eastAsia"/>
        </w:rPr>
        <w:t>法令に基づいて利益相反管理を実施してください。</w:t>
      </w:r>
    </w:p>
    <w:p w14:paraId="7AC4E9BF" w14:textId="77777777" w:rsidR="002707F7" w:rsidRPr="00876910" w:rsidRDefault="002707F7" w:rsidP="00B81184">
      <w:pPr>
        <w:pStyle w:val="3"/>
      </w:pPr>
      <w:bookmarkStart w:id="97" w:name="_Toc125538681"/>
      <w:r w:rsidRPr="00876910">
        <w:t>利益相反管理状況報告書の提出について</w:t>
      </w:r>
      <w:bookmarkEnd w:id="97"/>
    </w:p>
    <w:p w14:paraId="6F484B2E" w14:textId="17DAA07A" w:rsidR="002707F7" w:rsidRPr="00E1490B" w:rsidRDefault="002707F7" w:rsidP="00123C56">
      <w:pPr>
        <w:pStyle w:val="ac"/>
        <w:rPr>
          <w:u w:val="single"/>
        </w:rPr>
      </w:pPr>
      <w:r w:rsidRPr="00123C56">
        <w:rPr>
          <w:rFonts w:hint="eastAsia"/>
          <w:u w:val="single"/>
        </w:rPr>
        <w:t>各研究機関等は、各年度終了後又は委託研究開発契約の終了後</w:t>
      </w:r>
      <w:r w:rsidRPr="00123C56">
        <w:rPr>
          <w:u w:val="single"/>
        </w:rPr>
        <w:t>61日以内に、利益相反管理状況報告書を作成して提出してください。</w:t>
      </w:r>
      <w:r w:rsidR="00E1490B" w:rsidRPr="00E1490B">
        <w:rPr>
          <w:rFonts w:hint="eastAsia"/>
          <w:u w:val="single"/>
        </w:rPr>
        <w:t>なお、利益相反管理状況報告書</w:t>
      </w:r>
      <w:r w:rsidR="00287DD6">
        <w:rPr>
          <w:rFonts w:hint="eastAsia"/>
          <w:u w:val="single"/>
        </w:rPr>
        <w:t>について</w:t>
      </w:r>
      <w:r w:rsidR="00E1490B" w:rsidRPr="00E1490B">
        <w:rPr>
          <w:rFonts w:hint="eastAsia"/>
          <w:u w:val="single"/>
        </w:rPr>
        <w:t>は</w:t>
      </w:r>
      <w:r w:rsidR="00E1490B" w:rsidRPr="00E1490B">
        <w:rPr>
          <w:u w:val="single"/>
        </w:rPr>
        <w:t>AMED</w:t>
      </w:r>
      <w:r w:rsidR="00FB7FE5">
        <w:rPr>
          <w:rFonts w:hint="eastAsia"/>
          <w:u w:val="single"/>
        </w:rPr>
        <w:t>f</w:t>
      </w:r>
      <w:r w:rsidR="00FB7FE5">
        <w:rPr>
          <w:u w:val="single"/>
        </w:rPr>
        <w:t>ind</w:t>
      </w:r>
      <w:r w:rsidR="00E1490B" w:rsidRPr="00E1490B">
        <w:rPr>
          <w:u w:val="single"/>
        </w:rPr>
        <w:t>で公開します。</w:t>
      </w:r>
    </w:p>
    <w:p w14:paraId="0F6B022F" w14:textId="394B2D41" w:rsidR="00E1490B" w:rsidRDefault="00287DD6" w:rsidP="00E1490B">
      <w:pPr>
        <w:pStyle w:val="ac"/>
      </w:pPr>
      <w:r>
        <w:rPr>
          <w:rFonts w:hint="eastAsia"/>
        </w:rPr>
        <w:t>また、</w:t>
      </w:r>
      <w:r w:rsidR="002707F7" w:rsidRPr="00876910">
        <w:rPr>
          <w:rFonts w:hint="eastAsia"/>
        </w:rPr>
        <w:t>利益相反管理状況報告書の様式、提出方法</w:t>
      </w:r>
      <w:r w:rsidR="00D6026D">
        <w:rPr>
          <w:rFonts w:hint="eastAsia"/>
        </w:rPr>
        <w:t>や</w:t>
      </w:r>
      <w:r w:rsidR="002707F7" w:rsidRPr="00876910">
        <w:rPr>
          <w:rFonts w:hint="eastAsia"/>
        </w:rPr>
        <w:t>提出先等</w:t>
      </w:r>
      <w:r w:rsidR="00E1490B">
        <w:rPr>
          <w:rFonts w:hint="eastAsia"/>
        </w:rPr>
        <w:t>について</w:t>
      </w:r>
      <w:r w:rsidR="002707F7" w:rsidRPr="00876910">
        <w:rPr>
          <w:rFonts w:hint="eastAsia"/>
        </w:rPr>
        <w:t>は、</w:t>
      </w:r>
      <w:r w:rsidR="002707F7" w:rsidRPr="00876910">
        <w:t>AMEDウェブサイト</w:t>
      </w:r>
      <w:r w:rsidR="00AE1230" w:rsidRPr="00AE1230">
        <w:rPr>
          <w:rFonts w:hint="eastAsia"/>
          <w:vertAlign w:val="superscript"/>
        </w:rPr>
        <w:t>※</w:t>
      </w:r>
      <w:r w:rsidR="002707F7" w:rsidRPr="00876910">
        <w:t>の「研究公正」の「研究開発に</w:t>
      </w:r>
      <w:r w:rsidR="00FB7FE5">
        <w:rPr>
          <w:rFonts w:hint="eastAsia"/>
        </w:rPr>
        <w:t>あたっての</w:t>
      </w:r>
      <w:r w:rsidR="002707F7" w:rsidRPr="00876910">
        <w:t>利益相反管理」のページに掲載します。</w:t>
      </w:r>
    </w:p>
    <w:p w14:paraId="58588023" w14:textId="2EBDC2F4" w:rsidR="002707F7" w:rsidRPr="00583B1A" w:rsidRDefault="008E3258" w:rsidP="0042401D">
      <w:pPr>
        <w:ind w:leftChars="257" w:left="565" w:firstLineChars="316" w:firstLine="569"/>
        <w:rPr>
          <w:sz w:val="18"/>
          <w:szCs w:val="18"/>
        </w:rPr>
      </w:pPr>
      <w:r>
        <w:rPr>
          <w:rFonts w:hint="eastAsia"/>
          <w:sz w:val="18"/>
          <w:szCs w:val="18"/>
        </w:rPr>
        <w:t>※</w:t>
      </w:r>
      <w:r w:rsidR="002707F7" w:rsidRPr="00583B1A">
        <w:rPr>
          <w:sz w:val="18"/>
          <w:szCs w:val="18"/>
        </w:rPr>
        <w:t xml:space="preserve"> 利益相反管理の詳細については、以下のAMEDウェブサイトにて確認してください。</w:t>
      </w:r>
    </w:p>
    <w:p w14:paraId="563892DC" w14:textId="77777777" w:rsidR="002707F7" w:rsidRPr="00583B1A" w:rsidRDefault="002707F7" w:rsidP="0042401D">
      <w:pPr>
        <w:ind w:leftChars="257" w:left="565" w:firstLineChars="473" w:firstLine="851"/>
        <w:rPr>
          <w:sz w:val="18"/>
          <w:szCs w:val="18"/>
        </w:rPr>
      </w:pPr>
      <w:r w:rsidRPr="00583B1A">
        <w:rPr>
          <w:rFonts w:hint="eastAsia"/>
          <w:sz w:val="18"/>
          <w:szCs w:val="18"/>
        </w:rPr>
        <w:t>・研究活動における利益相反の管理に関する規則</w:t>
      </w:r>
    </w:p>
    <w:p w14:paraId="2CCEBCA1" w14:textId="77777777" w:rsidR="00FB7FE5" w:rsidRDefault="002707F7" w:rsidP="0042401D">
      <w:pPr>
        <w:ind w:leftChars="257" w:left="565" w:firstLineChars="473" w:firstLine="851"/>
        <w:rPr>
          <w:sz w:val="18"/>
          <w:szCs w:val="18"/>
        </w:rPr>
      </w:pPr>
      <w:r w:rsidRPr="00583B1A">
        <w:rPr>
          <w:rFonts w:hint="eastAsia"/>
          <w:sz w:val="18"/>
          <w:szCs w:val="18"/>
        </w:rPr>
        <w:t>・規則</w:t>
      </w:r>
      <w:r w:rsidRPr="00583B1A">
        <w:rPr>
          <w:sz w:val="18"/>
          <w:szCs w:val="18"/>
        </w:rPr>
        <w:t>Q&amp;A</w:t>
      </w:r>
    </w:p>
    <w:p w14:paraId="2BEFBAAD" w14:textId="1D71AB8B" w:rsidR="002707F7" w:rsidRPr="00583B1A" w:rsidRDefault="002707F7" w:rsidP="0042401D">
      <w:pPr>
        <w:ind w:leftChars="257" w:left="565" w:firstLineChars="473" w:firstLine="851"/>
        <w:rPr>
          <w:sz w:val="18"/>
          <w:szCs w:val="18"/>
        </w:rPr>
      </w:pPr>
      <w:r w:rsidRPr="00583B1A">
        <w:rPr>
          <w:rFonts w:hint="eastAsia"/>
          <w:sz w:val="18"/>
          <w:szCs w:val="18"/>
        </w:rPr>
        <w:t>・利益相反管理状況報告書</w:t>
      </w:r>
    </w:p>
    <w:p w14:paraId="26D956F7" w14:textId="77777777" w:rsidR="002707F7" w:rsidRPr="004F78D3" w:rsidRDefault="002707F7" w:rsidP="0044108F">
      <w:pPr>
        <w:ind w:leftChars="386" w:left="849" w:firstLineChars="473" w:firstLine="851"/>
        <w:rPr>
          <w:rFonts w:ascii="Verdana" w:hAnsi="Verdana"/>
          <w:sz w:val="18"/>
          <w:szCs w:val="18"/>
        </w:rPr>
      </w:pPr>
      <w:r w:rsidRPr="004F78D3">
        <w:rPr>
          <w:rFonts w:ascii="Verdana" w:hAnsi="Verdana"/>
          <w:sz w:val="18"/>
          <w:szCs w:val="18"/>
        </w:rPr>
        <w:t>https://www.amed.go.jp/kenkyu_kousei/riekisohan_kanri.html</w:t>
      </w:r>
    </w:p>
    <w:p w14:paraId="553A4A26" w14:textId="77777777" w:rsidR="00374D7E" w:rsidRPr="00876910" w:rsidRDefault="00374D7E" w:rsidP="00811925">
      <w:pPr>
        <w:pStyle w:val="2"/>
      </w:pPr>
      <w:bookmarkStart w:id="98" w:name="_Toc125538682"/>
      <w:r w:rsidRPr="00876910">
        <w:lastRenderedPageBreak/>
        <w:t>法令・倫理指針等の遵守について</w:t>
      </w:r>
      <w:bookmarkEnd w:id="98"/>
    </w:p>
    <w:p w14:paraId="383B725D" w14:textId="745DB6DA" w:rsidR="00374D7E" w:rsidRPr="004F63DC" w:rsidRDefault="00374D7E" w:rsidP="00110B95">
      <w:pPr>
        <w:pStyle w:val="22"/>
        <w:rPr>
          <w:u w:val="single"/>
        </w:rPr>
      </w:pPr>
      <w:r w:rsidRPr="004F63DC">
        <w:rPr>
          <w:rFonts w:hint="eastAsia"/>
          <w:u w:val="single"/>
        </w:rPr>
        <w:t>研究開発構想を実施するに当たって、相手方の同意・協力を必要とする研究開発、個人情報の取扱いの配慮を必要とする研究開発、生命倫理・安全対策に対する取組を必要とする研究開発等、法令・倫理指針等に基づく手続が必要な研究が含まれている場合には、研究機関内外の倫理委員会の承認を得る等必要な手続を行ってください。</w:t>
      </w:r>
    </w:p>
    <w:p w14:paraId="5B9F3C77" w14:textId="77777777" w:rsidR="00374D7E" w:rsidRPr="00876910" w:rsidRDefault="00374D7E" w:rsidP="00110B95">
      <w:pPr>
        <w:pStyle w:val="22"/>
      </w:pPr>
      <w:r w:rsidRPr="00876910">
        <w:rPr>
          <w:rFonts w:hint="eastAsia"/>
        </w:rPr>
        <w:t>遵守すべき関係法令・指針等に違反し、研究開発を実施した場合には、当該法令等に基づく処分・罰則の対象となるほか、研究停止や契約解除、採択の取消し等を行う場合がありますので、留意してください。</w:t>
      </w:r>
    </w:p>
    <w:p w14:paraId="06DF838A" w14:textId="77777777" w:rsidR="00374D7E" w:rsidRPr="00E56C4A" w:rsidRDefault="00374D7E" w:rsidP="00110B95">
      <w:pPr>
        <w:pStyle w:val="22"/>
      </w:pPr>
      <w:r w:rsidRPr="00876910">
        <w:rPr>
          <w:rFonts w:hint="eastAsia"/>
        </w:rPr>
        <w:t>また、研究開発計画に相手方の同意・協力や社会的コンセンサスを必要とする研究開発又は調査を含む場合には、</w:t>
      </w:r>
      <w:r w:rsidRPr="00E56C4A">
        <w:rPr>
          <w:rFonts w:hint="eastAsia"/>
        </w:rPr>
        <w:t>人権及び利益の保護の取扱いについて、適切な対応を行ってください。</w:t>
      </w:r>
    </w:p>
    <w:p w14:paraId="47C60499" w14:textId="58C4C9B1" w:rsidR="00374D7E" w:rsidRPr="00E56C4A" w:rsidRDefault="00374D7E" w:rsidP="00110B95">
      <w:pPr>
        <w:pStyle w:val="22"/>
        <w:rPr>
          <w:u w:val="single"/>
        </w:rPr>
      </w:pPr>
      <w:r w:rsidRPr="00E56C4A">
        <w:rPr>
          <w:rFonts w:hint="eastAsia"/>
          <w:u w:val="single"/>
        </w:rPr>
        <w:t>これらの関係法令・指針等に関する研究機関における倫理審査の状況については、各年度の終了後又は委託研究開発課題終了後</w:t>
      </w:r>
      <w:r w:rsidRPr="00E56C4A">
        <w:rPr>
          <w:u w:val="single"/>
        </w:rPr>
        <w:t>61日以内に、委託研究開発実績報告書</w:t>
      </w:r>
      <w:r w:rsidR="00A414EC" w:rsidRPr="00E56C4A">
        <w:rPr>
          <w:rFonts w:hint="eastAsia"/>
          <w:u w:val="single"/>
        </w:rPr>
        <w:t>別添の委託研究成果報告書に関する</w:t>
      </w:r>
      <w:r w:rsidRPr="00E56C4A">
        <w:rPr>
          <w:u w:val="single"/>
        </w:rPr>
        <w:t>記載事項の</w:t>
      </w:r>
      <w:r w:rsidR="00992574" w:rsidRPr="00E56C4A">
        <w:rPr>
          <w:rFonts w:hint="eastAsia"/>
          <w:u w:val="single"/>
        </w:rPr>
        <w:t>１</w:t>
      </w:r>
      <w:r w:rsidRPr="00E56C4A">
        <w:rPr>
          <w:u w:val="single"/>
        </w:rPr>
        <w:t>つとして報告を行っていただきます。</w:t>
      </w:r>
    </w:p>
    <w:p w14:paraId="12AB35A8" w14:textId="77777777" w:rsidR="00374D7E" w:rsidRPr="00E56C4A" w:rsidRDefault="00374D7E" w:rsidP="00110B95">
      <w:pPr>
        <w:pStyle w:val="22"/>
      </w:pPr>
      <w:r w:rsidRPr="00E56C4A">
        <w:rPr>
          <w:rFonts w:hint="eastAsia"/>
        </w:rPr>
        <w:t>特にライフサイエンスに関する研究開発について、各府省が定める法令等の主なものは以下のとおりです。このほかにも研究開発内容によって法令等が定められている場合がありますので、最新の改正にて確認してください。</w:t>
      </w:r>
    </w:p>
    <w:p w14:paraId="2F8B1717" w14:textId="745EA4DB" w:rsidR="00374D7E" w:rsidRPr="00E56C4A" w:rsidRDefault="00374D7E" w:rsidP="00374D7E">
      <w:pPr>
        <w:ind w:leftChars="258" w:left="568" w:firstLine="285"/>
        <w:rPr>
          <w:sz w:val="18"/>
          <w:szCs w:val="18"/>
        </w:rPr>
      </w:pPr>
      <w:r w:rsidRPr="00E56C4A">
        <w:rPr>
          <w:rFonts w:hint="eastAsia"/>
          <w:sz w:val="18"/>
          <w:szCs w:val="18"/>
        </w:rPr>
        <w:t xml:space="preserve">○ </w:t>
      </w:r>
      <w:r w:rsidRPr="00E56C4A">
        <w:rPr>
          <w:sz w:val="18"/>
          <w:szCs w:val="18"/>
        </w:rPr>
        <w:t>ヒトに関するクローン技術等の規制に関する法律（平成12年法律第146号）</w:t>
      </w:r>
    </w:p>
    <w:p w14:paraId="0601A51A" w14:textId="1E23C76B" w:rsidR="00374D7E" w:rsidRPr="00E56C4A" w:rsidRDefault="00374D7E" w:rsidP="00374D7E">
      <w:pPr>
        <w:ind w:leftChars="386" w:left="1130" w:hanging="281"/>
        <w:rPr>
          <w:sz w:val="18"/>
          <w:szCs w:val="18"/>
        </w:rPr>
      </w:pPr>
      <w:r w:rsidRPr="00E56C4A">
        <w:rPr>
          <w:rFonts w:hint="eastAsia"/>
          <w:sz w:val="18"/>
          <w:szCs w:val="18"/>
        </w:rPr>
        <w:t>○</w:t>
      </w:r>
      <w:r w:rsidRPr="00E56C4A">
        <w:rPr>
          <w:sz w:val="18"/>
          <w:szCs w:val="18"/>
        </w:rPr>
        <w:tab/>
        <w:t>感染症の予防及び感染症の患者に対する医療に関する法律（平成</w:t>
      </w:r>
      <w:r w:rsidR="007707AD" w:rsidRPr="00E56C4A">
        <w:rPr>
          <w:rFonts w:hint="eastAsia"/>
          <w:sz w:val="18"/>
          <w:szCs w:val="18"/>
        </w:rPr>
        <w:t>1</w:t>
      </w:r>
      <w:r w:rsidR="007707AD" w:rsidRPr="00E56C4A">
        <w:rPr>
          <w:sz w:val="18"/>
          <w:szCs w:val="18"/>
        </w:rPr>
        <w:t>0</w:t>
      </w:r>
      <w:r w:rsidRPr="00E56C4A">
        <w:rPr>
          <w:sz w:val="18"/>
          <w:szCs w:val="18"/>
        </w:rPr>
        <w:t>年法律第</w:t>
      </w:r>
      <w:r w:rsidR="007707AD" w:rsidRPr="00E56C4A">
        <w:rPr>
          <w:sz w:val="18"/>
          <w:szCs w:val="18"/>
        </w:rPr>
        <w:t>114</w:t>
      </w:r>
      <w:r w:rsidRPr="00E56C4A">
        <w:rPr>
          <w:sz w:val="18"/>
          <w:szCs w:val="18"/>
        </w:rPr>
        <w:t>号</w:t>
      </w:r>
      <w:r w:rsidR="006A0D49">
        <w:rPr>
          <w:rFonts w:hint="eastAsia"/>
          <w:sz w:val="18"/>
          <w:szCs w:val="18"/>
        </w:rPr>
        <w:t>、令和3年２月3日一部改正</w:t>
      </w:r>
      <w:r w:rsidRPr="00E56C4A">
        <w:rPr>
          <w:sz w:val="18"/>
          <w:szCs w:val="18"/>
        </w:rPr>
        <w:t>）</w:t>
      </w:r>
    </w:p>
    <w:p w14:paraId="08277E76" w14:textId="77777777" w:rsidR="00374D7E" w:rsidRPr="00E56C4A" w:rsidRDefault="00374D7E" w:rsidP="00374D7E">
      <w:pPr>
        <w:ind w:leftChars="386" w:left="1130" w:hanging="281"/>
        <w:rPr>
          <w:sz w:val="18"/>
          <w:szCs w:val="18"/>
        </w:rPr>
      </w:pPr>
      <w:r w:rsidRPr="00E56C4A">
        <w:rPr>
          <w:rFonts w:hint="eastAsia"/>
          <w:sz w:val="18"/>
          <w:szCs w:val="18"/>
        </w:rPr>
        <w:t>○</w:t>
      </w:r>
      <w:r w:rsidRPr="00E56C4A">
        <w:rPr>
          <w:sz w:val="18"/>
          <w:szCs w:val="18"/>
        </w:rPr>
        <w:tab/>
        <w:t>遺伝子組換え生物等の使用等の規制による生物多様性の確保に関する法律（平成15年法律第97号）</w:t>
      </w:r>
    </w:p>
    <w:p w14:paraId="6E2B2831" w14:textId="1B565054" w:rsidR="00374D7E" w:rsidRPr="00E56C4A" w:rsidRDefault="00374D7E" w:rsidP="00374D7E">
      <w:pPr>
        <w:ind w:leftChars="386" w:left="1130" w:hanging="281"/>
        <w:rPr>
          <w:sz w:val="18"/>
          <w:szCs w:val="18"/>
        </w:rPr>
      </w:pPr>
      <w:r w:rsidRPr="00E56C4A">
        <w:rPr>
          <w:rFonts w:hint="eastAsia"/>
          <w:sz w:val="18"/>
          <w:szCs w:val="18"/>
        </w:rPr>
        <w:t>○</w:t>
      </w:r>
      <w:r w:rsidRPr="00E56C4A">
        <w:rPr>
          <w:sz w:val="18"/>
          <w:szCs w:val="18"/>
        </w:rPr>
        <w:tab/>
        <w:t>再生医療等の安全性の確保等に関する法律（平成25年法律第85号</w:t>
      </w:r>
      <w:r w:rsidR="0069081A" w:rsidRPr="0069081A">
        <w:rPr>
          <w:rFonts w:hint="eastAsia"/>
          <w:sz w:val="18"/>
          <w:szCs w:val="18"/>
        </w:rPr>
        <w:t>、平成</w:t>
      </w:r>
      <w:r w:rsidR="0069081A" w:rsidRPr="0069081A">
        <w:rPr>
          <w:sz w:val="18"/>
          <w:szCs w:val="18"/>
        </w:rPr>
        <w:t xml:space="preserve"> 30 年 12 月 14</w:t>
      </w:r>
      <w:r w:rsidR="0069081A" w:rsidRPr="0069081A">
        <w:rPr>
          <w:rFonts w:hint="eastAsia"/>
          <w:sz w:val="18"/>
          <w:szCs w:val="18"/>
        </w:rPr>
        <w:t>日改正</w:t>
      </w:r>
      <w:r w:rsidRPr="00E56C4A">
        <w:rPr>
          <w:sz w:val="18"/>
          <w:szCs w:val="18"/>
        </w:rPr>
        <w:t>）</w:t>
      </w:r>
    </w:p>
    <w:p w14:paraId="19D8DE8E" w14:textId="76E4A28F" w:rsidR="00492101" w:rsidRPr="00E56C4A" w:rsidRDefault="00374D7E" w:rsidP="0069081A">
      <w:pPr>
        <w:ind w:leftChars="386" w:left="1130" w:hanging="281"/>
        <w:rPr>
          <w:sz w:val="18"/>
          <w:szCs w:val="18"/>
          <w:lang w:eastAsia="zh-TW"/>
        </w:rPr>
      </w:pPr>
      <w:r w:rsidRPr="00E56C4A">
        <w:rPr>
          <w:rFonts w:hint="eastAsia"/>
          <w:sz w:val="18"/>
          <w:szCs w:val="18"/>
          <w:lang w:eastAsia="zh-TW"/>
        </w:rPr>
        <w:t>○</w:t>
      </w:r>
      <w:r w:rsidRPr="00E56C4A">
        <w:rPr>
          <w:sz w:val="18"/>
          <w:szCs w:val="18"/>
          <w:lang w:eastAsia="zh-TW"/>
        </w:rPr>
        <w:tab/>
        <w:t>臨床研究法（平成29年法律第16号）</w:t>
      </w:r>
    </w:p>
    <w:p w14:paraId="31F1EECB" w14:textId="77777777" w:rsidR="00492101" w:rsidRPr="00E56C4A" w:rsidRDefault="00492101" w:rsidP="00913E6D">
      <w:pPr>
        <w:ind w:leftChars="386" w:left="1130" w:hanging="281"/>
        <w:rPr>
          <w:sz w:val="18"/>
          <w:szCs w:val="18"/>
          <w:lang w:eastAsia="zh-TW"/>
        </w:rPr>
      </w:pPr>
      <w:r w:rsidRPr="00E56C4A">
        <w:rPr>
          <w:rFonts w:hint="eastAsia"/>
          <w:sz w:val="18"/>
          <w:szCs w:val="18"/>
          <w:lang w:eastAsia="zh-TW"/>
        </w:rPr>
        <w:t>○</w:t>
      </w:r>
      <w:r w:rsidRPr="00E56C4A">
        <w:rPr>
          <w:sz w:val="18"/>
          <w:szCs w:val="18"/>
          <w:lang w:eastAsia="zh-TW"/>
        </w:rPr>
        <w:tab/>
        <w:t>臨床研究法施行規則（平成30年厚生労働省令第17号）</w:t>
      </w:r>
    </w:p>
    <w:p w14:paraId="510693A8" w14:textId="1AEA84B6" w:rsidR="00913E6D" w:rsidRPr="00E56C4A" w:rsidRDefault="00913E6D" w:rsidP="00913E6D">
      <w:pPr>
        <w:ind w:leftChars="386" w:left="1130" w:hanging="281"/>
        <w:rPr>
          <w:sz w:val="18"/>
          <w:szCs w:val="18"/>
        </w:rPr>
      </w:pPr>
      <w:r w:rsidRPr="00E56C4A">
        <w:rPr>
          <w:rFonts w:hint="eastAsia"/>
          <w:sz w:val="18"/>
          <w:szCs w:val="18"/>
        </w:rPr>
        <w:t>○</w:t>
      </w:r>
      <w:r w:rsidRPr="00E56C4A">
        <w:rPr>
          <w:sz w:val="18"/>
          <w:szCs w:val="18"/>
        </w:rPr>
        <w:tab/>
        <w:t>医薬品の臨床試験の実施の基準に関する省令（平成9年厚生省令第28号）</w:t>
      </w:r>
    </w:p>
    <w:p w14:paraId="045B6209" w14:textId="77777777" w:rsidR="00913E6D" w:rsidRPr="00E56C4A" w:rsidRDefault="00913E6D" w:rsidP="00913E6D">
      <w:pPr>
        <w:ind w:leftChars="386" w:left="1130" w:hanging="281"/>
        <w:rPr>
          <w:sz w:val="18"/>
          <w:szCs w:val="18"/>
        </w:rPr>
      </w:pPr>
      <w:r w:rsidRPr="00E56C4A">
        <w:rPr>
          <w:rFonts w:hint="eastAsia"/>
          <w:sz w:val="18"/>
          <w:szCs w:val="18"/>
        </w:rPr>
        <w:t>○</w:t>
      </w:r>
      <w:r w:rsidRPr="00E56C4A">
        <w:rPr>
          <w:sz w:val="18"/>
          <w:szCs w:val="18"/>
        </w:rPr>
        <w:tab/>
        <w:t>医療機器の臨床試験の実施の基準に関する省令（平成17年厚生労働省令第36号）</w:t>
      </w:r>
    </w:p>
    <w:p w14:paraId="40CCAA1E" w14:textId="1C9B8724" w:rsidR="00913E6D" w:rsidRPr="00E56C4A" w:rsidRDefault="00913E6D" w:rsidP="00913E6D">
      <w:pPr>
        <w:ind w:leftChars="386" w:left="1130" w:hanging="281"/>
        <w:rPr>
          <w:sz w:val="18"/>
          <w:szCs w:val="18"/>
        </w:rPr>
      </w:pPr>
      <w:r w:rsidRPr="00E56C4A">
        <w:rPr>
          <w:rFonts w:hint="eastAsia"/>
          <w:sz w:val="18"/>
          <w:szCs w:val="18"/>
        </w:rPr>
        <w:t>○</w:t>
      </w:r>
      <w:r w:rsidRPr="00E56C4A">
        <w:rPr>
          <w:sz w:val="18"/>
          <w:szCs w:val="18"/>
        </w:rPr>
        <w:tab/>
        <w:t>再生医療等製品の臨床試験の実施の基準に関する省令（平成26年厚生労働省</w:t>
      </w:r>
      <w:r w:rsidR="007707AD" w:rsidRPr="00E56C4A">
        <w:rPr>
          <w:rFonts w:hint="eastAsia"/>
          <w:sz w:val="18"/>
          <w:szCs w:val="18"/>
        </w:rPr>
        <w:t>令</w:t>
      </w:r>
      <w:r w:rsidRPr="00E56C4A">
        <w:rPr>
          <w:sz w:val="18"/>
          <w:szCs w:val="18"/>
        </w:rPr>
        <w:t>第89号）</w:t>
      </w:r>
    </w:p>
    <w:p w14:paraId="06A7193E" w14:textId="7BBC89DE" w:rsidR="00913E6D" w:rsidRPr="00E56C4A" w:rsidRDefault="00913E6D" w:rsidP="00913E6D">
      <w:pPr>
        <w:ind w:leftChars="386" w:left="1130" w:hanging="281"/>
        <w:rPr>
          <w:sz w:val="18"/>
          <w:szCs w:val="18"/>
        </w:rPr>
      </w:pPr>
      <w:r w:rsidRPr="00E56C4A">
        <w:rPr>
          <w:rFonts w:hint="eastAsia"/>
          <w:sz w:val="18"/>
          <w:szCs w:val="18"/>
        </w:rPr>
        <w:t>○</w:t>
      </w:r>
      <w:r w:rsidRPr="00E56C4A">
        <w:rPr>
          <w:sz w:val="18"/>
          <w:szCs w:val="18"/>
        </w:rPr>
        <w:tab/>
        <w:t>医薬品の安全性に関する非臨床試験の実施の基準に関する省令（平成9年厚生省令第21号）</w:t>
      </w:r>
    </w:p>
    <w:p w14:paraId="538018EB" w14:textId="77777777" w:rsidR="00913E6D" w:rsidRPr="00E56C4A" w:rsidRDefault="00913E6D" w:rsidP="00913E6D">
      <w:pPr>
        <w:ind w:leftChars="386" w:left="1130" w:hanging="281"/>
        <w:rPr>
          <w:sz w:val="18"/>
          <w:szCs w:val="18"/>
        </w:rPr>
      </w:pPr>
      <w:r w:rsidRPr="00E56C4A">
        <w:rPr>
          <w:rFonts w:hint="eastAsia"/>
          <w:sz w:val="18"/>
          <w:szCs w:val="18"/>
        </w:rPr>
        <w:t>○</w:t>
      </w:r>
      <w:r w:rsidRPr="00E56C4A">
        <w:rPr>
          <w:sz w:val="18"/>
          <w:szCs w:val="18"/>
        </w:rPr>
        <w:tab/>
        <w:t>医療機器の安全性に関する非臨床試験の実施の基準に関する省令（平成17年厚生労働省令第37号）</w:t>
      </w:r>
    </w:p>
    <w:p w14:paraId="7448CE74" w14:textId="2149A174" w:rsidR="00913E6D" w:rsidRPr="00E56C4A" w:rsidRDefault="00913E6D" w:rsidP="00913E6D">
      <w:pPr>
        <w:ind w:leftChars="386" w:left="1130" w:hanging="281"/>
        <w:rPr>
          <w:sz w:val="18"/>
          <w:szCs w:val="18"/>
        </w:rPr>
      </w:pPr>
      <w:r w:rsidRPr="00E56C4A">
        <w:rPr>
          <w:rFonts w:hint="eastAsia"/>
          <w:sz w:val="18"/>
          <w:szCs w:val="18"/>
        </w:rPr>
        <w:t>○</w:t>
      </w:r>
      <w:r w:rsidRPr="00E56C4A">
        <w:rPr>
          <w:sz w:val="18"/>
          <w:szCs w:val="18"/>
        </w:rPr>
        <w:tab/>
        <w:t>再生医療等製品の安全性に関する非臨床試験の実施の基準に関する省令（平成26年厚生労働省令第88号）</w:t>
      </w:r>
    </w:p>
    <w:p w14:paraId="20C3B53C" w14:textId="77777777" w:rsidR="00913E6D" w:rsidRPr="00E56C4A" w:rsidRDefault="00913E6D" w:rsidP="00877AB5">
      <w:pPr>
        <w:spacing w:line="180" w:lineRule="exact"/>
        <w:ind w:leftChars="386" w:left="1133" w:hanging="284"/>
        <w:rPr>
          <w:sz w:val="18"/>
          <w:szCs w:val="18"/>
        </w:rPr>
      </w:pPr>
    </w:p>
    <w:p w14:paraId="279B5E30" w14:textId="669CED9B" w:rsidR="00374D7E" w:rsidRPr="00E56C4A" w:rsidRDefault="00374D7E" w:rsidP="00374D7E">
      <w:pPr>
        <w:ind w:leftChars="386" w:left="1130" w:hanging="281"/>
        <w:rPr>
          <w:sz w:val="18"/>
          <w:szCs w:val="18"/>
        </w:rPr>
      </w:pPr>
      <w:r w:rsidRPr="00E56C4A">
        <w:rPr>
          <w:rFonts w:hint="eastAsia"/>
          <w:sz w:val="18"/>
          <w:szCs w:val="18"/>
        </w:rPr>
        <w:t>○</w:t>
      </w:r>
      <w:r w:rsidRPr="00E56C4A">
        <w:rPr>
          <w:sz w:val="18"/>
          <w:szCs w:val="18"/>
        </w:rPr>
        <w:tab/>
        <w:t>特定胚の取扱いに関する指針（平成31年文部科学省告示第31号</w:t>
      </w:r>
      <w:r w:rsidR="00FB7FE5" w:rsidRPr="00E56C4A">
        <w:rPr>
          <w:rFonts w:hint="eastAsia"/>
          <w:kern w:val="0"/>
          <w:sz w:val="18"/>
          <w:szCs w:val="18"/>
        </w:rPr>
        <w:t>、令和３年６月30日一部改正</w:t>
      </w:r>
      <w:r w:rsidRPr="00E56C4A">
        <w:rPr>
          <w:sz w:val="18"/>
          <w:szCs w:val="18"/>
        </w:rPr>
        <w:t>）</w:t>
      </w:r>
    </w:p>
    <w:p w14:paraId="0E7924EB" w14:textId="3935EC5A" w:rsidR="00374D7E" w:rsidRPr="00E56C4A" w:rsidRDefault="00374D7E" w:rsidP="00374D7E">
      <w:pPr>
        <w:ind w:leftChars="386" w:left="1130" w:hanging="281"/>
        <w:rPr>
          <w:sz w:val="18"/>
          <w:szCs w:val="18"/>
        </w:rPr>
      </w:pPr>
      <w:r w:rsidRPr="00E56C4A">
        <w:rPr>
          <w:rFonts w:hint="eastAsia"/>
          <w:sz w:val="18"/>
          <w:szCs w:val="18"/>
        </w:rPr>
        <w:t>○</w:t>
      </w:r>
      <w:r w:rsidRPr="00E56C4A">
        <w:rPr>
          <w:sz w:val="18"/>
          <w:szCs w:val="18"/>
        </w:rPr>
        <w:tab/>
        <w:t>ヒトES細胞の樹立に関する指針（平成</w:t>
      </w:r>
      <w:r w:rsidR="003A68FB" w:rsidRPr="00E56C4A">
        <w:rPr>
          <w:rFonts w:hint="eastAsia"/>
          <w:sz w:val="18"/>
          <w:szCs w:val="18"/>
        </w:rPr>
        <w:t>3</w:t>
      </w:r>
      <w:r w:rsidR="003A68FB" w:rsidRPr="00E56C4A">
        <w:rPr>
          <w:sz w:val="18"/>
          <w:szCs w:val="18"/>
        </w:rPr>
        <w:t>1</w:t>
      </w:r>
      <w:r w:rsidRPr="00E56C4A">
        <w:rPr>
          <w:sz w:val="18"/>
          <w:szCs w:val="18"/>
        </w:rPr>
        <w:t>年文部科学省・厚生労働省告示第</w:t>
      </w:r>
      <w:r w:rsidR="003A68FB" w:rsidRPr="00E56C4A">
        <w:rPr>
          <w:rFonts w:hint="eastAsia"/>
          <w:sz w:val="18"/>
          <w:szCs w:val="18"/>
        </w:rPr>
        <w:t>４</w:t>
      </w:r>
      <w:r w:rsidRPr="00E56C4A">
        <w:rPr>
          <w:sz w:val="18"/>
          <w:szCs w:val="18"/>
        </w:rPr>
        <w:t>号</w:t>
      </w:r>
      <w:r w:rsidR="00181AC1" w:rsidRPr="00E56C4A">
        <w:rPr>
          <w:rFonts w:hint="eastAsia"/>
          <w:kern w:val="0"/>
          <w:sz w:val="18"/>
          <w:szCs w:val="18"/>
        </w:rPr>
        <w:t>、令和４年３月31日一部改正</w:t>
      </w:r>
      <w:r w:rsidRPr="00E56C4A">
        <w:rPr>
          <w:sz w:val="18"/>
          <w:szCs w:val="18"/>
        </w:rPr>
        <w:t>）</w:t>
      </w:r>
    </w:p>
    <w:p w14:paraId="7947D87A" w14:textId="39DF3A22" w:rsidR="00152C4E" w:rsidRPr="00E56C4A" w:rsidRDefault="00152C4E" w:rsidP="00152C4E">
      <w:pPr>
        <w:ind w:leftChars="386" w:left="1130" w:hanging="281"/>
        <w:rPr>
          <w:sz w:val="18"/>
          <w:szCs w:val="18"/>
        </w:rPr>
      </w:pPr>
      <w:r w:rsidRPr="00E56C4A">
        <w:rPr>
          <w:rFonts w:hint="eastAsia"/>
          <w:sz w:val="18"/>
          <w:szCs w:val="18"/>
        </w:rPr>
        <w:t>○</w:t>
      </w:r>
      <w:r w:rsidRPr="00E56C4A">
        <w:rPr>
          <w:sz w:val="18"/>
          <w:szCs w:val="18"/>
        </w:rPr>
        <w:tab/>
      </w:r>
      <w:r w:rsidR="007707AD" w:rsidRPr="00E56C4A">
        <w:rPr>
          <w:sz w:val="18"/>
          <w:szCs w:val="18"/>
        </w:rPr>
        <w:t>ヒトES細胞の使用に関する指針（平成</w:t>
      </w:r>
      <w:r w:rsidR="007707AD" w:rsidRPr="00E56C4A">
        <w:rPr>
          <w:rFonts w:hint="eastAsia"/>
          <w:sz w:val="18"/>
          <w:szCs w:val="18"/>
        </w:rPr>
        <w:t>3</w:t>
      </w:r>
      <w:r w:rsidR="007707AD" w:rsidRPr="00E56C4A">
        <w:rPr>
          <w:sz w:val="18"/>
          <w:szCs w:val="18"/>
        </w:rPr>
        <w:t>1年文部科学省告示第</w:t>
      </w:r>
      <w:r w:rsidR="007707AD" w:rsidRPr="00E56C4A">
        <w:rPr>
          <w:rFonts w:hint="eastAsia"/>
          <w:sz w:val="18"/>
          <w:szCs w:val="18"/>
        </w:rPr>
        <w:t>6</w:t>
      </w:r>
      <w:r w:rsidR="007707AD" w:rsidRPr="00E56C4A">
        <w:rPr>
          <w:sz w:val="18"/>
          <w:szCs w:val="18"/>
        </w:rPr>
        <w:t>8号</w:t>
      </w:r>
      <w:r w:rsidR="00181AC1" w:rsidRPr="00E56C4A">
        <w:rPr>
          <w:rFonts w:hint="eastAsia"/>
          <w:kern w:val="0"/>
          <w:sz w:val="18"/>
          <w:szCs w:val="18"/>
        </w:rPr>
        <w:t>、令和４年３月31日一部改正</w:t>
      </w:r>
      <w:r w:rsidR="007707AD" w:rsidRPr="00E56C4A">
        <w:rPr>
          <w:sz w:val="18"/>
          <w:szCs w:val="18"/>
        </w:rPr>
        <w:t>）</w:t>
      </w:r>
    </w:p>
    <w:p w14:paraId="71B15411" w14:textId="76D68157" w:rsidR="007707AD" w:rsidRPr="00E56C4A" w:rsidRDefault="003A68FB" w:rsidP="007707AD">
      <w:pPr>
        <w:ind w:leftChars="386" w:left="1130" w:hanging="281"/>
        <w:rPr>
          <w:sz w:val="18"/>
          <w:szCs w:val="18"/>
        </w:rPr>
      </w:pPr>
      <w:r w:rsidRPr="00E56C4A">
        <w:rPr>
          <w:rFonts w:hint="eastAsia"/>
          <w:sz w:val="18"/>
          <w:szCs w:val="18"/>
        </w:rPr>
        <w:t>○</w:t>
      </w:r>
      <w:r w:rsidRPr="00E56C4A">
        <w:rPr>
          <w:sz w:val="18"/>
          <w:szCs w:val="18"/>
        </w:rPr>
        <w:tab/>
      </w:r>
      <w:r w:rsidR="007707AD" w:rsidRPr="00E56C4A">
        <w:rPr>
          <w:sz w:val="18"/>
          <w:szCs w:val="18"/>
        </w:rPr>
        <w:t>ヒトES細胞の</w:t>
      </w:r>
      <w:r w:rsidR="007707AD" w:rsidRPr="00E56C4A">
        <w:rPr>
          <w:rFonts w:hint="eastAsia"/>
          <w:sz w:val="18"/>
          <w:szCs w:val="18"/>
        </w:rPr>
        <w:t>分配機関</w:t>
      </w:r>
      <w:r w:rsidR="007707AD" w:rsidRPr="00E56C4A">
        <w:rPr>
          <w:sz w:val="18"/>
          <w:szCs w:val="18"/>
        </w:rPr>
        <w:t>に関する指針（平成</w:t>
      </w:r>
      <w:r w:rsidR="007707AD" w:rsidRPr="00E56C4A">
        <w:rPr>
          <w:rFonts w:hint="eastAsia"/>
          <w:sz w:val="18"/>
          <w:szCs w:val="18"/>
        </w:rPr>
        <w:t>3</w:t>
      </w:r>
      <w:r w:rsidR="007707AD" w:rsidRPr="00E56C4A">
        <w:rPr>
          <w:sz w:val="18"/>
          <w:szCs w:val="18"/>
        </w:rPr>
        <w:t>1年文部科学省告示第</w:t>
      </w:r>
      <w:r w:rsidR="007707AD" w:rsidRPr="00E56C4A">
        <w:rPr>
          <w:rFonts w:hint="eastAsia"/>
          <w:sz w:val="18"/>
          <w:szCs w:val="18"/>
        </w:rPr>
        <w:t>6</w:t>
      </w:r>
      <w:r w:rsidR="007707AD" w:rsidRPr="00E56C4A">
        <w:rPr>
          <w:sz w:val="18"/>
          <w:szCs w:val="18"/>
        </w:rPr>
        <w:t>9号</w:t>
      </w:r>
      <w:r w:rsidR="00181AC1" w:rsidRPr="00E56C4A">
        <w:rPr>
          <w:rFonts w:hint="eastAsia"/>
          <w:kern w:val="0"/>
          <w:sz w:val="18"/>
          <w:szCs w:val="18"/>
        </w:rPr>
        <w:t>、令和４年３月31日一部改正</w:t>
      </w:r>
      <w:r w:rsidR="007707AD" w:rsidRPr="00E56C4A">
        <w:rPr>
          <w:sz w:val="18"/>
          <w:szCs w:val="18"/>
        </w:rPr>
        <w:t>）</w:t>
      </w:r>
    </w:p>
    <w:p w14:paraId="3FF468A9" w14:textId="77F30E07" w:rsidR="00374D7E" w:rsidRPr="00E56C4A" w:rsidRDefault="00374D7E" w:rsidP="00374D7E">
      <w:pPr>
        <w:ind w:leftChars="386" w:left="1130" w:hanging="281"/>
        <w:rPr>
          <w:sz w:val="18"/>
          <w:szCs w:val="18"/>
        </w:rPr>
      </w:pPr>
      <w:r w:rsidRPr="00E56C4A">
        <w:rPr>
          <w:rFonts w:hint="eastAsia"/>
          <w:sz w:val="18"/>
          <w:szCs w:val="18"/>
        </w:rPr>
        <w:t>○</w:t>
      </w:r>
      <w:r w:rsidRPr="00E56C4A">
        <w:rPr>
          <w:sz w:val="18"/>
          <w:szCs w:val="18"/>
        </w:rPr>
        <w:tab/>
        <w:t>ヒトiPS細胞又はヒト組織幹細胞からの生殖細胞の作成を行う研究に関する指針（平成22年文部科学省告示88号</w:t>
      </w:r>
      <w:r w:rsidR="00181AC1" w:rsidRPr="00E56C4A">
        <w:rPr>
          <w:rFonts w:hint="eastAsia"/>
          <w:kern w:val="0"/>
          <w:sz w:val="18"/>
          <w:szCs w:val="18"/>
        </w:rPr>
        <w:t>、令和４年３月31日一部改正</w:t>
      </w:r>
      <w:r w:rsidRPr="00E56C4A">
        <w:rPr>
          <w:sz w:val="18"/>
          <w:szCs w:val="18"/>
        </w:rPr>
        <w:t>）</w:t>
      </w:r>
    </w:p>
    <w:p w14:paraId="6823DD96" w14:textId="77777777" w:rsidR="0069081A" w:rsidRDefault="00913E6D" w:rsidP="0069081A">
      <w:pPr>
        <w:ind w:leftChars="386" w:left="1130" w:hanging="281"/>
        <w:rPr>
          <w:sz w:val="18"/>
          <w:szCs w:val="18"/>
        </w:rPr>
      </w:pPr>
      <w:r w:rsidRPr="00E56C4A">
        <w:rPr>
          <w:rFonts w:hint="eastAsia"/>
          <w:sz w:val="18"/>
          <w:szCs w:val="18"/>
        </w:rPr>
        <w:t>○</w:t>
      </w:r>
      <w:r w:rsidRPr="00E56C4A">
        <w:rPr>
          <w:sz w:val="18"/>
          <w:szCs w:val="18"/>
        </w:rPr>
        <w:tab/>
        <w:t>ヒト受精胚の作成を行う生殖補助医療研究に関する倫理指針（平成22年文部科学省・厚生労働省告示第2号</w:t>
      </w:r>
      <w:r w:rsidR="009204E3" w:rsidRPr="00E56C4A">
        <w:rPr>
          <w:rFonts w:hint="eastAsia"/>
          <w:sz w:val="18"/>
          <w:szCs w:val="18"/>
        </w:rPr>
        <w:t>、</w:t>
      </w:r>
      <w:r w:rsidR="007707AD" w:rsidRPr="00E56C4A">
        <w:rPr>
          <w:rFonts w:hint="eastAsia"/>
          <w:sz w:val="18"/>
          <w:szCs w:val="18"/>
        </w:rPr>
        <w:t>令和</w:t>
      </w:r>
      <w:r w:rsidR="00181AC1" w:rsidRPr="00E56C4A">
        <w:rPr>
          <w:rFonts w:hint="eastAsia"/>
          <w:sz w:val="18"/>
          <w:szCs w:val="18"/>
        </w:rPr>
        <w:t>4</w:t>
      </w:r>
      <w:r w:rsidR="007707AD" w:rsidRPr="00E56C4A">
        <w:rPr>
          <w:rFonts w:hint="eastAsia"/>
          <w:sz w:val="18"/>
          <w:szCs w:val="18"/>
        </w:rPr>
        <w:t>年</w:t>
      </w:r>
      <w:r w:rsidR="00181AC1" w:rsidRPr="00E56C4A">
        <w:rPr>
          <w:sz w:val="18"/>
          <w:szCs w:val="18"/>
        </w:rPr>
        <w:t>3</w:t>
      </w:r>
      <w:r w:rsidR="007707AD" w:rsidRPr="00E56C4A">
        <w:rPr>
          <w:rFonts w:hint="eastAsia"/>
          <w:sz w:val="18"/>
          <w:szCs w:val="18"/>
        </w:rPr>
        <w:t>月</w:t>
      </w:r>
      <w:r w:rsidR="00181AC1" w:rsidRPr="00E56C4A">
        <w:rPr>
          <w:sz w:val="18"/>
          <w:szCs w:val="18"/>
        </w:rPr>
        <w:t>31</w:t>
      </w:r>
      <w:r w:rsidR="007707AD" w:rsidRPr="00E56C4A">
        <w:rPr>
          <w:rFonts w:hint="eastAsia"/>
          <w:sz w:val="18"/>
          <w:szCs w:val="18"/>
        </w:rPr>
        <w:t>日</w:t>
      </w:r>
      <w:r w:rsidR="009204E3" w:rsidRPr="00E56C4A">
        <w:rPr>
          <w:rFonts w:hint="eastAsia"/>
          <w:sz w:val="18"/>
          <w:szCs w:val="18"/>
        </w:rPr>
        <w:t>一部改正</w:t>
      </w:r>
      <w:r w:rsidRPr="00E56C4A">
        <w:rPr>
          <w:sz w:val="18"/>
          <w:szCs w:val="18"/>
        </w:rPr>
        <w:t>）</w:t>
      </w:r>
    </w:p>
    <w:p w14:paraId="7D526E0D" w14:textId="1D65DEDF" w:rsidR="0069081A" w:rsidRPr="0069081A" w:rsidRDefault="0069081A" w:rsidP="0069081A">
      <w:pPr>
        <w:ind w:leftChars="386" w:left="1130" w:hanging="281"/>
        <w:rPr>
          <w:sz w:val="18"/>
          <w:szCs w:val="18"/>
        </w:rPr>
      </w:pPr>
      <w:r w:rsidRPr="0069081A">
        <w:rPr>
          <w:rFonts w:hint="eastAsia"/>
          <w:sz w:val="18"/>
          <w:szCs w:val="18"/>
        </w:rPr>
        <w:lastRenderedPageBreak/>
        <w:t>○</w:t>
      </w:r>
      <w:r w:rsidRPr="0069081A">
        <w:rPr>
          <w:sz w:val="18"/>
          <w:szCs w:val="18"/>
        </w:rPr>
        <w:tab/>
      </w:r>
      <w:r w:rsidRPr="0069081A">
        <w:rPr>
          <w:rFonts w:hint="eastAsia"/>
          <w:sz w:val="18"/>
          <w:szCs w:val="18"/>
        </w:rPr>
        <w:t>ヒト受精胚に遺伝情報改変技術等を用いる研究に関する倫理指針</w:t>
      </w:r>
      <w:r w:rsidRPr="0069081A">
        <w:rPr>
          <w:sz w:val="18"/>
          <w:szCs w:val="18"/>
        </w:rPr>
        <w:t>（平成</w:t>
      </w:r>
      <w:r w:rsidRPr="0069081A">
        <w:rPr>
          <w:rFonts w:hint="eastAsia"/>
          <w:sz w:val="18"/>
          <w:szCs w:val="18"/>
        </w:rPr>
        <w:t>31</w:t>
      </w:r>
      <w:r w:rsidRPr="0069081A">
        <w:rPr>
          <w:sz w:val="18"/>
          <w:szCs w:val="18"/>
        </w:rPr>
        <w:t>年文部科学省・厚生労働省告示第</w:t>
      </w:r>
      <w:r w:rsidRPr="0069081A">
        <w:rPr>
          <w:rFonts w:hint="eastAsia"/>
          <w:sz w:val="18"/>
          <w:szCs w:val="18"/>
        </w:rPr>
        <w:t>３</w:t>
      </w:r>
      <w:r w:rsidRPr="0069081A">
        <w:rPr>
          <w:sz w:val="18"/>
          <w:szCs w:val="18"/>
        </w:rPr>
        <w:t>号</w:t>
      </w:r>
      <w:r w:rsidRPr="0069081A">
        <w:rPr>
          <w:rFonts w:hint="eastAsia"/>
          <w:sz w:val="18"/>
          <w:szCs w:val="18"/>
        </w:rPr>
        <w:t>、令和４年３月31日一部改正</w:t>
      </w:r>
      <w:r w:rsidRPr="0069081A">
        <w:rPr>
          <w:sz w:val="18"/>
          <w:szCs w:val="18"/>
        </w:rPr>
        <w:t>）</w:t>
      </w:r>
    </w:p>
    <w:p w14:paraId="6F966A6A" w14:textId="77777777" w:rsidR="00913E6D" w:rsidRPr="00E56C4A" w:rsidRDefault="00913E6D" w:rsidP="00913E6D">
      <w:pPr>
        <w:ind w:leftChars="386" w:left="1130" w:hanging="281"/>
        <w:rPr>
          <w:sz w:val="18"/>
          <w:szCs w:val="18"/>
        </w:rPr>
      </w:pPr>
      <w:r w:rsidRPr="00E56C4A">
        <w:rPr>
          <w:rFonts w:hint="eastAsia"/>
          <w:sz w:val="18"/>
          <w:szCs w:val="18"/>
        </w:rPr>
        <w:t>○</w:t>
      </w:r>
      <w:r w:rsidRPr="00E56C4A">
        <w:rPr>
          <w:sz w:val="18"/>
          <w:szCs w:val="18"/>
        </w:rPr>
        <w:tab/>
        <w:t>手術等で摘出されたヒト組織を用いた研究開発の在り方について（平成10年厚生科学審議会答申）</w:t>
      </w:r>
    </w:p>
    <w:p w14:paraId="51A0D9D3" w14:textId="2AB057F1" w:rsidR="00B42ECA" w:rsidRPr="00E56C4A" w:rsidRDefault="00B42ECA" w:rsidP="00374D7E">
      <w:pPr>
        <w:ind w:leftChars="386" w:left="1130" w:hanging="281"/>
        <w:rPr>
          <w:sz w:val="18"/>
          <w:szCs w:val="18"/>
        </w:rPr>
      </w:pPr>
      <w:r w:rsidRPr="00E56C4A">
        <w:rPr>
          <w:rFonts w:hint="eastAsia"/>
          <w:sz w:val="18"/>
          <w:szCs w:val="18"/>
        </w:rPr>
        <w:t>○</w:t>
      </w:r>
      <w:r w:rsidRPr="00E56C4A">
        <w:rPr>
          <w:sz w:val="18"/>
          <w:szCs w:val="18"/>
        </w:rPr>
        <w:tab/>
      </w:r>
      <w:r w:rsidRPr="00E56C4A">
        <w:rPr>
          <w:rFonts w:hint="eastAsia"/>
          <w:sz w:val="18"/>
          <w:szCs w:val="18"/>
        </w:rPr>
        <w:t>人を対象とする生命科学・医学系研究に関する倫理指針</w:t>
      </w:r>
      <w:r w:rsidRPr="00E56C4A">
        <w:rPr>
          <w:sz w:val="18"/>
          <w:szCs w:val="18"/>
        </w:rPr>
        <w:t>（</w:t>
      </w:r>
      <w:r w:rsidR="00DB2ADE" w:rsidRPr="00E56C4A">
        <w:rPr>
          <w:rFonts w:hint="eastAsia"/>
          <w:sz w:val="18"/>
          <w:szCs w:val="18"/>
        </w:rPr>
        <w:t>令和３年文部科学省・厚生労働省・経済産業省告示第１号</w:t>
      </w:r>
      <w:r w:rsidR="00181AC1" w:rsidRPr="00E56C4A">
        <w:rPr>
          <w:rFonts w:hint="eastAsia"/>
          <w:kern w:val="0"/>
          <w:sz w:val="18"/>
          <w:szCs w:val="18"/>
        </w:rPr>
        <w:t>、令和4年3月10日一部改正</w:t>
      </w:r>
      <w:r w:rsidRPr="00E56C4A">
        <w:rPr>
          <w:sz w:val="18"/>
          <w:szCs w:val="18"/>
        </w:rPr>
        <w:t>）</w:t>
      </w:r>
    </w:p>
    <w:p w14:paraId="243A20B8" w14:textId="15967219" w:rsidR="00374D7E" w:rsidRPr="00E56C4A" w:rsidRDefault="00374D7E" w:rsidP="00374D7E">
      <w:pPr>
        <w:ind w:leftChars="386" w:left="1130" w:hanging="281"/>
        <w:rPr>
          <w:sz w:val="18"/>
          <w:szCs w:val="18"/>
        </w:rPr>
      </w:pPr>
      <w:r w:rsidRPr="00E56C4A">
        <w:rPr>
          <w:rFonts w:hint="eastAsia"/>
          <w:sz w:val="18"/>
          <w:szCs w:val="18"/>
        </w:rPr>
        <w:t>○</w:t>
      </w:r>
      <w:r w:rsidRPr="00E56C4A">
        <w:rPr>
          <w:sz w:val="18"/>
          <w:szCs w:val="18"/>
        </w:rPr>
        <w:tab/>
        <w:t>遺伝子治療等臨床研究に関する指針（平成27年厚生労働省告示第344号</w:t>
      </w:r>
      <w:r w:rsidR="009204E3" w:rsidRPr="00E56C4A">
        <w:rPr>
          <w:rFonts w:hint="eastAsia"/>
          <w:sz w:val="18"/>
          <w:szCs w:val="18"/>
        </w:rPr>
        <w:t>、</w:t>
      </w:r>
      <w:r w:rsidR="00181AC1" w:rsidRPr="00E56C4A">
        <w:rPr>
          <w:rFonts w:hint="eastAsia"/>
          <w:sz w:val="18"/>
          <w:szCs w:val="18"/>
        </w:rPr>
        <w:t>令和4</w:t>
      </w:r>
      <w:r w:rsidR="009204E3" w:rsidRPr="00E56C4A">
        <w:rPr>
          <w:rFonts w:hint="eastAsia"/>
          <w:sz w:val="18"/>
          <w:szCs w:val="18"/>
        </w:rPr>
        <w:t>年</w:t>
      </w:r>
      <w:r w:rsidR="00181AC1" w:rsidRPr="00E56C4A">
        <w:rPr>
          <w:rFonts w:hint="eastAsia"/>
          <w:sz w:val="18"/>
          <w:szCs w:val="18"/>
        </w:rPr>
        <w:t>3</w:t>
      </w:r>
      <w:r w:rsidR="009204E3" w:rsidRPr="00E56C4A">
        <w:rPr>
          <w:rFonts w:hint="eastAsia"/>
          <w:sz w:val="18"/>
          <w:szCs w:val="18"/>
        </w:rPr>
        <w:t>月</w:t>
      </w:r>
      <w:r w:rsidR="00181AC1" w:rsidRPr="00E56C4A">
        <w:rPr>
          <w:sz w:val="18"/>
          <w:szCs w:val="18"/>
        </w:rPr>
        <w:t>25</w:t>
      </w:r>
      <w:r w:rsidR="009204E3" w:rsidRPr="00E56C4A">
        <w:rPr>
          <w:rFonts w:hint="eastAsia"/>
          <w:sz w:val="18"/>
          <w:szCs w:val="18"/>
        </w:rPr>
        <w:t>日一部改正</w:t>
      </w:r>
      <w:r w:rsidRPr="00E56C4A">
        <w:rPr>
          <w:sz w:val="18"/>
          <w:szCs w:val="18"/>
        </w:rPr>
        <w:t>）</w:t>
      </w:r>
    </w:p>
    <w:p w14:paraId="304A537A" w14:textId="7B5E7B98" w:rsidR="00374D7E" w:rsidRPr="00E56C4A" w:rsidRDefault="00374D7E" w:rsidP="00374D7E">
      <w:pPr>
        <w:ind w:leftChars="386" w:left="1130" w:hanging="281"/>
        <w:rPr>
          <w:sz w:val="18"/>
          <w:szCs w:val="18"/>
        </w:rPr>
      </w:pPr>
      <w:r w:rsidRPr="00E56C4A">
        <w:rPr>
          <w:rFonts w:hint="eastAsia"/>
          <w:sz w:val="18"/>
          <w:szCs w:val="18"/>
        </w:rPr>
        <w:t>○</w:t>
      </w:r>
      <w:r w:rsidRPr="00E56C4A">
        <w:rPr>
          <w:sz w:val="18"/>
          <w:szCs w:val="18"/>
        </w:rPr>
        <w:tab/>
        <w:t>研究機関等における動物実験等の実施に関する基本指針（平成18年文部科学省告示第71号）、厚生労働省の所管する実施機関における動物実験等の実施に関する基本指針（平成18年</w:t>
      </w:r>
      <w:r w:rsidR="002D43AF" w:rsidRPr="00E56C4A">
        <w:rPr>
          <w:sz w:val="18"/>
          <w:szCs w:val="18"/>
        </w:rPr>
        <w:t>6</w:t>
      </w:r>
      <w:r w:rsidRPr="00E56C4A">
        <w:rPr>
          <w:sz w:val="18"/>
          <w:szCs w:val="18"/>
        </w:rPr>
        <w:t>月</w:t>
      </w:r>
      <w:r w:rsidR="002D43AF" w:rsidRPr="00E56C4A">
        <w:rPr>
          <w:rFonts w:hint="eastAsia"/>
          <w:sz w:val="18"/>
          <w:szCs w:val="18"/>
        </w:rPr>
        <w:t>1</w:t>
      </w:r>
      <w:r w:rsidRPr="00E56C4A">
        <w:rPr>
          <w:sz w:val="18"/>
          <w:szCs w:val="18"/>
        </w:rPr>
        <w:t>日厚生労働省大臣官房厚生科学課長通知、平成27年2月20日一部改正）又は農林水産省の所管する研究機関等における動物実験等の実施に関する基本指針（平成18年</w:t>
      </w:r>
      <w:r w:rsidR="002D43AF" w:rsidRPr="00E56C4A">
        <w:rPr>
          <w:rFonts w:hint="eastAsia"/>
          <w:sz w:val="18"/>
          <w:szCs w:val="18"/>
        </w:rPr>
        <w:t>6</w:t>
      </w:r>
      <w:r w:rsidRPr="00E56C4A">
        <w:rPr>
          <w:sz w:val="18"/>
          <w:szCs w:val="18"/>
        </w:rPr>
        <w:t>月</w:t>
      </w:r>
      <w:r w:rsidR="002D43AF" w:rsidRPr="00E56C4A">
        <w:rPr>
          <w:rFonts w:hint="eastAsia"/>
          <w:sz w:val="18"/>
          <w:szCs w:val="18"/>
        </w:rPr>
        <w:t>1</w:t>
      </w:r>
      <w:r w:rsidRPr="00E56C4A">
        <w:rPr>
          <w:sz w:val="18"/>
          <w:szCs w:val="18"/>
        </w:rPr>
        <w:t>日農林水産省農林水産技術会議事務局長通知）</w:t>
      </w:r>
    </w:p>
    <w:p w14:paraId="2E713EAC" w14:textId="38EBE459" w:rsidR="00374D7E" w:rsidRPr="00E56C4A" w:rsidRDefault="00374D7E" w:rsidP="00374D7E">
      <w:pPr>
        <w:ind w:leftChars="386" w:left="1130" w:hanging="281"/>
        <w:rPr>
          <w:sz w:val="18"/>
          <w:szCs w:val="18"/>
        </w:rPr>
      </w:pPr>
      <w:r w:rsidRPr="00E56C4A">
        <w:rPr>
          <w:rFonts w:hint="eastAsia"/>
          <w:sz w:val="18"/>
          <w:szCs w:val="18"/>
        </w:rPr>
        <w:t>○</w:t>
      </w:r>
      <w:r w:rsidRPr="00E56C4A">
        <w:rPr>
          <w:sz w:val="18"/>
          <w:szCs w:val="18"/>
        </w:rPr>
        <w:tab/>
        <w:t>遺伝資源の取得の機会及びその利用から生ずる利益の公正かつ衡平な配分に関する指針（平成29年財務省・文部科学省・厚生労働省・農林水産省・経済産業省・環境省告示第1号</w:t>
      </w:r>
      <w:r w:rsidR="00181AC1" w:rsidRPr="00E56C4A">
        <w:rPr>
          <w:rFonts w:hint="eastAsia"/>
          <w:kern w:val="0"/>
          <w:sz w:val="18"/>
          <w:szCs w:val="18"/>
        </w:rPr>
        <w:t>、令和３年４月28日一部改正</w:t>
      </w:r>
      <w:r w:rsidRPr="00E56C4A">
        <w:rPr>
          <w:sz w:val="18"/>
          <w:szCs w:val="18"/>
        </w:rPr>
        <w:t>）</w:t>
      </w:r>
    </w:p>
    <w:p w14:paraId="5A41E9E4" w14:textId="77777777" w:rsidR="00F20B79" w:rsidRPr="00E56C4A" w:rsidRDefault="00F20B79" w:rsidP="00374D7E">
      <w:pPr>
        <w:ind w:leftChars="386" w:left="1130" w:hanging="281"/>
        <w:rPr>
          <w:sz w:val="18"/>
          <w:szCs w:val="18"/>
        </w:rPr>
      </w:pPr>
    </w:p>
    <w:p w14:paraId="497E0DAC" w14:textId="77777777" w:rsidR="00374D7E" w:rsidRPr="00E56C4A" w:rsidRDefault="00374D7E" w:rsidP="00374D7E">
      <w:pPr>
        <w:ind w:leftChars="244" w:left="537" w:firstLineChars="173" w:firstLine="311"/>
        <w:rPr>
          <w:sz w:val="18"/>
          <w:szCs w:val="18"/>
        </w:rPr>
      </w:pPr>
      <w:r w:rsidRPr="00E56C4A">
        <w:rPr>
          <w:rFonts w:hint="eastAsia"/>
          <w:sz w:val="18"/>
          <w:szCs w:val="18"/>
        </w:rPr>
        <w:t>※</w:t>
      </w:r>
      <w:r w:rsidRPr="00E56C4A">
        <w:rPr>
          <w:sz w:val="18"/>
          <w:szCs w:val="18"/>
        </w:rPr>
        <w:t xml:space="preserve"> 生命倫理及び安全の確保について、詳しくは以下のウェブサイトを参照してください。</w:t>
      </w:r>
    </w:p>
    <w:p w14:paraId="03DF5A60" w14:textId="77777777" w:rsidR="00374D7E" w:rsidRPr="00E56C4A" w:rsidRDefault="00374D7E" w:rsidP="00374D7E">
      <w:pPr>
        <w:ind w:leftChars="244" w:left="537" w:firstLineChars="331" w:firstLine="596"/>
        <w:rPr>
          <w:sz w:val="18"/>
          <w:szCs w:val="18"/>
        </w:rPr>
      </w:pPr>
      <w:r w:rsidRPr="00E56C4A">
        <w:rPr>
          <w:rFonts w:hint="eastAsia"/>
          <w:sz w:val="18"/>
          <w:szCs w:val="18"/>
        </w:rPr>
        <w:t>・文部科学省ライフサイエンスの広場「生命倫理・安全に対する取組」</w:t>
      </w:r>
    </w:p>
    <w:p w14:paraId="2A9AD504" w14:textId="77777777" w:rsidR="00374D7E" w:rsidRPr="00E56C4A" w:rsidRDefault="00374D7E" w:rsidP="00374D7E">
      <w:pPr>
        <w:ind w:leftChars="244" w:left="537" w:firstLineChars="550" w:firstLine="880"/>
        <w:rPr>
          <w:rFonts w:ascii="Verdana" w:hAnsi="Verdana"/>
          <w:sz w:val="16"/>
          <w:szCs w:val="16"/>
        </w:rPr>
      </w:pPr>
      <w:r w:rsidRPr="00E56C4A">
        <w:rPr>
          <w:rFonts w:ascii="Verdana" w:hAnsi="Verdana"/>
          <w:sz w:val="16"/>
          <w:szCs w:val="16"/>
        </w:rPr>
        <w:t>https://www.lifescience.mext.go.jp/bioethics/index.html</w:t>
      </w:r>
    </w:p>
    <w:p w14:paraId="10EAC084" w14:textId="77777777" w:rsidR="00374D7E" w:rsidRPr="00686EF5" w:rsidRDefault="00374D7E" w:rsidP="00374D7E">
      <w:pPr>
        <w:ind w:leftChars="244" w:left="537" w:firstLineChars="331" w:firstLine="596"/>
        <w:rPr>
          <w:sz w:val="18"/>
          <w:szCs w:val="18"/>
        </w:rPr>
      </w:pPr>
      <w:r w:rsidRPr="00E56C4A">
        <w:rPr>
          <w:rFonts w:hint="eastAsia"/>
          <w:sz w:val="18"/>
          <w:szCs w:val="18"/>
        </w:rPr>
        <w:t>・厚生労働省「研究に関する指針につ</w:t>
      </w:r>
      <w:r w:rsidRPr="00686EF5">
        <w:rPr>
          <w:rFonts w:hint="eastAsia"/>
          <w:sz w:val="18"/>
          <w:szCs w:val="18"/>
        </w:rPr>
        <w:t>いて」</w:t>
      </w:r>
    </w:p>
    <w:p w14:paraId="18E83510" w14:textId="15AE1CE4" w:rsidR="00374D7E" w:rsidRPr="00686EF5" w:rsidRDefault="00374D7E" w:rsidP="00374D7E">
      <w:pPr>
        <w:ind w:leftChars="244" w:left="537" w:firstLineChars="550" w:firstLine="880"/>
        <w:rPr>
          <w:rFonts w:ascii="Verdana" w:hAnsi="Verdana"/>
          <w:sz w:val="16"/>
          <w:szCs w:val="16"/>
        </w:rPr>
      </w:pPr>
      <w:r w:rsidRPr="00686EF5">
        <w:rPr>
          <w:rFonts w:ascii="Verdana" w:hAnsi="Verdana"/>
          <w:sz w:val="16"/>
          <w:szCs w:val="16"/>
        </w:rPr>
        <w:t>https://www.mhlw.go.jp/stf/seisakunitsuite/bunya/hokabunya/kenkyujigyou/i-kenkyu/index.html</w:t>
      </w:r>
    </w:p>
    <w:p w14:paraId="781F94F6" w14:textId="7489BD8F" w:rsidR="00374D7E" w:rsidRPr="00686EF5" w:rsidRDefault="00374D7E" w:rsidP="00811925">
      <w:pPr>
        <w:pStyle w:val="2"/>
      </w:pPr>
      <w:bookmarkStart w:id="99" w:name="_Toc125538683"/>
      <w:r w:rsidRPr="00686EF5">
        <w:t>体制整備等に関する対応義務</w:t>
      </w:r>
      <w:bookmarkEnd w:id="99"/>
    </w:p>
    <w:p w14:paraId="710EA4EB" w14:textId="30D5450D" w:rsidR="00374D7E" w:rsidRPr="00686EF5" w:rsidRDefault="00374D7E" w:rsidP="00B81184">
      <w:pPr>
        <w:pStyle w:val="3"/>
      </w:pPr>
      <w:bookmarkStart w:id="100" w:name="_Toc125538684"/>
      <w:r w:rsidRPr="00686EF5">
        <w:rPr>
          <w:rFonts w:hint="eastAsia"/>
        </w:rPr>
        <w:t>体制整備に関する対応義務</w:t>
      </w:r>
      <w:bookmarkEnd w:id="100"/>
    </w:p>
    <w:p w14:paraId="59D9D144" w14:textId="589F4C82" w:rsidR="00374D7E" w:rsidRPr="00686EF5" w:rsidRDefault="00374D7E" w:rsidP="00E13C3B">
      <w:pPr>
        <w:pStyle w:val="ac"/>
      </w:pPr>
      <w:r w:rsidRPr="00686EF5">
        <w:rPr>
          <w:rFonts w:hint="eastAsia"/>
        </w:rPr>
        <w:t>各研究機関は、「研究活動における不正行為への対応等に関するガイドライン」</w:t>
      </w:r>
      <w:r w:rsidRPr="00686EF5">
        <w:rPr>
          <w:rFonts w:hint="eastAsia"/>
          <w:vertAlign w:val="superscript"/>
        </w:rPr>
        <w:t>※</w:t>
      </w:r>
      <w:r w:rsidRPr="00686EF5">
        <w:rPr>
          <w:rFonts w:hint="eastAsia"/>
        </w:rPr>
        <w:t>（平成</w:t>
      </w:r>
      <w:r w:rsidRPr="00686EF5">
        <w:t>26年8月26日文部科学大臣決定）、「研究機関における公的研究費の管理・監査のガイドライン（実施基準）」</w:t>
      </w:r>
      <w:r w:rsidRPr="00686EF5">
        <w:rPr>
          <w:vertAlign w:val="superscript"/>
        </w:rPr>
        <w:t>※</w:t>
      </w:r>
      <w:r w:rsidRPr="00686EF5">
        <w:t>（平成19年2月15日文部科学大臣決定、</w:t>
      </w:r>
      <w:r w:rsidR="004A3693" w:rsidRPr="00686EF5">
        <w:rPr>
          <w:rFonts w:hint="eastAsia"/>
        </w:rPr>
        <w:t>令和３年２月１日</w:t>
      </w:r>
      <w:r w:rsidRPr="00686EF5">
        <w:t>改正）等に則り、研究機関に実施が要請されている事項について遵守していただきます。</w:t>
      </w:r>
    </w:p>
    <w:p w14:paraId="143E0E53" w14:textId="77777777" w:rsidR="00374D7E" w:rsidRPr="00686EF5" w:rsidRDefault="00374D7E" w:rsidP="006333D5">
      <w:pPr>
        <w:ind w:leftChars="451" w:left="992" w:firstLineChars="78" w:firstLine="140"/>
        <w:rPr>
          <w:sz w:val="18"/>
          <w:szCs w:val="18"/>
        </w:rPr>
      </w:pPr>
      <w:r w:rsidRPr="00686EF5">
        <w:rPr>
          <w:rFonts w:hint="eastAsia"/>
          <w:sz w:val="18"/>
          <w:szCs w:val="18"/>
        </w:rPr>
        <w:t>※</w:t>
      </w:r>
      <w:r w:rsidRPr="00686EF5">
        <w:rPr>
          <w:sz w:val="18"/>
          <w:szCs w:val="18"/>
        </w:rPr>
        <w:t xml:space="preserve"> 各ガイドラインについて、詳しくは以下のウェブサイトを参照してください。</w:t>
      </w:r>
    </w:p>
    <w:p w14:paraId="2BB839DB" w14:textId="77777777" w:rsidR="00374D7E" w:rsidRPr="00686EF5" w:rsidRDefault="00374D7E" w:rsidP="006333D5">
      <w:pPr>
        <w:ind w:leftChars="257" w:left="565" w:firstLineChars="473" w:firstLine="851"/>
        <w:rPr>
          <w:sz w:val="18"/>
          <w:szCs w:val="18"/>
        </w:rPr>
      </w:pPr>
      <w:r w:rsidRPr="00686EF5">
        <w:rPr>
          <w:rFonts w:hint="eastAsia"/>
          <w:sz w:val="18"/>
          <w:szCs w:val="18"/>
        </w:rPr>
        <w:t>・「研究活動における不正行為への対応等に関するガイドライン」</w:t>
      </w:r>
    </w:p>
    <w:p w14:paraId="559046C5" w14:textId="77777777" w:rsidR="00374D7E" w:rsidRPr="00686EF5" w:rsidRDefault="00374D7E" w:rsidP="006333D5">
      <w:pPr>
        <w:ind w:leftChars="257" w:left="565" w:firstLineChars="473" w:firstLine="851"/>
        <w:rPr>
          <w:rFonts w:ascii="Verdana" w:hAnsi="Verdana"/>
          <w:sz w:val="18"/>
          <w:szCs w:val="18"/>
        </w:rPr>
      </w:pPr>
      <w:r w:rsidRPr="00686EF5">
        <w:rPr>
          <w:rFonts w:hint="eastAsia"/>
          <w:sz w:val="18"/>
          <w:szCs w:val="18"/>
        </w:rPr>
        <w:t xml:space="preserve">　</w:t>
      </w:r>
      <w:r w:rsidRPr="00686EF5">
        <w:rPr>
          <w:sz w:val="18"/>
          <w:szCs w:val="18"/>
        </w:rPr>
        <w:t xml:space="preserve"> </w:t>
      </w:r>
      <w:r w:rsidRPr="00686EF5">
        <w:rPr>
          <w:rFonts w:ascii="Verdana" w:hAnsi="Verdana"/>
          <w:sz w:val="18"/>
          <w:szCs w:val="18"/>
        </w:rPr>
        <w:t>https://www.mext.go.jp/b_menu/houdou/26/08/1351568.htm</w:t>
      </w:r>
    </w:p>
    <w:p w14:paraId="1AF7E6F5" w14:textId="77777777" w:rsidR="00374D7E" w:rsidRPr="00686EF5" w:rsidRDefault="00374D7E" w:rsidP="006333D5">
      <w:pPr>
        <w:ind w:leftChars="257" w:left="565" w:firstLineChars="473" w:firstLine="851"/>
        <w:rPr>
          <w:sz w:val="18"/>
          <w:szCs w:val="18"/>
        </w:rPr>
      </w:pPr>
      <w:r w:rsidRPr="00686EF5">
        <w:rPr>
          <w:rFonts w:hint="eastAsia"/>
          <w:sz w:val="18"/>
          <w:szCs w:val="18"/>
        </w:rPr>
        <w:t>・「研究機関における公的研究費の管理・監査のガイドライン（実施基準）」</w:t>
      </w:r>
    </w:p>
    <w:p w14:paraId="3364145B" w14:textId="22910333" w:rsidR="00374D7E" w:rsidRPr="00686EF5" w:rsidRDefault="00374D7E" w:rsidP="006333D5">
      <w:pPr>
        <w:ind w:leftChars="257" w:left="565" w:firstLineChars="473" w:firstLine="851"/>
        <w:rPr>
          <w:rFonts w:ascii="Verdana" w:hAnsi="Verdana"/>
          <w:sz w:val="18"/>
          <w:szCs w:val="18"/>
        </w:rPr>
      </w:pPr>
      <w:r w:rsidRPr="00686EF5">
        <w:rPr>
          <w:rFonts w:hint="eastAsia"/>
          <w:sz w:val="18"/>
          <w:szCs w:val="18"/>
        </w:rPr>
        <w:t xml:space="preserve">　</w:t>
      </w:r>
      <w:r w:rsidRPr="00686EF5">
        <w:rPr>
          <w:sz w:val="18"/>
          <w:szCs w:val="18"/>
        </w:rPr>
        <w:t xml:space="preserve"> </w:t>
      </w:r>
      <w:r w:rsidRPr="00686EF5">
        <w:rPr>
          <w:rFonts w:ascii="Verdana" w:hAnsi="Verdana"/>
          <w:sz w:val="18"/>
          <w:szCs w:val="18"/>
        </w:rPr>
        <w:t>https://www.mext.go.jp/a_menu/kansa/houkoku/1343904</w:t>
      </w:r>
      <w:r w:rsidR="00D0640E" w:rsidRPr="00686EF5">
        <w:rPr>
          <w:rFonts w:ascii="Verdana" w:hAnsi="Verdana"/>
          <w:sz w:val="18"/>
          <w:szCs w:val="18"/>
        </w:rPr>
        <w:t>_21</w:t>
      </w:r>
      <w:r w:rsidRPr="00686EF5">
        <w:rPr>
          <w:rFonts w:ascii="Verdana" w:hAnsi="Verdana"/>
          <w:sz w:val="18"/>
          <w:szCs w:val="18"/>
        </w:rPr>
        <w:t>.htm</w:t>
      </w:r>
    </w:p>
    <w:p w14:paraId="216DA840" w14:textId="4D14A6FD" w:rsidR="00374D7E" w:rsidRPr="00686EF5" w:rsidRDefault="00374D7E" w:rsidP="00B81184">
      <w:pPr>
        <w:pStyle w:val="3"/>
      </w:pPr>
      <w:bookmarkStart w:id="101" w:name="_Toc125538685"/>
      <w:r w:rsidRPr="00686EF5">
        <w:rPr>
          <w:rFonts w:hint="eastAsia"/>
        </w:rPr>
        <w:t>体制整備等の確認について</w:t>
      </w:r>
      <w:bookmarkEnd w:id="101"/>
    </w:p>
    <w:p w14:paraId="0332B696" w14:textId="4BE59A9C" w:rsidR="00AD08B1" w:rsidRPr="00686EF5" w:rsidRDefault="00AD08B1" w:rsidP="00AD08B1">
      <w:pPr>
        <w:pStyle w:val="ac"/>
      </w:pPr>
      <w:r w:rsidRPr="00686EF5">
        <w:rPr>
          <w:rFonts w:hint="eastAsia"/>
        </w:rPr>
        <w:t>本事業の契約</w:t>
      </w:r>
      <w:r w:rsidRPr="00686EF5">
        <w:t>に当たり、各研究機関は、それぞれのガイドラインを踏まえた体制整備等の実施状況等について、以下のチェックリストにより文部科学省へ報告していただきます。（チェックリストの提出がない場合の契約は認められません。）</w:t>
      </w:r>
    </w:p>
    <w:p w14:paraId="4B9338C9" w14:textId="769011C1" w:rsidR="00AD08B1" w:rsidRPr="00686EF5" w:rsidRDefault="00AD08B1" w:rsidP="00AD08B1">
      <w:pPr>
        <w:pStyle w:val="ac"/>
      </w:pPr>
      <w:r w:rsidRPr="00686EF5">
        <w:rPr>
          <w:rFonts w:hint="eastAsia"/>
        </w:rPr>
        <w:t>各ウェブサイトの内容を確認の上、</w:t>
      </w:r>
      <w:r w:rsidRPr="00686EF5">
        <w:t>e-Radから令和</w:t>
      </w:r>
      <w:r w:rsidR="00530379" w:rsidRPr="00686EF5">
        <w:t>5</w:t>
      </w:r>
      <w:r w:rsidRPr="00686EF5">
        <w:t>年度版チェックリストの様式をダウンロードし、必要事項を記入の上、</w:t>
      </w:r>
      <w:r w:rsidR="00EA095C" w:rsidRPr="00686EF5">
        <w:rPr>
          <w:rFonts w:hint="eastAsia"/>
        </w:rPr>
        <w:t>委託研究開発契約締結日</w:t>
      </w:r>
      <w:r w:rsidRPr="00686EF5">
        <w:t>までに、各研究機関から文部科学省に、e-Radを利用して、チェックリストを提出</w:t>
      </w:r>
      <w:r w:rsidR="00E3063F" w:rsidRPr="00686EF5">
        <w:rPr>
          <w:rFonts w:hint="eastAsia"/>
          <w:kern w:val="0"/>
        </w:rPr>
        <w:t>（アップロード）</w:t>
      </w:r>
      <w:r w:rsidRPr="00686EF5">
        <w:t>してください。</w:t>
      </w:r>
    </w:p>
    <w:p w14:paraId="63F9E1A2" w14:textId="2F5FA844" w:rsidR="00CD59CB" w:rsidRPr="00686EF5" w:rsidRDefault="00CD59CB" w:rsidP="006D3F72">
      <w:pPr>
        <w:pStyle w:val="ac"/>
      </w:pPr>
    </w:p>
    <w:tbl>
      <w:tblPr>
        <w:tblStyle w:val="a8"/>
        <w:tblW w:w="8505" w:type="dxa"/>
        <w:tblInd w:w="1271" w:type="dxa"/>
        <w:tblLook w:val="04A0" w:firstRow="1" w:lastRow="0" w:firstColumn="1" w:lastColumn="0" w:noHBand="0" w:noVBand="1"/>
      </w:tblPr>
      <w:tblGrid>
        <w:gridCol w:w="1669"/>
        <w:gridCol w:w="6836"/>
      </w:tblGrid>
      <w:tr w:rsidR="00E56C4A" w:rsidRPr="00686EF5" w14:paraId="44BA9171" w14:textId="77777777" w:rsidTr="00442A86">
        <w:trPr>
          <w:trHeight w:val="407"/>
        </w:trPr>
        <w:tc>
          <w:tcPr>
            <w:tcW w:w="8505" w:type="dxa"/>
            <w:gridSpan w:val="2"/>
            <w:shd w:val="pct10" w:color="auto" w:fill="auto"/>
            <w:vAlign w:val="center"/>
          </w:tcPr>
          <w:p w14:paraId="587612C2" w14:textId="265691BA" w:rsidR="00FE7FD8" w:rsidRPr="00686EF5" w:rsidRDefault="002530BC" w:rsidP="00FE7FD8">
            <w:pPr>
              <w:ind w:leftChars="13" w:left="565" w:hangingChars="268" w:hanging="536"/>
              <w:rPr>
                <w:sz w:val="20"/>
                <w:szCs w:val="20"/>
              </w:rPr>
            </w:pPr>
            <w:r w:rsidRPr="00686EF5">
              <w:rPr>
                <w:rFonts w:hint="eastAsia"/>
                <w:sz w:val="20"/>
                <w:szCs w:val="20"/>
              </w:rPr>
              <w:lastRenderedPageBreak/>
              <w:t>（</w:t>
            </w:r>
            <w:r w:rsidR="00991647" w:rsidRPr="00686EF5">
              <w:rPr>
                <w:rFonts w:hint="eastAsia"/>
                <w:sz w:val="20"/>
                <w:szCs w:val="20"/>
              </w:rPr>
              <w:t>A</w:t>
            </w:r>
            <w:r w:rsidR="00FE7FD8" w:rsidRPr="00686EF5">
              <w:rPr>
                <w:rFonts w:hint="eastAsia"/>
                <w:sz w:val="20"/>
                <w:szCs w:val="20"/>
              </w:rPr>
              <w:t>）体制整備等自己評価チェックリスト</w:t>
            </w:r>
          </w:p>
        </w:tc>
      </w:tr>
      <w:tr w:rsidR="00E56C4A" w:rsidRPr="00686EF5" w14:paraId="54ED3C95" w14:textId="77777777" w:rsidTr="0038237B">
        <w:trPr>
          <w:trHeight w:val="413"/>
        </w:trPr>
        <w:tc>
          <w:tcPr>
            <w:tcW w:w="1669" w:type="dxa"/>
          </w:tcPr>
          <w:p w14:paraId="446A6448" w14:textId="784C6C82" w:rsidR="00FE7FD8" w:rsidRPr="00686EF5" w:rsidRDefault="00FE7FD8" w:rsidP="00AE1230">
            <w:pPr>
              <w:ind w:left="1" w:firstLineChars="84" w:firstLine="168"/>
              <w:rPr>
                <w:sz w:val="20"/>
                <w:szCs w:val="20"/>
              </w:rPr>
            </w:pPr>
            <w:r w:rsidRPr="00686EF5">
              <w:rPr>
                <w:rFonts w:hint="eastAsia"/>
                <w:sz w:val="20"/>
                <w:szCs w:val="20"/>
              </w:rPr>
              <w:t>・根　　拠</w:t>
            </w:r>
          </w:p>
        </w:tc>
        <w:tc>
          <w:tcPr>
            <w:tcW w:w="6836" w:type="dxa"/>
            <w:vAlign w:val="center"/>
          </w:tcPr>
          <w:p w14:paraId="4095FBE4" w14:textId="3A85A069" w:rsidR="00FE7FD8" w:rsidRPr="00686EF5" w:rsidRDefault="00FE7FD8" w:rsidP="006C06DD">
            <w:pPr>
              <w:ind w:leftChars="-20" w:left="-2" w:hangingChars="21" w:hanging="42"/>
              <w:rPr>
                <w:sz w:val="20"/>
                <w:szCs w:val="20"/>
              </w:rPr>
            </w:pPr>
            <w:r w:rsidRPr="00686EF5">
              <w:rPr>
                <w:rFonts w:hint="eastAsia"/>
                <w:sz w:val="20"/>
                <w:szCs w:val="20"/>
              </w:rPr>
              <w:t>「研究機関における公的研究費の管理・監査のガイドライン（実施基準）」</w:t>
            </w:r>
          </w:p>
        </w:tc>
      </w:tr>
      <w:tr w:rsidR="00E56C4A" w:rsidRPr="00686EF5" w14:paraId="037A1612" w14:textId="77777777" w:rsidTr="00442A86">
        <w:tc>
          <w:tcPr>
            <w:tcW w:w="1669" w:type="dxa"/>
            <w:tcBorders>
              <w:bottom w:val="single" w:sz="4" w:space="0" w:color="auto"/>
            </w:tcBorders>
          </w:tcPr>
          <w:p w14:paraId="4D696737" w14:textId="3B4AAFBF" w:rsidR="00FE7FD8" w:rsidRPr="00686EF5" w:rsidRDefault="00FE7FD8" w:rsidP="00AE1230">
            <w:pPr>
              <w:ind w:left="1" w:firstLineChars="84" w:firstLine="168"/>
              <w:rPr>
                <w:sz w:val="20"/>
                <w:szCs w:val="20"/>
              </w:rPr>
            </w:pPr>
            <w:r w:rsidRPr="00686EF5">
              <w:rPr>
                <w:rFonts w:hint="eastAsia"/>
                <w:sz w:val="20"/>
                <w:szCs w:val="20"/>
              </w:rPr>
              <w:t>・提</w:t>
            </w:r>
            <w:r w:rsidRPr="00686EF5">
              <w:rPr>
                <w:sz w:val="20"/>
                <w:szCs w:val="20"/>
              </w:rPr>
              <w:t xml:space="preserve"> 出 先</w:t>
            </w:r>
          </w:p>
        </w:tc>
        <w:tc>
          <w:tcPr>
            <w:tcW w:w="6836" w:type="dxa"/>
            <w:tcBorders>
              <w:bottom w:val="single" w:sz="4" w:space="0" w:color="auto"/>
            </w:tcBorders>
            <w:vAlign w:val="center"/>
          </w:tcPr>
          <w:p w14:paraId="5FA97854" w14:textId="51CE921F" w:rsidR="00FE7FD8" w:rsidRPr="00686EF5" w:rsidRDefault="00FE7FD8" w:rsidP="006C06DD">
            <w:pPr>
              <w:ind w:left="-2" w:firstLineChars="32" w:firstLine="64"/>
              <w:rPr>
                <w:sz w:val="20"/>
                <w:szCs w:val="20"/>
              </w:rPr>
            </w:pPr>
            <w:r w:rsidRPr="00686EF5">
              <w:rPr>
                <w:sz w:val="20"/>
                <w:szCs w:val="20"/>
              </w:rPr>
              <w:t>文部科学省</w:t>
            </w:r>
            <w:r w:rsidR="00AD08B1" w:rsidRPr="00686EF5">
              <w:rPr>
                <w:rFonts w:hint="eastAsia"/>
                <w:sz w:val="20"/>
                <w:szCs w:val="20"/>
              </w:rPr>
              <w:t>科学技術・学術政策局研究環境課競争的研究費調整室</w:t>
            </w:r>
          </w:p>
        </w:tc>
      </w:tr>
      <w:tr w:rsidR="00E56C4A" w:rsidRPr="00686EF5" w14:paraId="40A4D27C" w14:textId="77777777" w:rsidTr="00442A86">
        <w:trPr>
          <w:trHeight w:val="473"/>
        </w:trPr>
        <w:tc>
          <w:tcPr>
            <w:tcW w:w="8505" w:type="dxa"/>
            <w:gridSpan w:val="2"/>
            <w:shd w:val="pct10" w:color="auto" w:fill="auto"/>
            <w:vAlign w:val="center"/>
          </w:tcPr>
          <w:p w14:paraId="000AFD52" w14:textId="4D472E87" w:rsidR="00FE7FD8" w:rsidRPr="00686EF5" w:rsidRDefault="002530BC" w:rsidP="00FE7FD8">
            <w:pPr>
              <w:ind w:leftChars="13" w:left="565" w:hangingChars="268" w:hanging="536"/>
              <w:rPr>
                <w:sz w:val="20"/>
                <w:szCs w:val="20"/>
              </w:rPr>
            </w:pPr>
            <w:r w:rsidRPr="00686EF5">
              <w:rPr>
                <w:rFonts w:hint="eastAsia"/>
                <w:sz w:val="20"/>
                <w:szCs w:val="20"/>
              </w:rPr>
              <w:t>（</w:t>
            </w:r>
            <w:r w:rsidR="00991647" w:rsidRPr="00686EF5">
              <w:rPr>
                <w:rFonts w:hint="eastAsia"/>
                <w:sz w:val="20"/>
                <w:szCs w:val="20"/>
              </w:rPr>
              <w:t>B</w:t>
            </w:r>
            <w:r w:rsidR="00FE7FD8" w:rsidRPr="00686EF5">
              <w:rPr>
                <w:rFonts w:hint="eastAsia"/>
                <w:sz w:val="20"/>
                <w:szCs w:val="20"/>
              </w:rPr>
              <w:t>）研究不正行為チェックリスト</w:t>
            </w:r>
          </w:p>
        </w:tc>
      </w:tr>
      <w:tr w:rsidR="00E56C4A" w:rsidRPr="00686EF5" w14:paraId="02AF4DDD" w14:textId="77777777" w:rsidTr="0038237B">
        <w:trPr>
          <w:trHeight w:val="416"/>
        </w:trPr>
        <w:tc>
          <w:tcPr>
            <w:tcW w:w="1669" w:type="dxa"/>
          </w:tcPr>
          <w:p w14:paraId="0E2BB286" w14:textId="3B450841" w:rsidR="00FE7FD8" w:rsidRPr="00686EF5" w:rsidRDefault="00FE7FD8" w:rsidP="00AE1230">
            <w:pPr>
              <w:ind w:left="1" w:firstLineChars="84" w:firstLine="168"/>
              <w:rPr>
                <w:sz w:val="20"/>
                <w:szCs w:val="20"/>
              </w:rPr>
            </w:pPr>
            <w:r w:rsidRPr="00686EF5">
              <w:rPr>
                <w:rFonts w:hint="eastAsia"/>
                <w:sz w:val="20"/>
                <w:szCs w:val="20"/>
              </w:rPr>
              <w:t>・根　　拠</w:t>
            </w:r>
          </w:p>
        </w:tc>
        <w:tc>
          <w:tcPr>
            <w:tcW w:w="6836" w:type="dxa"/>
            <w:vAlign w:val="center"/>
          </w:tcPr>
          <w:p w14:paraId="3D6C66C4" w14:textId="6A3B32E7" w:rsidR="00FE7FD8" w:rsidRPr="00686EF5" w:rsidRDefault="00FE7FD8" w:rsidP="00EC091F">
            <w:pPr>
              <w:ind w:left="2" w:hangingChars="1" w:hanging="2"/>
              <w:rPr>
                <w:sz w:val="20"/>
                <w:szCs w:val="20"/>
              </w:rPr>
            </w:pPr>
            <w:r w:rsidRPr="00686EF5">
              <w:rPr>
                <w:rFonts w:hint="eastAsia"/>
                <w:sz w:val="20"/>
                <w:szCs w:val="20"/>
              </w:rPr>
              <w:t>「研究活動における不正行為への対応等に関するガイドライン」</w:t>
            </w:r>
          </w:p>
        </w:tc>
      </w:tr>
      <w:tr w:rsidR="00E56C4A" w:rsidRPr="00686EF5" w14:paraId="3A4564A0" w14:textId="77777777" w:rsidTr="0038237B">
        <w:trPr>
          <w:trHeight w:val="422"/>
        </w:trPr>
        <w:tc>
          <w:tcPr>
            <w:tcW w:w="1669" w:type="dxa"/>
          </w:tcPr>
          <w:p w14:paraId="2481C28E" w14:textId="45C40C35" w:rsidR="00FE7FD8" w:rsidRPr="00686EF5" w:rsidRDefault="00FE7FD8" w:rsidP="00AE1230">
            <w:pPr>
              <w:ind w:left="1" w:firstLineChars="84" w:firstLine="168"/>
              <w:rPr>
                <w:sz w:val="20"/>
                <w:szCs w:val="20"/>
              </w:rPr>
            </w:pPr>
            <w:r w:rsidRPr="00686EF5">
              <w:rPr>
                <w:rFonts w:hint="eastAsia"/>
                <w:sz w:val="20"/>
                <w:szCs w:val="20"/>
              </w:rPr>
              <w:t>・提</w:t>
            </w:r>
            <w:r w:rsidRPr="00686EF5">
              <w:rPr>
                <w:sz w:val="20"/>
                <w:szCs w:val="20"/>
              </w:rPr>
              <w:t xml:space="preserve"> 出 先</w:t>
            </w:r>
          </w:p>
        </w:tc>
        <w:tc>
          <w:tcPr>
            <w:tcW w:w="6836" w:type="dxa"/>
            <w:vAlign w:val="center"/>
          </w:tcPr>
          <w:p w14:paraId="2111931C" w14:textId="7CC8A1D3" w:rsidR="00FE7FD8" w:rsidRPr="00686EF5" w:rsidRDefault="00FE7FD8" w:rsidP="00EC091F">
            <w:pPr>
              <w:ind w:left="2" w:firstLineChars="29" w:firstLine="58"/>
              <w:rPr>
                <w:sz w:val="20"/>
                <w:szCs w:val="20"/>
              </w:rPr>
            </w:pPr>
            <w:r w:rsidRPr="00686EF5">
              <w:rPr>
                <w:sz w:val="20"/>
                <w:szCs w:val="20"/>
              </w:rPr>
              <w:t>文部科学省科学技術・学術政策局</w:t>
            </w:r>
            <w:r w:rsidR="00AD08B1" w:rsidRPr="00686EF5">
              <w:rPr>
                <w:rFonts w:hint="eastAsia"/>
                <w:sz w:val="20"/>
                <w:szCs w:val="20"/>
              </w:rPr>
              <w:t>研究環境課</w:t>
            </w:r>
            <w:r w:rsidRPr="00686EF5">
              <w:rPr>
                <w:sz w:val="20"/>
                <w:szCs w:val="20"/>
              </w:rPr>
              <w:t>研究公正推進室</w:t>
            </w:r>
          </w:p>
        </w:tc>
      </w:tr>
    </w:tbl>
    <w:p w14:paraId="63FD9352" w14:textId="6E2E92E0" w:rsidR="00FE7FD8" w:rsidRPr="00686EF5" w:rsidRDefault="002B6F9E" w:rsidP="002B6F9E">
      <w:pPr>
        <w:ind w:leftChars="456" w:left="1403" w:hangingChars="200" w:hanging="400"/>
        <w:rPr>
          <w:sz w:val="20"/>
          <w:szCs w:val="20"/>
        </w:rPr>
      </w:pPr>
      <w:r w:rsidRPr="00686EF5">
        <w:rPr>
          <w:rFonts w:hint="eastAsia"/>
          <w:sz w:val="20"/>
          <w:szCs w:val="20"/>
        </w:rPr>
        <w:t>注：</w:t>
      </w:r>
      <w:r w:rsidRPr="00686EF5">
        <w:rPr>
          <w:sz w:val="20"/>
          <w:szCs w:val="20"/>
        </w:rPr>
        <w:t>令和４年度</w:t>
      </w:r>
      <w:r w:rsidR="000B2039" w:rsidRPr="00686EF5">
        <w:rPr>
          <w:rFonts w:hint="eastAsia"/>
          <w:kern w:val="0"/>
          <w:sz w:val="20"/>
          <w:szCs w:val="20"/>
        </w:rPr>
        <w:t>版の提出方法については</w:t>
      </w:r>
      <w:r w:rsidRPr="00686EF5">
        <w:rPr>
          <w:sz w:val="20"/>
          <w:szCs w:val="20"/>
        </w:rPr>
        <w:t>、e-Rad</w:t>
      </w:r>
      <w:r w:rsidR="000B2039" w:rsidRPr="00686EF5">
        <w:rPr>
          <w:rFonts w:hint="eastAsia"/>
          <w:sz w:val="20"/>
          <w:szCs w:val="20"/>
        </w:rPr>
        <w:t>又</w:t>
      </w:r>
      <w:r w:rsidRPr="00686EF5">
        <w:rPr>
          <w:sz w:val="20"/>
          <w:szCs w:val="20"/>
        </w:rPr>
        <w:t>は文部科学省</w:t>
      </w:r>
      <w:r w:rsidR="000B2039" w:rsidRPr="00686EF5">
        <w:rPr>
          <w:rFonts w:hint="eastAsia"/>
          <w:kern w:val="0"/>
          <w:sz w:val="20"/>
          <w:szCs w:val="20"/>
        </w:rPr>
        <w:t>Webサイト</w:t>
      </w:r>
      <w:r w:rsidRPr="00686EF5">
        <w:rPr>
          <w:sz w:val="20"/>
          <w:szCs w:val="20"/>
        </w:rPr>
        <w:t>を</w:t>
      </w:r>
      <w:r w:rsidR="000B2039" w:rsidRPr="00686EF5">
        <w:rPr>
          <w:rFonts w:hint="eastAsia"/>
          <w:sz w:val="20"/>
          <w:szCs w:val="20"/>
        </w:rPr>
        <w:t>御</w:t>
      </w:r>
      <w:r w:rsidRPr="00686EF5">
        <w:rPr>
          <w:sz w:val="20"/>
          <w:szCs w:val="20"/>
        </w:rPr>
        <w:t>確認ください。</w:t>
      </w:r>
    </w:p>
    <w:p w14:paraId="0BC592AA" w14:textId="48A26CD4" w:rsidR="006A0D49" w:rsidRPr="00686EF5" w:rsidRDefault="006A0D49" w:rsidP="006A0D49">
      <w:pPr>
        <w:ind w:leftChars="656" w:left="1443" w:firstLine="0"/>
        <w:rPr>
          <w:sz w:val="20"/>
          <w:szCs w:val="20"/>
        </w:rPr>
      </w:pPr>
      <w:r w:rsidRPr="00686EF5">
        <w:rPr>
          <w:rFonts w:hint="eastAsia"/>
          <w:sz w:val="20"/>
          <w:szCs w:val="20"/>
        </w:rPr>
        <w:t>また、令和５年度版の提出方法については、令和５年４月１日以降、</w:t>
      </w:r>
      <w:r w:rsidRPr="00686EF5">
        <w:rPr>
          <w:sz w:val="20"/>
          <w:szCs w:val="20"/>
        </w:rPr>
        <w:t>e-Rad 又は文部科学省 web</w:t>
      </w:r>
      <w:r w:rsidRPr="00686EF5">
        <w:rPr>
          <w:rFonts w:hint="eastAsia"/>
          <w:sz w:val="20"/>
          <w:szCs w:val="20"/>
        </w:rPr>
        <w:t>サイトにて御確認ください。</w:t>
      </w:r>
    </w:p>
    <w:p w14:paraId="0C12F56B" w14:textId="30E9F249" w:rsidR="00374D7E" w:rsidRPr="00686EF5" w:rsidRDefault="00374D7E" w:rsidP="00B81184">
      <w:pPr>
        <w:pStyle w:val="3"/>
      </w:pPr>
      <w:bookmarkStart w:id="102" w:name="_Toc125538686"/>
      <w:r w:rsidRPr="00686EF5">
        <w:rPr>
          <w:rFonts w:hint="eastAsia"/>
        </w:rPr>
        <w:t>チェックリストの提出の必要性</w:t>
      </w:r>
      <w:bookmarkEnd w:id="102"/>
    </w:p>
    <w:p w14:paraId="4E5DC00B" w14:textId="52067686" w:rsidR="00374D7E" w:rsidRPr="00686EF5" w:rsidRDefault="00991647" w:rsidP="00E13C3B">
      <w:pPr>
        <w:pStyle w:val="ac"/>
      </w:pPr>
      <w:r w:rsidRPr="00686EF5">
        <w:rPr>
          <w:rFonts w:hint="eastAsia"/>
          <w:shd w:val="pct15" w:color="auto" w:fill="FFFFFF"/>
        </w:rPr>
        <w:t>1</w:t>
      </w:r>
      <w:r w:rsidR="00B43DBF" w:rsidRPr="00686EF5">
        <w:rPr>
          <w:shd w:val="pct15" w:color="auto" w:fill="FFFFFF"/>
        </w:rPr>
        <w:t>1</w:t>
      </w:r>
      <w:r w:rsidRPr="00686EF5">
        <w:rPr>
          <w:shd w:val="pct15" w:color="auto" w:fill="FFFFFF"/>
        </w:rPr>
        <w:t>.6.2</w:t>
      </w:r>
      <w:r w:rsidR="00374D7E" w:rsidRPr="00686EF5">
        <w:rPr>
          <w:rFonts w:hint="eastAsia"/>
        </w:rPr>
        <w:t>に掲げる</w:t>
      </w:r>
      <w:r w:rsidR="002530BC" w:rsidRPr="00686EF5">
        <w:rPr>
          <w:rFonts w:hint="eastAsia"/>
        </w:rPr>
        <w:t>（</w:t>
      </w:r>
      <w:r w:rsidRPr="00686EF5">
        <w:rPr>
          <w:rFonts w:hint="eastAsia"/>
        </w:rPr>
        <w:t>A</w:t>
      </w:r>
      <w:r w:rsidR="00374D7E" w:rsidRPr="00686EF5">
        <w:rPr>
          <w:rFonts w:hint="eastAsia"/>
        </w:rPr>
        <w:t>）及び</w:t>
      </w:r>
      <w:r w:rsidR="002530BC" w:rsidRPr="00686EF5">
        <w:rPr>
          <w:rFonts w:hint="eastAsia"/>
        </w:rPr>
        <w:t>（</w:t>
      </w:r>
      <w:r w:rsidRPr="00686EF5">
        <w:rPr>
          <w:rFonts w:hint="eastAsia"/>
        </w:rPr>
        <w:t>B</w:t>
      </w:r>
      <w:r w:rsidR="00374D7E" w:rsidRPr="00686EF5">
        <w:rPr>
          <w:rFonts w:hint="eastAsia"/>
        </w:rPr>
        <w:t>）のチェックリストについて、文部科学省の他事業への応募等に当たって</w:t>
      </w:r>
      <w:r w:rsidR="000B2039" w:rsidRPr="00686EF5">
        <w:rPr>
          <w:rFonts w:hint="eastAsia"/>
        </w:rPr>
        <w:t>当</w:t>
      </w:r>
      <w:r w:rsidR="00797BF7" w:rsidRPr="00686EF5">
        <w:rPr>
          <w:rFonts w:hint="eastAsia"/>
        </w:rPr>
        <w:t>年度中に</w:t>
      </w:r>
      <w:r w:rsidR="00374D7E" w:rsidRPr="00686EF5">
        <w:rPr>
          <w:rFonts w:hint="eastAsia"/>
        </w:rPr>
        <w:t>既にチェックリストを一度提出している場合は、同年度における文部科学省の別事業への応募又は委託研究開発契約締結に際して、新たに提出する必要はありません。</w:t>
      </w:r>
    </w:p>
    <w:p w14:paraId="7D9D4C58" w14:textId="449C14AA" w:rsidR="00374D7E" w:rsidRPr="00686EF5" w:rsidRDefault="00374D7E" w:rsidP="00E13C3B">
      <w:pPr>
        <w:pStyle w:val="ac"/>
      </w:pPr>
      <w:r w:rsidRPr="00686EF5">
        <w:rPr>
          <w:rFonts w:hint="eastAsia"/>
        </w:rPr>
        <w:t>ただし、これらチェックリストの提出は毎年度求められておりますので、翌年度以降も継続して事業を実施する機関は、翌年度以降も、年</w:t>
      </w:r>
      <w:r w:rsidR="008B323F" w:rsidRPr="00686EF5">
        <w:rPr>
          <w:rFonts w:hint="eastAsia"/>
        </w:rPr>
        <w:t>１</w:t>
      </w:r>
      <w:r w:rsidRPr="00686EF5">
        <w:t>回改めて文部科学省へ提出をお願いします。</w:t>
      </w:r>
    </w:p>
    <w:p w14:paraId="1686D0D2" w14:textId="2F5E8DF7" w:rsidR="00374D7E" w:rsidRPr="00686EF5" w:rsidRDefault="00374D7E" w:rsidP="00E13C3B">
      <w:pPr>
        <w:pStyle w:val="ac"/>
      </w:pPr>
      <w:r w:rsidRPr="00686EF5">
        <w:rPr>
          <w:rFonts w:hint="eastAsia"/>
        </w:rPr>
        <w:t>また、</w:t>
      </w:r>
      <w:r w:rsidR="002530BC" w:rsidRPr="00686EF5">
        <w:rPr>
          <w:rFonts w:hint="eastAsia"/>
        </w:rPr>
        <w:t>（</w:t>
      </w:r>
      <w:r w:rsidR="00991647" w:rsidRPr="00686EF5">
        <w:rPr>
          <w:rFonts w:hint="eastAsia"/>
        </w:rPr>
        <w:t>A</w:t>
      </w:r>
      <w:r w:rsidR="002530BC" w:rsidRPr="00686EF5">
        <w:rPr>
          <w:rFonts w:hint="eastAsia"/>
        </w:rPr>
        <w:t>）</w:t>
      </w:r>
      <w:r w:rsidRPr="00686EF5">
        <w:rPr>
          <w:rFonts w:hint="eastAsia"/>
        </w:rPr>
        <w:t>のチェックリストは、</w:t>
      </w:r>
      <w:r w:rsidR="00854193" w:rsidRPr="00686EF5">
        <w:rPr>
          <w:rFonts w:hint="eastAsia"/>
        </w:rPr>
        <w:t>文部科学省及び文部科学省が所管する独立行政法人から競争的</w:t>
      </w:r>
      <w:r w:rsidR="0093211D" w:rsidRPr="00686EF5">
        <w:rPr>
          <w:rFonts w:hint="eastAsia"/>
        </w:rPr>
        <w:t>研究費</w:t>
      </w:r>
      <w:r w:rsidR="00854193" w:rsidRPr="00686EF5">
        <w:rPr>
          <w:rFonts w:hint="eastAsia"/>
        </w:rPr>
        <w:t>等の配分を受けない</w:t>
      </w:r>
      <w:r w:rsidRPr="00686EF5">
        <w:rPr>
          <w:rFonts w:hint="eastAsia"/>
        </w:rPr>
        <w:t>機関について</w:t>
      </w:r>
      <w:r w:rsidR="00011014" w:rsidRPr="00686EF5">
        <w:rPr>
          <w:rFonts w:hint="eastAsia"/>
        </w:rPr>
        <w:t>は</w:t>
      </w:r>
      <w:r w:rsidRPr="00686EF5">
        <w:rPr>
          <w:rFonts w:hint="eastAsia"/>
        </w:rPr>
        <w:t>、提出は不要です。</w:t>
      </w:r>
      <w:r w:rsidR="002530BC" w:rsidRPr="00686EF5">
        <w:rPr>
          <w:rFonts w:hint="eastAsia"/>
        </w:rPr>
        <w:t>（</w:t>
      </w:r>
      <w:r w:rsidR="00991647" w:rsidRPr="00686EF5">
        <w:rPr>
          <w:rFonts w:hint="eastAsia"/>
        </w:rPr>
        <w:t>B</w:t>
      </w:r>
      <w:r w:rsidR="002530BC" w:rsidRPr="00686EF5">
        <w:rPr>
          <w:rFonts w:hint="eastAsia"/>
        </w:rPr>
        <w:t>）</w:t>
      </w:r>
      <w:r w:rsidRPr="00686EF5">
        <w:rPr>
          <w:rFonts w:hint="eastAsia"/>
        </w:rPr>
        <w:t>のチェックリストについては、文部科学省及び文部科学省が所管する独立行政法人から予算の配分又は措置を受け</w:t>
      </w:r>
      <w:r w:rsidR="00101D18" w:rsidRPr="00686EF5">
        <w:rPr>
          <w:rFonts w:hint="eastAsia"/>
        </w:rPr>
        <w:t>て研究活動</w:t>
      </w:r>
      <w:r w:rsidR="006E3FE2" w:rsidRPr="00686EF5">
        <w:rPr>
          <w:rFonts w:hint="eastAsia"/>
        </w:rPr>
        <w:t>を</w:t>
      </w:r>
      <w:r w:rsidR="000314F5" w:rsidRPr="00686EF5">
        <w:rPr>
          <w:rFonts w:hint="eastAsia"/>
        </w:rPr>
        <w:t>行う</w:t>
      </w:r>
      <w:r w:rsidRPr="00686EF5">
        <w:rPr>
          <w:rFonts w:hint="eastAsia"/>
        </w:rPr>
        <w:t>機関</w:t>
      </w:r>
      <w:r w:rsidR="000314F5" w:rsidRPr="00686EF5">
        <w:rPr>
          <w:rFonts w:hint="eastAsia"/>
        </w:rPr>
        <w:t>以外</w:t>
      </w:r>
      <w:r w:rsidRPr="00686EF5">
        <w:rPr>
          <w:rFonts w:hint="eastAsia"/>
        </w:rPr>
        <w:t>について</w:t>
      </w:r>
      <w:r w:rsidR="009E187C" w:rsidRPr="00686EF5">
        <w:rPr>
          <w:rFonts w:hint="eastAsia"/>
        </w:rPr>
        <w:t>は</w:t>
      </w:r>
      <w:r w:rsidRPr="00686EF5">
        <w:rPr>
          <w:rFonts w:hint="eastAsia"/>
        </w:rPr>
        <w:t>、提出は不要です。</w:t>
      </w:r>
    </w:p>
    <w:p w14:paraId="704BDC83" w14:textId="77777777" w:rsidR="00374D7E" w:rsidRPr="00686EF5" w:rsidRDefault="00374D7E" w:rsidP="002530BC">
      <w:pPr>
        <w:ind w:leftChars="386" w:left="849" w:firstLineChars="158" w:firstLine="284"/>
        <w:rPr>
          <w:sz w:val="18"/>
          <w:szCs w:val="18"/>
        </w:rPr>
      </w:pPr>
      <w:r w:rsidRPr="00686EF5">
        <w:rPr>
          <w:rFonts w:hint="eastAsia"/>
          <w:sz w:val="18"/>
          <w:szCs w:val="18"/>
        </w:rPr>
        <w:t>※</w:t>
      </w:r>
      <w:r w:rsidRPr="00686EF5">
        <w:rPr>
          <w:sz w:val="18"/>
          <w:szCs w:val="18"/>
        </w:rPr>
        <w:t xml:space="preserve"> e-Radへの登録</w:t>
      </w:r>
    </w:p>
    <w:p w14:paraId="29576EEC" w14:textId="60DEB4CD" w:rsidR="00374D7E" w:rsidRPr="00686EF5" w:rsidRDefault="00374D7E" w:rsidP="00724550">
      <w:pPr>
        <w:ind w:leftChars="515" w:left="1133" w:firstLineChars="79" w:firstLine="142"/>
        <w:rPr>
          <w:sz w:val="18"/>
          <w:szCs w:val="18"/>
        </w:rPr>
      </w:pPr>
      <w:r w:rsidRPr="00686EF5">
        <w:rPr>
          <w:rFonts w:hint="eastAsia"/>
          <w:sz w:val="18"/>
          <w:szCs w:val="18"/>
        </w:rPr>
        <w:t>チェックリストの提出に当たっては、</w:t>
      </w:r>
      <w:r w:rsidRPr="00686EF5">
        <w:rPr>
          <w:sz w:val="18"/>
          <w:szCs w:val="18"/>
        </w:rPr>
        <w:t>e-Radの利用可能な環境が整っていることが必須となりますので、e-Radへの研究機関の登録手続を行っていない機関にあっては、早急に手続をお願いします。登録には通常</w:t>
      </w:r>
      <w:r w:rsidR="008B323F" w:rsidRPr="00686EF5">
        <w:rPr>
          <w:rFonts w:hint="eastAsia"/>
          <w:sz w:val="18"/>
          <w:szCs w:val="18"/>
        </w:rPr>
        <w:t>２</w:t>
      </w:r>
      <w:r w:rsidRPr="00686EF5">
        <w:rPr>
          <w:sz w:val="18"/>
          <w:szCs w:val="18"/>
        </w:rPr>
        <w:t>週間程度を要しますので十分注意してください。手続の詳細は、以下のe-Radポータルサイトの該当ページ「（研究機関向け）新規登録の方法」を</w:t>
      </w:r>
      <w:r w:rsidR="00BA2699" w:rsidRPr="00686EF5">
        <w:rPr>
          <w:rFonts w:hint="eastAsia"/>
          <w:sz w:val="18"/>
          <w:szCs w:val="18"/>
        </w:rPr>
        <w:t>御</w:t>
      </w:r>
      <w:r w:rsidRPr="00686EF5">
        <w:rPr>
          <w:sz w:val="18"/>
          <w:szCs w:val="18"/>
        </w:rPr>
        <w:t>覧ください。</w:t>
      </w:r>
    </w:p>
    <w:p w14:paraId="1A472BC7" w14:textId="77777777" w:rsidR="00374D7E" w:rsidRPr="00686EF5" w:rsidRDefault="00374D7E" w:rsidP="00724550">
      <w:pPr>
        <w:ind w:leftChars="515" w:left="1133" w:firstLineChars="79" w:firstLine="142"/>
        <w:rPr>
          <w:rFonts w:ascii="Verdana" w:hAnsi="Verdana"/>
          <w:sz w:val="18"/>
          <w:szCs w:val="18"/>
        </w:rPr>
      </w:pPr>
      <w:r w:rsidRPr="00686EF5">
        <w:rPr>
          <w:rFonts w:ascii="Verdana" w:hAnsi="Verdana"/>
          <w:sz w:val="18"/>
          <w:szCs w:val="18"/>
        </w:rPr>
        <w:t>https://www.e-rad.go.jp/organ/index.html</w:t>
      </w:r>
    </w:p>
    <w:p w14:paraId="0D6FEEEB" w14:textId="39456713" w:rsidR="00374D7E" w:rsidRPr="00686EF5" w:rsidRDefault="00374D7E" w:rsidP="00B81184">
      <w:pPr>
        <w:pStyle w:val="3"/>
      </w:pPr>
      <w:bookmarkStart w:id="103" w:name="_Toc125538687"/>
      <w:r w:rsidRPr="00686EF5">
        <w:rPr>
          <w:rFonts w:hint="eastAsia"/>
        </w:rPr>
        <w:t>調査への協力</w:t>
      </w:r>
      <w:bookmarkEnd w:id="103"/>
    </w:p>
    <w:p w14:paraId="1A2D729C" w14:textId="77777777" w:rsidR="00374D7E" w:rsidRPr="00686EF5" w:rsidRDefault="00374D7E" w:rsidP="00E13C3B">
      <w:pPr>
        <w:pStyle w:val="ac"/>
      </w:pPr>
      <w:r w:rsidRPr="00686EF5">
        <w:rPr>
          <w:rFonts w:hint="eastAsia"/>
        </w:rPr>
        <w:t>チェックリストの提出の後、必要に応じて、文部科学省による体制整備等の状況に関する調査に協力をいただくことがあります。</w:t>
      </w:r>
    </w:p>
    <w:p w14:paraId="5C9277DA" w14:textId="535E46CC" w:rsidR="00374D7E" w:rsidRPr="00686EF5" w:rsidRDefault="00374D7E" w:rsidP="00B81184">
      <w:pPr>
        <w:pStyle w:val="3"/>
      </w:pPr>
      <w:bookmarkStart w:id="104" w:name="_Toc125538688"/>
      <w:r w:rsidRPr="00686EF5">
        <w:rPr>
          <w:rFonts w:hint="eastAsia"/>
        </w:rPr>
        <w:t>公的研究費の管理条件付与及び間接経費削減等の措置について</w:t>
      </w:r>
      <w:bookmarkEnd w:id="104"/>
    </w:p>
    <w:p w14:paraId="26075910" w14:textId="5F82122E" w:rsidR="00F20B79" w:rsidRPr="00686EF5" w:rsidRDefault="00374D7E" w:rsidP="00D75DD3">
      <w:pPr>
        <w:pStyle w:val="ac"/>
      </w:pPr>
      <w:r w:rsidRPr="00686EF5">
        <w:rPr>
          <w:rFonts w:hint="eastAsia"/>
        </w:rPr>
        <w:t>体制整備等の報告・調査等において、その体制整備に不備があると判断された研究機関については、文部科学省から改善事項及びその履行期限を示した管理条件が付与されます。その上で管理条件の履行が認められない場合、研究機関は、文部科学省及び文部科学省が所管する独立行政法人から配分される全ての競争的</w:t>
      </w:r>
      <w:r w:rsidR="00705D14" w:rsidRPr="00686EF5">
        <w:rPr>
          <w:rFonts w:hint="eastAsia"/>
        </w:rPr>
        <w:t>研究費</w:t>
      </w:r>
      <w:r w:rsidRPr="00686EF5">
        <w:rPr>
          <w:rFonts w:hint="eastAsia"/>
        </w:rPr>
        <w:t>の間接経費削減等の措置を受けることがあります。</w:t>
      </w:r>
      <w:r w:rsidR="00F20B79" w:rsidRPr="00686EF5">
        <w:br w:type="page"/>
      </w:r>
    </w:p>
    <w:p w14:paraId="605E950A" w14:textId="77777777" w:rsidR="00F20B79" w:rsidRPr="00686EF5" w:rsidRDefault="00F20B79" w:rsidP="009C28CF">
      <w:pPr>
        <w:ind w:leftChars="386" w:left="849" w:firstLineChars="142" w:firstLine="284"/>
        <w:rPr>
          <w:sz w:val="20"/>
          <w:szCs w:val="20"/>
        </w:rPr>
      </w:pPr>
    </w:p>
    <w:p w14:paraId="4B37F224" w14:textId="3DA55B4B" w:rsidR="00374D7E" w:rsidRPr="00686EF5" w:rsidRDefault="00374D7E" w:rsidP="000C4441">
      <w:pPr>
        <w:pStyle w:val="1"/>
        <w:ind w:left="800" w:hanging="800"/>
      </w:pPr>
      <w:bookmarkStart w:id="105" w:name="_Toc125538689"/>
      <w:r w:rsidRPr="00686EF5">
        <w:t>不正行為・不正使用・不正受給への対応</w:t>
      </w:r>
      <w:bookmarkEnd w:id="105"/>
    </w:p>
    <w:p w14:paraId="6CA909F1" w14:textId="213E1F69" w:rsidR="00374D7E" w:rsidRPr="00686EF5" w:rsidRDefault="00374D7E" w:rsidP="00811925">
      <w:pPr>
        <w:pStyle w:val="2"/>
      </w:pPr>
      <w:bookmarkStart w:id="106" w:name="_Toc125538690"/>
      <w:r w:rsidRPr="00686EF5">
        <w:t>不正行為・不正使用・不正受給の報告及び調査への協力等</w:t>
      </w:r>
      <w:bookmarkEnd w:id="106"/>
    </w:p>
    <w:p w14:paraId="2BEF4E00" w14:textId="0A5D7158" w:rsidR="00374D7E" w:rsidRPr="001E75CB" w:rsidRDefault="00374D7E" w:rsidP="00110B95">
      <w:pPr>
        <w:pStyle w:val="22"/>
        <w:rPr>
          <w:u w:val="single"/>
        </w:rPr>
      </w:pPr>
      <w:r w:rsidRPr="00686EF5">
        <w:rPr>
          <w:rFonts w:hint="eastAsia"/>
          <w:u w:val="single"/>
        </w:rPr>
        <w:t>本事業に関し、研究機関に対して不正行為・不正使用・不正受給（以下、これらをあわせて「不正行為等」という。）に係る告発等（報道や会計検査院等の外部機関からの指摘も含む。）があった場合は、</w:t>
      </w:r>
      <w:r w:rsidR="00167D02" w:rsidRPr="00686EF5">
        <w:rPr>
          <w:rFonts w:hint="eastAsia"/>
          <w:u w:val="single"/>
        </w:rPr>
        <w:t>｢研究活動における不正行為への対応等に関するガイドライン｣（平成</w:t>
      </w:r>
      <w:r w:rsidR="00167D02" w:rsidRPr="00686EF5">
        <w:rPr>
          <w:u w:val="single"/>
        </w:rPr>
        <w:t>26年8月26日文部科学大臣決定）、｢研究機関における公的研究費の管理・監査のガイドライン（実施基準）｣（平成19年2月15日文部科学大臣決定、令和３年２月１日改正）</w:t>
      </w:r>
      <w:r w:rsidRPr="00686EF5">
        <w:rPr>
          <w:rFonts w:hint="eastAsia"/>
          <w:u w:val="single"/>
        </w:rPr>
        <w:t>、</w:t>
      </w:r>
      <w:r w:rsidRPr="00686EF5">
        <w:rPr>
          <w:u w:val="single"/>
        </w:rPr>
        <w:t>AMEDの「研究活動における不正行為等への対応に関する規則」に則り、速やかに当該予備調査を開始したことをAMEDに報告</w:t>
      </w:r>
      <w:r w:rsidRPr="001E75CB">
        <w:rPr>
          <w:u w:val="single"/>
        </w:rPr>
        <w:t>してください。</w:t>
      </w:r>
    </w:p>
    <w:p w14:paraId="16901BC3" w14:textId="77777777" w:rsidR="00374D7E" w:rsidRPr="001E75CB" w:rsidRDefault="00374D7E" w:rsidP="00110B95">
      <w:pPr>
        <w:pStyle w:val="22"/>
      </w:pPr>
      <w:r w:rsidRPr="001E75CB">
        <w:rPr>
          <w:rFonts w:hint="eastAsia"/>
        </w:rPr>
        <w:t>研究機関において、本調査が必要と判断された場合は、調査委員会を設置し、調査方針、調査対象及び方法等について</w:t>
      </w:r>
      <w:r w:rsidRPr="001E75CB">
        <w:t>AMEDと協議しなければなりません。</w:t>
      </w:r>
    </w:p>
    <w:p w14:paraId="3185BF70" w14:textId="77777777" w:rsidR="00374D7E" w:rsidRPr="001E75CB" w:rsidRDefault="00374D7E" w:rsidP="00110B95">
      <w:pPr>
        <w:pStyle w:val="22"/>
      </w:pPr>
      <w:r w:rsidRPr="001E75CB">
        <w:rPr>
          <w:rFonts w:hint="eastAsia"/>
        </w:rPr>
        <w:t>この場合、</w:t>
      </w:r>
      <w:r w:rsidRPr="001E75CB">
        <w:t>AMEDは、必要に応じて、本調査中の一時的措置として、被告発者等及び研究機関に対し、本事業の研究費の使用停止を命じることがありますので留意してください。</w:t>
      </w:r>
    </w:p>
    <w:p w14:paraId="730DFCFB" w14:textId="193657F1" w:rsidR="00374D7E" w:rsidRPr="001E75CB" w:rsidRDefault="00374D7E" w:rsidP="00110B95">
      <w:pPr>
        <w:pStyle w:val="22"/>
      </w:pPr>
      <w:r w:rsidRPr="001E75CB">
        <w:rPr>
          <w:rFonts w:hint="eastAsia"/>
          <w:u w:val="single"/>
        </w:rPr>
        <w:t>また、研究機関は、</w:t>
      </w:r>
      <w:r w:rsidRPr="001E75CB">
        <w:rPr>
          <w:u w:val="single"/>
        </w:rPr>
        <w:t>AMEDの「研究活動における不正行為等への対応に関する規則」に定められた期限以内に、調査結果、不正発生要因、不正に関与した者が関わる他の競争的</w:t>
      </w:r>
      <w:r w:rsidR="00F531D9" w:rsidRPr="001E75CB">
        <w:rPr>
          <w:rFonts w:hint="eastAsia"/>
          <w:u w:val="single"/>
        </w:rPr>
        <w:t>研究費</w:t>
      </w:r>
      <w:r w:rsidRPr="001E75CB">
        <w:rPr>
          <w:u w:val="single"/>
        </w:rPr>
        <w:t>における管理・監査体制の状況、再発防止計画等を含む最終報告書をAMEDに提出してください。</w:t>
      </w:r>
      <w:r w:rsidRPr="001E75CB">
        <w:t>報告書に盛り込むべき事項等、詳しくは</w:t>
      </w:r>
      <w:r w:rsidR="00F817AC" w:rsidRPr="001E75CB">
        <w:rPr>
          <w:rFonts w:hint="eastAsia"/>
        </w:rPr>
        <w:t>｢研究活動における不正行為への対応等に関するガイドライン｣（平成</w:t>
      </w:r>
      <w:r w:rsidR="00F817AC" w:rsidRPr="001E75CB">
        <w:t>26年8月26日文部科学大臣決定</w:t>
      </w:r>
      <w:r w:rsidR="00F817AC" w:rsidRPr="001E75CB">
        <w:rPr>
          <w:rFonts w:hint="eastAsia"/>
        </w:rPr>
        <w:t>）、｢研究機関における公的研究費の管理・監査のガイドライン（実施基準）｣（平成</w:t>
      </w:r>
      <w:r w:rsidR="00F817AC" w:rsidRPr="001E75CB">
        <w:t>19年2月15日文部科学大臣決定、令和３年２月１日改正</w:t>
      </w:r>
      <w:r w:rsidR="00F817AC" w:rsidRPr="001E75CB">
        <w:rPr>
          <w:rFonts w:hint="eastAsia"/>
        </w:rPr>
        <w:t>）</w:t>
      </w:r>
      <w:r w:rsidRPr="001E75CB">
        <w:t>、AMEDの「研究活動における不正行為等への対応に関する規則」を参照してください。</w:t>
      </w:r>
    </w:p>
    <w:p w14:paraId="7AAF2C74" w14:textId="77777777" w:rsidR="00374D7E" w:rsidRPr="001E75CB" w:rsidRDefault="00374D7E" w:rsidP="00110B95">
      <w:pPr>
        <w:pStyle w:val="22"/>
      </w:pPr>
      <w:r w:rsidRPr="001E75CB">
        <w:rPr>
          <w:rFonts w:hint="eastAsia"/>
        </w:rPr>
        <w:t>なお、調査の過程であっても、不正の事実が一部でも確認された場合には、速やかに認定し、</w:t>
      </w:r>
      <w:r w:rsidRPr="001E75CB">
        <w:t>AMEDに報告する必要があるほか、AMEDの求めに応じ、調査の終了前であっても、調査の進捗状況報告及び調査の中間報告をAMEDへ提出する必要があります。</w:t>
      </w:r>
    </w:p>
    <w:p w14:paraId="2D496756" w14:textId="77777777" w:rsidR="00374D7E" w:rsidRPr="001E75CB" w:rsidRDefault="00374D7E" w:rsidP="00110B95">
      <w:pPr>
        <w:pStyle w:val="22"/>
      </w:pPr>
      <w:r w:rsidRPr="001E75CB">
        <w:rPr>
          <w:rFonts w:hint="eastAsia"/>
        </w:rPr>
        <w:t>研究機関は、調査に支障がある等、正当な事由がある場合を除き、</w:t>
      </w:r>
      <w:r w:rsidRPr="001E75CB">
        <w:t>AMEDへの当該事案に係る資料の提出又はAMEDによる閲覧、現地調査に応じなければなりませんので留意してください。</w:t>
      </w:r>
    </w:p>
    <w:p w14:paraId="5BC31AB7" w14:textId="0C1CB7DA" w:rsidR="00374D7E" w:rsidRPr="00686EF5" w:rsidRDefault="00374D7E" w:rsidP="00110B95">
      <w:pPr>
        <w:pStyle w:val="22"/>
      </w:pPr>
      <w:r w:rsidRPr="001E75CB">
        <w:rPr>
          <w:rFonts w:hint="eastAsia"/>
        </w:rPr>
        <w:t>研究機関が最終報告書の提出期限を遅延した場合は、</w:t>
      </w:r>
      <w:r w:rsidRPr="001E75CB">
        <w:t>AMEDは、研究機関に対し、間接経費の一定割合削減、委託研究開発費の執行停止等の措</w:t>
      </w:r>
      <w:r w:rsidRPr="00686EF5">
        <w:t>置を行う場合があります。</w:t>
      </w:r>
    </w:p>
    <w:p w14:paraId="66E4D5B0" w14:textId="5C88CC37" w:rsidR="00374D7E" w:rsidRPr="00686EF5" w:rsidRDefault="00374D7E" w:rsidP="00811925">
      <w:pPr>
        <w:pStyle w:val="2"/>
      </w:pPr>
      <w:bookmarkStart w:id="107" w:name="_Toc125538691"/>
      <w:r w:rsidRPr="00686EF5">
        <w:t>不正行為・不正使用・不正受給が認められた場合について</w:t>
      </w:r>
      <w:bookmarkEnd w:id="107"/>
    </w:p>
    <w:p w14:paraId="73E6C0C3" w14:textId="114FD0B4" w:rsidR="00374D7E" w:rsidRPr="00686EF5" w:rsidRDefault="00374D7E" w:rsidP="00110B95">
      <w:pPr>
        <w:pStyle w:val="22"/>
      </w:pPr>
      <w:r w:rsidRPr="00686EF5">
        <w:rPr>
          <w:rFonts w:hint="eastAsia"/>
        </w:rPr>
        <w:t>本事業において、不正行為等があった場合、</w:t>
      </w:r>
      <w:r w:rsidR="00F817AC" w:rsidRPr="00686EF5">
        <w:rPr>
          <w:rFonts w:hint="eastAsia"/>
          <w:color w:val="000000" w:themeColor="text1"/>
        </w:rPr>
        <w:t>｢研究活動における不正行為への対応等に関するガイドライン｣（平成</w:t>
      </w:r>
      <w:r w:rsidR="00F817AC" w:rsidRPr="00686EF5">
        <w:rPr>
          <w:color w:val="000000" w:themeColor="text1"/>
        </w:rPr>
        <w:t>26年8月26日文部科学大臣決定</w:t>
      </w:r>
      <w:r w:rsidR="00F817AC" w:rsidRPr="00686EF5">
        <w:rPr>
          <w:rFonts w:hint="eastAsia"/>
          <w:color w:val="000000" w:themeColor="text1"/>
        </w:rPr>
        <w:t>）、｢研究機関における公的研究費の管理・監査のガイドライン（実施基準）｣（平成</w:t>
      </w:r>
      <w:r w:rsidR="00F817AC" w:rsidRPr="00686EF5">
        <w:rPr>
          <w:color w:val="000000" w:themeColor="text1"/>
        </w:rPr>
        <w:t>19年2月15日文部科学大臣決定、令和３年２月１日改正</w:t>
      </w:r>
      <w:r w:rsidR="00F817AC" w:rsidRPr="00686EF5">
        <w:rPr>
          <w:rFonts w:hint="eastAsia"/>
          <w:color w:val="000000" w:themeColor="text1"/>
        </w:rPr>
        <w:t>）、</w:t>
      </w:r>
      <w:r w:rsidRPr="00686EF5">
        <w:rPr>
          <w:color w:val="000000" w:themeColor="text1"/>
        </w:rPr>
        <w:t>A</w:t>
      </w:r>
      <w:r w:rsidRPr="00686EF5">
        <w:t>MEDの「研究活動における不正行為等への対応に関する規則」に基づき、研究機関及び研究者に対して、以下の措置を行います。</w:t>
      </w:r>
    </w:p>
    <w:p w14:paraId="767DF465" w14:textId="21AADE5A" w:rsidR="00374D7E" w:rsidRPr="00686EF5" w:rsidRDefault="00374D7E" w:rsidP="00B81184">
      <w:pPr>
        <w:pStyle w:val="3"/>
      </w:pPr>
      <w:bookmarkStart w:id="108" w:name="_Toc125538692"/>
      <w:r w:rsidRPr="00686EF5">
        <w:rPr>
          <w:rFonts w:hint="eastAsia"/>
        </w:rPr>
        <w:t>契約の解除等</w:t>
      </w:r>
      <w:bookmarkEnd w:id="108"/>
    </w:p>
    <w:p w14:paraId="5915B4C3" w14:textId="00A5B3B2" w:rsidR="00374D7E" w:rsidRPr="00686EF5" w:rsidRDefault="00374D7E" w:rsidP="00B93FB9">
      <w:pPr>
        <w:pStyle w:val="ac"/>
      </w:pPr>
      <w:r w:rsidRPr="00686EF5">
        <w:rPr>
          <w:u w:val="single"/>
        </w:rPr>
        <w:t>AMEDは、本事業において不正行為等が認められた場合は、研究機関に対し、委託研究開発契約を解除し、委託研究開発費の全部又は一部の返還を求めます。</w:t>
      </w:r>
      <w:r w:rsidRPr="00686EF5">
        <w:t>研究機関には、返還に当たって、返還に係る委託研究開発費の受領の日から納付の日までの日数に応じ、加算金を支払っていただきま</w:t>
      </w:r>
      <w:r w:rsidRPr="00686EF5">
        <w:lastRenderedPageBreak/>
        <w:t>す。なお、この加算金は、当該委託研究開発費の額（その一部を納付した場合におけるその後の期間については、既納額を控除した額</w:t>
      </w:r>
      <w:r w:rsidR="00797BF7" w:rsidRPr="00686EF5">
        <w:rPr>
          <w:rFonts w:hint="eastAsia"/>
        </w:rPr>
        <w:t>。</w:t>
      </w:r>
      <w:r w:rsidRPr="00686EF5">
        <w:t>）につき年10.95</w:t>
      </w:r>
      <w:r w:rsidR="00116ECB" w:rsidRPr="00686EF5">
        <w:rPr>
          <w:rFonts w:hint="eastAsia"/>
        </w:rPr>
        <w:t>％</w:t>
      </w:r>
      <w:r w:rsidRPr="00686EF5">
        <w:t>の割合で計算した額の範囲内でAMED により定めるものとします。また、次年度以降委託研究開発費を交付しない</w:t>
      </w:r>
      <w:r w:rsidRPr="00686EF5">
        <w:rPr>
          <w:rFonts w:hint="eastAsia"/>
        </w:rPr>
        <w:t>ことがあります。</w:t>
      </w:r>
    </w:p>
    <w:p w14:paraId="30C4703C" w14:textId="55090074" w:rsidR="00374D7E" w:rsidRPr="00686EF5" w:rsidRDefault="00374D7E" w:rsidP="00B81184">
      <w:pPr>
        <w:pStyle w:val="3"/>
      </w:pPr>
      <w:bookmarkStart w:id="109" w:name="_Toc125538693"/>
      <w:bookmarkStart w:id="110" w:name="_Hlk92787793"/>
      <w:r w:rsidRPr="00686EF5">
        <w:rPr>
          <w:rFonts w:hint="eastAsia"/>
        </w:rPr>
        <w:t>申請及び参加資格の制限</w:t>
      </w:r>
      <w:bookmarkEnd w:id="109"/>
    </w:p>
    <w:bookmarkEnd w:id="110"/>
    <w:p w14:paraId="24828BA3" w14:textId="44BB3E8F" w:rsidR="00374D7E" w:rsidRPr="00686EF5" w:rsidRDefault="00374D7E" w:rsidP="00B93FB9">
      <w:pPr>
        <w:pStyle w:val="ac"/>
      </w:pPr>
      <w:r w:rsidRPr="00686EF5">
        <w:rPr>
          <w:rFonts w:hint="eastAsia"/>
          <w:u w:val="single"/>
        </w:rPr>
        <w:t>本事業において不正行為等を行った研究者及びそれに関与又は責任を負うと認定された研究者等に対し、不正の程度に応じて以下の表のとおり、</w:t>
      </w:r>
      <w:r w:rsidRPr="00686EF5">
        <w:rPr>
          <w:u w:val="single"/>
        </w:rPr>
        <w:t>AMEDの事業への申請及び参加資格の制限を行います。</w:t>
      </w:r>
      <w:r w:rsidRPr="00686EF5">
        <w:rPr>
          <w:rFonts w:hint="eastAsia"/>
        </w:rPr>
        <w:t>また、本事業において、不正行為等が認定され、申請及び参加資格の制限が講じられた場合、関係府省に当該不正行為等の概要（不正行為等をした研究者名、制度名、所属機関、研究</w:t>
      </w:r>
      <w:r w:rsidR="000B2039" w:rsidRPr="00686EF5">
        <w:rPr>
          <w:rFonts w:hint="eastAsia"/>
        </w:rPr>
        <w:t>開発</w:t>
      </w:r>
      <w:r w:rsidRPr="00686EF5">
        <w:rPr>
          <w:rFonts w:hint="eastAsia"/>
        </w:rPr>
        <w:t>課題、</w:t>
      </w:r>
      <w:r w:rsidR="00EA6B1F" w:rsidRPr="00686EF5">
        <w:rPr>
          <w:rFonts w:hint="eastAsia"/>
        </w:rPr>
        <w:t>予算額、</w:t>
      </w:r>
      <w:r w:rsidRPr="00686EF5">
        <w:rPr>
          <w:rFonts w:hint="eastAsia"/>
        </w:rPr>
        <w:t>研究年度、不正等の内容、講じられた措置の内容等）を提供します。</w:t>
      </w:r>
      <w:r w:rsidR="00AC68CC" w:rsidRPr="00686EF5">
        <w:rPr>
          <w:rFonts w:hint="eastAsia"/>
        </w:rPr>
        <w:t>これにより、関係府省等の競争的研究費制度等において、同様に、申請及び参加資格が制限される場合があります。</w:t>
      </w:r>
    </w:p>
    <w:p w14:paraId="303687EF" w14:textId="77777777" w:rsidR="0038237B" w:rsidRPr="00686EF5" w:rsidRDefault="0038237B" w:rsidP="00374D7E">
      <w:pPr>
        <w:ind w:leftChars="130" w:left="566" w:hangingChars="140" w:hanging="280"/>
        <w:rPr>
          <w:sz w:val="20"/>
          <w:szCs w:val="20"/>
        </w:rPr>
      </w:pPr>
    </w:p>
    <w:p w14:paraId="3E958C07" w14:textId="32BE8060" w:rsidR="00374D7E" w:rsidRPr="00686EF5" w:rsidRDefault="00374D7E" w:rsidP="00374D7E">
      <w:pPr>
        <w:ind w:leftChars="130" w:left="566" w:hangingChars="140" w:hanging="280"/>
        <w:rPr>
          <w:sz w:val="20"/>
          <w:szCs w:val="20"/>
        </w:rPr>
      </w:pPr>
      <w:r w:rsidRPr="00686EF5">
        <w:rPr>
          <w:rFonts w:hint="eastAsia"/>
          <w:sz w:val="20"/>
          <w:szCs w:val="20"/>
        </w:rPr>
        <w:t>【不正行為の場合】</w:t>
      </w:r>
    </w:p>
    <w:p w14:paraId="0A29C229" w14:textId="3AD6C749" w:rsidR="00374D7E" w:rsidRPr="00686EF5" w:rsidRDefault="00374D7E" w:rsidP="004B0C4D">
      <w:pPr>
        <w:ind w:leftChars="257" w:left="565" w:firstLineChars="100" w:firstLine="200"/>
        <w:rPr>
          <w:sz w:val="20"/>
          <w:szCs w:val="20"/>
        </w:rPr>
      </w:pPr>
      <w:r w:rsidRPr="00686EF5">
        <w:rPr>
          <w:rFonts w:hint="eastAsia"/>
          <w:sz w:val="20"/>
          <w:szCs w:val="20"/>
        </w:rPr>
        <w:t>認定された日以降で、その日の属する年度及び翌年度以降</w:t>
      </w:r>
      <w:r w:rsidR="00C24E26" w:rsidRPr="00686EF5">
        <w:rPr>
          <w:rFonts w:hint="eastAsia"/>
          <w:sz w:val="20"/>
          <w:szCs w:val="20"/>
        </w:rPr>
        <w:t>１</w:t>
      </w:r>
      <w:r w:rsidRPr="00686EF5">
        <w:rPr>
          <w:sz w:val="20"/>
          <w:szCs w:val="20"/>
        </w:rPr>
        <w:t>年以上10年以内の間で不正行為の内容等を勘案して相当と認められる期間</w:t>
      </w:r>
    </w:p>
    <w:tbl>
      <w:tblPr>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57" w:type="dxa"/>
        </w:tblCellMar>
        <w:tblLook w:val="04A0" w:firstRow="1" w:lastRow="0" w:firstColumn="1" w:lastColumn="0" w:noHBand="0" w:noVBand="1"/>
      </w:tblPr>
      <w:tblGrid>
        <w:gridCol w:w="871"/>
        <w:gridCol w:w="1134"/>
        <w:gridCol w:w="1842"/>
        <w:gridCol w:w="3276"/>
        <w:gridCol w:w="1550"/>
      </w:tblGrid>
      <w:tr w:rsidR="00F63777" w:rsidRPr="00686EF5" w14:paraId="0F8E7554" w14:textId="77777777" w:rsidTr="00442A86">
        <w:trPr>
          <w:trHeight w:val="509"/>
        </w:trPr>
        <w:tc>
          <w:tcPr>
            <w:tcW w:w="3847" w:type="dxa"/>
            <w:gridSpan w:val="3"/>
            <w:tcBorders>
              <w:top w:val="single" w:sz="4" w:space="0" w:color="auto"/>
              <w:left w:val="single" w:sz="4" w:space="0" w:color="auto"/>
              <w:bottom w:val="single" w:sz="4" w:space="0" w:color="auto"/>
              <w:right w:val="single" w:sz="4" w:space="0" w:color="auto"/>
            </w:tcBorders>
            <w:shd w:val="pct10" w:color="auto" w:fill="auto"/>
            <w:vAlign w:val="center"/>
            <w:hideMark/>
          </w:tcPr>
          <w:p w14:paraId="27E96DEE" w14:textId="77777777" w:rsidR="00F63777" w:rsidRPr="00686EF5" w:rsidRDefault="00F63777" w:rsidP="005954D4">
            <w:pPr>
              <w:widowControl w:val="0"/>
              <w:autoSpaceDE w:val="0"/>
              <w:autoSpaceDN w:val="0"/>
              <w:adjustRightInd w:val="0"/>
              <w:snapToGrid w:val="0"/>
              <w:ind w:leftChars="-70" w:left="2" w:hangingChars="78" w:hanging="156"/>
              <w:jc w:val="center"/>
              <w:rPr>
                <w:sz w:val="20"/>
                <w:szCs w:val="20"/>
              </w:rPr>
            </w:pPr>
            <w:r w:rsidRPr="00686EF5">
              <w:rPr>
                <w:rFonts w:hint="eastAsia"/>
                <w:sz w:val="20"/>
                <w:szCs w:val="20"/>
              </w:rPr>
              <w:t>不正行為に係る資格制限の対象者</w:t>
            </w:r>
          </w:p>
        </w:tc>
        <w:tc>
          <w:tcPr>
            <w:tcW w:w="3276"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412B13B6" w14:textId="77777777" w:rsidR="00F63777" w:rsidRPr="00686EF5" w:rsidRDefault="00F63777" w:rsidP="005954D4">
            <w:pPr>
              <w:widowControl w:val="0"/>
              <w:autoSpaceDE w:val="0"/>
              <w:autoSpaceDN w:val="0"/>
              <w:adjustRightInd w:val="0"/>
              <w:snapToGrid w:val="0"/>
              <w:ind w:leftChars="-14" w:left="1" w:hangingChars="16" w:hanging="32"/>
              <w:jc w:val="center"/>
              <w:rPr>
                <w:sz w:val="20"/>
                <w:szCs w:val="20"/>
              </w:rPr>
            </w:pPr>
            <w:r w:rsidRPr="00686EF5">
              <w:rPr>
                <w:rFonts w:hint="eastAsia"/>
                <w:sz w:val="20"/>
                <w:szCs w:val="20"/>
              </w:rPr>
              <w:t>不正行為の程度</w:t>
            </w:r>
          </w:p>
        </w:tc>
        <w:tc>
          <w:tcPr>
            <w:tcW w:w="155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C9FF533" w14:textId="77777777" w:rsidR="00F63777" w:rsidRPr="00686EF5" w:rsidRDefault="00F63777" w:rsidP="00991647">
            <w:pPr>
              <w:widowControl w:val="0"/>
              <w:autoSpaceDE w:val="0"/>
              <w:autoSpaceDN w:val="0"/>
              <w:adjustRightInd w:val="0"/>
              <w:snapToGrid w:val="0"/>
              <w:ind w:left="49" w:rightChars="39" w:right="86" w:hanging="153"/>
              <w:jc w:val="center"/>
              <w:rPr>
                <w:rFonts w:asciiTheme="majorHAnsi" w:hAnsiTheme="majorHAnsi"/>
                <w:sz w:val="20"/>
                <w:szCs w:val="20"/>
              </w:rPr>
            </w:pPr>
            <w:r w:rsidRPr="00686EF5">
              <w:rPr>
                <w:rFonts w:asciiTheme="majorHAnsi" w:hAnsiTheme="majorHAnsi" w:hint="eastAsia"/>
                <w:sz w:val="20"/>
                <w:szCs w:val="20"/>
              </w:rPr>
              <w:t>資格制限期間</w:t>
            </w:r>
          </w:p>
        </w:tc>
      </w:tr>
      <w:tr w:rsidR="00F63777" w:rsidRPr="00686EF5" w14:paraId="742DE190" w14:textId="77777777" w:rsidTr="00F63777">
        <w:tc>
          <w:tcPr>
            <w:tcW w:w="871" w:type="dxa"/>
            <w:vMerge w:val="restart"/>
            <w:tcBorders>
              <w:top w:val="single" w:sz="4" w:space="0" w:color="auto"/>
              <w:left w:val="single" w:sz="4" w:space="0" w:color="auto"/>
              <w:bottom w:val="single" w:sz="4" w:space="0" w:color="auto"/>
              <w:right w:val="single" w:sz="4" w:space="0" w:color="auto"/>
            </w:tcBorders>
            <w:vAlign w:val="center"/>
            <w:hideMark/>
          </w:tcPr>
          <w:p w14:paraId="6737DC26" w14:textId="77777777" w:rsidR="00F63777" w:rsidRPr="00686EF5" w:rsidRDefault="00F63777" w:rsidP="00933BC4">
            <w:pPr>
              <w:widowControl w:val="0"/>
              <w:autoSpaceDE w:val="0"/>
              <w:autoSpaceDN w:val="0"/>
              <w:adjustRightInd w:val="0"/>
              <w:snapToGrid w:val="0"/>
              <w:ind w:leftChars="-2" w:left="0" w:hangingChars="2" w:hanging="4"/>
              <w:rPr>
                <w:sz w:val="20"/>
                <w:szCs w:val="20"/>
              </w:rPr>
            </w:pPr>
            <w:r w:rsidRPr="00686EF5">
              <w:rPr>
                <w:rFonts w:hint="eastAsia"/>
                <w:sz w:val="20"/>
                <w:szCs w:val="20"/>
              </w:rPr>
              <w:t>不正行為に関与した者</w:t>
            </w:r>
          </w:p>
        </w:tc>
        <w:tc>
          <w:tcPr>
            <w:tcW w:w="2976" w:type="dxa"/>
            <w:gridSpan w:val="2"/>
            <w:tcBorders>
              <w:top w:val="single" w:sz="4" w:space="0" w:color="auto"/>
              <w:left w:val="single" w:sz="4" w:space="0" w:color="auto"/>
              <w:bottom w:val="single" w:sz="4" w:space="0" w:color="auto"/>
              <w:right w:val="single" w:sz="4" w:space="0" w:color="auto"/>
            </w:tcBorders>
            <w:vAlign w:val="center"/>
            <w:hideMark/>
          </w:tcPr>
          <w:p w14:paraId="65058654" w14:textId="77777777" w:rsidR="00F63777" w:rsidRPr="00686EF5" w:rsidRDefault="00F63777" w:rsidP="00704E42">
            <w:pPr>
              <w:widowControl w:val="0"/>
              <w:autoSpaceDE w:val="0"/>
              <w:autoSpaceDN w:val="0"/>
              <w:adjustRightInd w:val="0"/>
              <w:snapToGrid w:val="0"/>
              <w:ind w:rightChars="40" w:right="88"/>
              <w:rPr>
                <w:sz w:val="20"/>
                <w:szCs w:val="20"/>
              </w:rPr>
            </w:pPr>
            <w:r w:rsidRPr="00686EF5">
              <w:rPr>
                <w:rFonts w:cs="Times New Roman" w:hint="eastAsia"/>
                <w:sz w:val="20"/>
                <w:szCs w:val="20"/>
              </w:rPr>
              <w:t>１．</w:t>
            </w:r>
            <w:r w:rsidRPr="00686EF5">
              <w:rPr>
                <w:rFonts w:hint="eastAsia"/>
                <w:sz w:val="20"/>
                <w:szCs w:val="20"/>
              </w:rPr>
              <w:t>研究の当初から不正行為を行うことを意図していた場合など、特に悪質な者</w:t>
            </w:r>
          </w:p>
        </w:tc>
        <w:tc>
          <w:tcPr>
            <w:tcW w:w="3276" w:type="dxa"/>
            <w:tcBorders>
              <w:top w:val="single" w:sz="4" w:space="0" w:color="auto"/>
              <w:left w:val="single" w:sz="4" w:space="0" w:color="auto"/>
              <w:bottom w:val="single" w:sz="4" w:space="0" w:color="auto"/>
              <w:right w:val="single" w:sz="4" w:space="0" w:color="auto"/>
            </w:tcBorders>
            <w:vAlign w:val="center"/>
          </w:tcPr>
          <w:p w14:paraId="1FFF2D45" w14:textId="77777777" w:rsidR="00F63777" w:rsidRPr="00686EF5" w:rsidRDefault="00F63777" w:rsidP="00F63777">
            <w:pPr>
              <w:widowControl w:val="0"/>
              <w:autoSpaceDE w:val="0"/>
              <w:autoSpaceDN w:val="0"/>
              <w:adjustRightInd w:val="0"/>
              <w:snapToGrid w:val="0"/>
              <w:rPr>
                <w:sz w:val="20"/>
                <w:szCs w:val="20"/>
              </w:rPr>
            </w:pPr>
          </w:p>
        </w:tc>
        <w:tc>
          <w:tcPr>
            <w:tcW w:w="1550" w:type="dxa"/>
            <w:tcBorders>
              <w:top w:val="single" w:sz="4" w:space="0" w:color="auto"/>
              <w:left w:val="single" w:sz="4" w:space="0" w:color="auto"/>
              <w:bottom w:val="single" w:sz="4" w:space="0" w:color="auto"/>
              <w:right w:val="single" w:sz="4" w:space="0" w:color="auto"/>
            </w:tcBorders>
            <w:vAlign w:val="center"/>
            <w:hideMark/>
          </w:tcPr>
          <w:p w14:paraId="1B7860FF" w14:textId="77777777" w:rsidR="00F63777" w:rsidRPr="00686EF5" w:rsidRDefault="00F63777" w:rsidP="008B7E9B">
            <w:pPr>
              <w:widowControl w:val="0"/>
              <w:autoSpaceDE w:val="0"/>
              <w:autoSpaceDN w:val="0"/>
              <w:adjustRightInd w:val="0"/>
              <w:snapToGrid w:val="0"/>
              <w:ind w:leftChars="-2" w:left="-2" w:hangingChars="1" w:hanging="2"/>
              <w:jc w:val="center"/>
              <w:rPr>
                <w:sz w:val="20"/>
                <w:szCs w:val="20"/>
              </w:rPr>
            </w:pPr>
            <w:r w:rsidRPr="00686EF5">
              <w:rPr>
                <w:rFonts w:cs="Times New Roman"/>
                <w:sz w:val="20"/>
                <w:szCs w:val="20"/>
              </w:rPr>
              <w:t>10</w:t>
            </w:r>
            <w:r w:rsidRPr="00686EF5">
              <w:rPr>
                <w:rFonts w:hint="eastAsia"/>
                <w:sz w:val="20"/>
                <w:szCs w:val="20"/>
              </w:rPr>
              <w:t>年</w:t>
            </w:r>
          </w:p>
        </w:tc>
      </w:tr>
      <w:tr w:rsidR="00F63777" w:rsidRPr="00686EF5" w14:paraId="58941CCA" w14:textId="77777777" w:rsidTr="00F63777">
        <w:trPr>
          <w:trHeight w:val="12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3343BB" w14:textId="77777777" w:rsidR="00F63777" w:rsidRPr="00686EF5" w:rsidRDefault="00F63777" w:rsidP="00F63777">
            <w:pPr>
              <w:rPr>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CBA1E80" w14:textId="77777777" w:rsidR="00F63777" w:rsidRPr="00686EF5" w:rsidRDefault="00F63777" w:rsidP="00704E42">
            <w:pPr>
              <w:widowControl w:val="0"/>
              <w:autoSpaceDE w:val="0"/>
              <w:autoSpaceDN w:val="0"/>
              <w:adjustRightInd w:val="0"/>
              <w:snapToGrid w:val="0"/>
              <w:ind w:left="52" w:rightChars="30" w:right="66" w:firstLine="51"/>
              <w:rPr>
                <w:sz w:val="20"/>
                <w:szCs w:val="20"/>
              </w:rPr>
            </w:pPr>
            <w:r w:rsidRPr="00686EF5">
              <w:rPr>
                <w:rFonts w:cs="Times New Roman" w:hint="eastAsia"/>
                <w:sz w:val="20"/>
                <w:szCs w:val="20"/>
              </w:rPr>
              <w:t>２．</w:t>
            </w:r>
            <w:r w:rsidRPr="00686EF5">
              <w:rPr>
                <w:rFonts w:hint="eastAsia"/>
                <w:sz w:val="20"/>
                <w:szCs w:val="20"/>
              </w:rPr>
              <w:t>不正行為があった研究に係る論文等の著者</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5B30C580" w14:textId="77777777" w:rsidR="00F63777" w:rsidRPr="00686EF5" w:rsidRDefault="00F63777" w:rsidP="00991647">
            <w:pPr>
              <w:widowControl w:val="0"/>
              <w:autoSpaceDE w:val="0"/>
              <w:autoSpaceDN w:val="0"/>
              <w:adjustRightInd w:val="0"/>
              <w:snapToGrid w:val="0"/>
              <w:ind w:left="55" w:rightChars="40" w:right="88" w:firstLine="0"/>
              <w:rPr>
                <w:sz w:val="20"/>
                <w:szCs w:val="20"/>
              </w:rPr>
            </w:pPr>
            <w:r w:rsidRPr="00686EF5">
              <w:rPr>
                <w:rFonts w:hint="eastAsia"/>
                <w:sz w:val="20"/>
                <w:szCs w:val="20"/>
              </w:rPr>
              <w:t>当該論文等の責任を負う著者（監修責任者、代表執筆者又はこれらのものと同等の責任を負うと認定されたもの）</w:t>
            </w:r>
          </w:p>
        </w:tc>
        <w:tc>
          <w:tcPr>
            <w:tcW w:w="3276" w:type="dxa"/>
            <w:tcBorders>
              <w:top w:val="single" w:sz="4" w:space="0" w:color="auto"/>
              <w:left w:val="single" w:sz="4" w:space="0" w:color="auto"/>
              <w:bottom w:val="single" w:sz="4" w:space="0" w:color="auto"/>
              <w:right w:val="single" w:sz="4" w:space="0" w:color="auto"/>
            </w:tcBorders>
            <w:vAlign w:val="center"/>
            <w:hideMark/>
          </w:tcPr>
          <w:p w14:paraId="7915B7C2" w14:textId="77777777" w:rsidR="00F63777" w:rsidRPr="00686EF5" w:rsidRDefault="00F63777" w:rsidP="004C11F5">
            <w:pPr>
              <w:widowControl w:val="0"/>
              <w:autoSpaceDE w:val="0"/>
              <w:autoSpaceDN w:val="0"/>
              <w:adjustRightInd w:val="0"/>
              <w:snapToGrid w:val="0"/>
              <w:ind w:left="58" w:rightChars="45" w:right="99" w:firstLine="51"/>
              <w:rPr>
                <w:sz w:val="20"/>
                <w:szCs w:val="20"/>
              </w:rPr>
            </w:pPr>
            <w:r w:rsidRPr="00686EF5">
              <w:rPr>
                <w:rFonts w:hint="eastAsia"/>
                <w:sz w:val="20"/>
                <w:szCs w:val="20"/>
              </w:rPr>
              <w:t>当該分野の研究の進展への影響や社会的影響が大きく、又は行為の悪質性が高いと判断されるもの</w:t>
            </w:r>
          </w:p>
        </w:tc>
        <w:tc>
          <w:tcPr>
            <w:tcW w:w="1550" w:type="dxa"/>
            <w:tcBorders>
              <w:top w:val="single" w:sz="4" w:space="0" w:color="auto"/>
              <w:left w:val="single" w:sz="4" w:space="0" w:color="auto"/>
              <w:bottom w:val="single" w:sz="4" w:space="0" w:color="auto"/>
              <w:right w:val="single" w:sz="4" w:space="0" w:color="auto"/>
            </w:tcBorders>
            <w:vAlign w:val="center"/>
            <w:hideMark/>
          </w:tcPr>
          <w:p w14:paraId="51377BC5" w14:textId="09E3CFD9" w:rsidR="00F63777" w:rsidRPr="00686EF5" w:rsidRDefault="00935FAD" w:rsidP="00991647">
            <w:pPr>
              <w:widowControl w:val="0"/>
              <w:autoSpaceDE w:val="0"/>
              <w:autoSpaceDN w:val="0"/>
              <w:adjustRightInd w:val="0"/>
              <w:snapToGrid w:val="0"/>
              <w:ind w:leftChars="-2" w:left="-2" w:hangingChars="1" w:hanging="2"/>
              <w:jc w:val="center"/>
              <w:rPr>
                <w:sz w:val="20"/>
                <w:szCs w:val="20"/>
              </w:rPr>
            </w:pPr>
            <w:r w:rsidRPr="00686EF5">
              <w:rPr>
                <w:rFonts w:cs="Times New Roman" w:hint="eastAsia"/>
                <w:sz w:val="20"/>
                <w:szCs w:val="20"/>
              </w:rPr>
              <w:t>５</w:t>
            </w:r>
            <w:r w:rsidR="00F63777" w:rsidRPr="00686EF5">
              <w:rPr>
                <w:rFonts w:hint="eastAsia"/>
                <w:sz w:val="20"/>
                <w:szCs w:val="20"/>
              </w:rPr>
              <w:t>～</w:t>
            </w:r>
            <w:r w:rsidR="007D3E82" w:rsidRPr="00686EF5">
              <w:rPr>
                <w:rFonts w:hint="eastAsia"/>
                <w:sz w:val="20"/>
                <w:szCs w:val="20"/>
              </w:rPr>
              <w:t>７</w:t>
            </w:r>
            <w:r w:rsidR="00F63777" w:rsidRPr="00686EF5">
              <w:rPr>
                <w:rFonts w:hint="eastAsia"/>
                <w:sz w:val="20"/>
                <w:szCs w:val="20"/>
              </w:rPr>
              <w:t>年</w:t>
            </w:r>
          </w:p>
        </w:tc>
      </w:tr>
      <w:tr w:rsidR="00F63777" w:rsidRPr="00686EF5" w14:paraId="4997EDEE" w14:textId="77777777" w:rsidTr="00F63777">
        <w:trPr>
          <w:trHeight w:val="11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21649F" w14:textId="77777777" w:rsidR="00F63777" w:rsidRPr="00686EF5" w:rsidRDefault="00F63777" w:rsidP="00F63777">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1E0F8A" w14:textId="77777777" w:rsidR="00F63777" w:rsidRPr="00686EF5" w:rsidRDefault="00F63777" w:rsidP="00F63777">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46EA8F" w14:textId="77777777" w:rsidR="00F63777" w:rsidRPr="00686EF5" w:rsidRDefault="00F63777" w:rsidP="00F63777">
            <w:pPr>
              <w:rPr>
                <w:sz w:val="20"/>
                <w:szCs w:val="20"/>
              </w:rPr>
            </w:pPr>
          </w:p>
        </w:tc>
        <w:tc>
          <w:tcPr>
            <w:tcW w:w="3276" w:type="dxa"/>
            <w:tcBorders>
              <w:top w:val="single" w:sz="4" w:space="0" w:color="auto"/>
              <w:left w:val="single" w:sz="4" w:space="0" w:color="auto"/>
              <w:bottom w:val="single" w:sz="4" w:space="0" w:color="auto"/>
              <w:right w:val="single" w:sz="4" w:space="0" w:color="auto"/>
            </w:tcBorders>
            <w:vAlign w:val="center"/>
            <w:hideMark/>
          </w:tcPr>
          <w:p w14:paraId="3CA17074" w14:textId="77777777" w:rsidR="00F63777" w:rsidRPr="00686EF5" w:rsidRDefault="00F63777" w:rsidP="004C11F5">
            <w:pPr>
              <w:widowControl w:val="0"/>
              <w:autoSpaceDE w:val="0"/>
              <w:autoSpaceDN w:val="0"/>
              <w:adjustRightInd w:val="0"/>
              <w:snapToGrid w:val="0"/>
              <w:ind w:left="58" w:rightChars="45" w:right="99" w:firstLine="51"/>
              <w:rPr>
                <w:sz w:val="20"/>
                <w:szCs w:val="20"/>
              </w:rPr>
            </w:pPr>
            <w:r w:rsidRPr="00686EF5">
              <w:rPr>
                <w:rFonts w:hint="eastAsia"/>
                <w:sz w:val="20"/>
                <w:szCs w:val="20"/>
              </w:rPr>
              <w:t>当該分野の研究の進展への影響や社会的影響が小さく、又は行為の悪質性が低いと判断されるもの</w:t>
            </w:r>
          </w:p>
        </w:tc>
        <w:tc>
          <w:tcPr>
            <w:tcW w:w="1550" w:type="dxa"/>
            <w:tcBorders>
              <w:top w:val="single" w:sz="4" w:space="0" w:color="auto"/>
              <w:left w:val="single" w:sz="4" w:space="0" w:color="auto"/>
              <w:bottom w:val="single" w:sz="4" w:space="0" w:color="auto"/>
              <w:right w:val="single" w:sz="4" w:space="0" w:color="auto"/>
            </w:tcBorders>
            <w:vAlign w:val="center"/>
            <w:hideMark/>
          </w:tcPr>
          <w:p w14:paraId="1863D966" w14:textId="1483AE36" w:rsidR="00F63777" w:rsidRPr="00686EF5" w:rsidRDefault="00C24E26" w:rsidP="00991647">
            <w:pPr>
              <w:widowControl w:val="0"/>
              <w:autoSpaceDE w:val="0"/>
              <w:autoSpaceDN w:val="0"/>
              <w:adjustRightInd w:val="0"/>
              <w:snapToGrid w:val="0"/>
              <w:ind w:leftChars="-2" w:left="-2" w:hangingChars="1" w:hanging="2"/>
              <w:jc w:val="center"/>
              <w:rPr>
                <w:sz w:val="20"/>
                <w:szCs w:val="20"/>
              </w:rPr>
            </w:pPr>
            <w:r w:rsidRPr="00686EF5">
              <w:rPr>
                <w:rFonts w:hint="eastAsia"/>
                <w:sz w:val="20"/>
                <w:szCs w:val="20"/>
              </w:rPr>
              <w:t>３</w:t>
            </w:r>
            <w:r w:rsidR="00F63777" w:rsidRPr="00686EF5">
              <w:rPr>
                <w:rFonts w:hint="eastAsia"/>
                <w:sz w:val="20"/>
                <w:szCs w:val="20"/>
              </w:rPr>
              <w:t>～</w:t>
            </w:r>
            <w:r w:rsidR="007D3E82" w:rsidRPr="00686EF5">
              <w:rPr>
                <w:rFonts w:hint="eastAsia"/>
                <w:sz w:val="20"/>
                <w:szCs w:val="20"/>
              </w:rPr>
              <w:t>５</w:t>
            </w:r>
            <w:r w:rsidR="00F63777" w:rsidRPr="00686EF5">
              <w:rPr>
                <w:rFonts w:hint="eastAsia"/>
                <w:sz w:val="20"/>
                <w:szCs w:val="20"/>
              </w:rPr>
              <w:t>年</w:t>
            </w:r>
          </w:p>
        </w:tc>
      </w:tr>
      <w:tr w:rsidR="00F63777" w:rsidRPr="00686EF5" w14:paraId="178BE2F6" w14:textId="77777777" w:rsidTr="00F63777">
        <w:trPr>
          <w:trHeight w:val="6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8F8F10" w14:textId="77777777" w:rsidR="00F63777" w:rsidRPr="00686EF5" w:rsidRDefault="00F63777" w:rsidP="00F63777">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703D37" w14:textId="77777777" w:rsidR="00F63777" w:rsidRPr="00686EF5" w:rsidRDefault="00F63777" w:rsidP="00F63777">
            <w:pPr>
              <w:rPr>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56E9501B" w14:textId="77777777" w:rsidR="00F63777" w:rsidRPr="00686EF5" w:rsidRDefault="00F63777" w:rsidP="00F63777">
            <w:pPr>
              <w:widowControl w:val="0"/>
              <w:autoSpaceDE w:val="0"/>
              <w:autoSpaceDN w:val="0"/>
              <w:adjustRightInd w:val="0"/>
              <w:snapToGrid w:val="0"/>
              <w:rPr>
                <w:sz w:val="20"/>
                <w:szCs w:val="20"/>
              </w:rPr>
            </w:pPr>
            <w:r w:rsidRPr="00686EF5">
              <w:rPr>
                <w:rFonts w:hint="eastAsia"/>
                <w:sz w:val="20"/>
                <w:szCs w:val="20"/>
              </w:rPr>
              <w:t>上記以外の著者</w:t>
            </w:r>
          </w:p>
        </w:tc>
        <w:tc>
          <w:tcPr>
            <w:tcW w:w="3276" w:type="dxa"/>
            <w:tcBorders>
              <w:top w:val="single" w:sz="4" w:space="0" w:color="auto"/>
              <w:left w:val="single" w:sz="4" w:space="0" w:color="auto"/>
              <w:bottom w:val="single" w:sz="4" w:space="0" w:color="auto"/>
              <w:right w:val="single" w:sz="4" w:space="0" w:color="auto"/>
            </w:tcBorders>
            <w:vAlign w:val="center"/>
          </w:tcPr>
          <w:p w14:paraId="4FB2EFA7" w14:textId="77777777" w:rsidR="00F63777" w:rsidRPr="00686EF5" w:rsidRDefault="00F63777" w:rsidP="00991647">
            <w:pPr>
              <w:widowControl w:val="0"/>
              <w:autoSpaceDE w:val="0"/>
              <w:autoSpaceDN w:val="0"/>
              <w:adjustRightInd w:val="0"/>
              <w:snapToGrid w:val="0"/>
              <w:ind w:firstLine="51"/>
              <w:rPr>
                <w:sz w:val="20"/>
                <w:szCs w:val="20"/>
              </w:rPr>
            </w:pPr>
          </w:p>
        </w:tc>
        <w:tc>
          <w:tcPr>
            <w:tcW w:w="1550" w:type="dxa"/>
            <w:tcBorders>
              <w:top w:val="single" w:sz="4" w:space="0" w:color="auto"/>
              <w:left w:val="single" w:sz="4" w:space="0" w:color="auto"/>
              <w:bottom w:val="single" w:sz="4" w:space="0" w:color="auto"/>
              <w:right w:val="single" w:sz="4" w:space="0" w:color="auto"/>
            </w:tcBorders>
            <w:vAlign w:val="center"/>
            <w:hideMark/>
          </w:tcPr>
          <w:p w14:paraId="1EA0BD53" w14:textId="70D06E9C" w:rsidR="00F63777" w:rsidRPr="00686EF5" w:rsidRDefault="00C24E26" w:rsidP="00991647">
            <w:pPr>
              <w:widowControl w:val="0"/>
              <w:autoSpaceDE w:val="0"/>
              <w:autoSpaceDN w:val="0"/>
              <w:adjustRightInd w:val="0"/>
              <w:snapToGrid w:val="0"/>
              <w:ind w:leftChars="-2" w:left="-2" w:hangingChars="1" w:hanging="2"/>
              <w:jc w:val="center"/>
              <w:rPr>
                <w:sz w:val="20"/>
                <w:szCs w:val="20"/>
              </w:rPr>
            </w:pPr>
            <w:r w:rsidRPr="00686EF5">
              <w:rPr>
                <w:rFonts w:hint="eastAsia"/>
                <w:sz w:val="20"/>
                <w:szCs w:val="20"/>
              </w:rPr>
              <w:t>２</w:t>
            </w:r>
            <w:r w:rsidR="00F63777" w:rsidRPr="00686EF5">
              <w:rPr>
                <w:rFonts w:hint="eastAsia"/>
                <w:sz w:val="20"/>
                <w:szCs w:val="20"/>
              </w:rPr>
              <w:t>～</w:t>
            </w:r>
            <w:r w:rsidR="00935FAD" w:rsidRPr="00686EF5">
              <w:rPr>
                <w:rFonts w:hint="eastAsia"/>
                <w:sz w:val="20"/>
                <w:szCs w:val="20"/>
              </w:rPr>
              <w:t>３</w:t>
            </w:r>
            <w:r w:rsidR="00F63777" w:rsidRPr="00686EF5">
              <w:rPr>
                <w:rFonts w:hint="eastAsia"/>
                <w:sz w:val="20"/>
                <w:szCs w:val="20"/>
              </w:rPr>
              <w:t>年</w:t>
            </w:r>
          </w:p>
        </w:tc>
      </w:tr>
      <w:tr w:rsidR="00F63777" w:rsidRPr="00686EF5" w14:paraId="7FCCEE10" w14:textId="77777777" w:rsidTr="00F63777">
        <w:trPr>
          <w:trHeight w:val="6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8EA79E" w14:textId="77777777" w:rsidR="00F63777" w:rsidRPr="00686EF5" w:rsidRDefault="00F63777" w:rsidP="00F63777">
            <w:pPr>
              <w:rPr>
                <w:sz w:val="20"/>
                <w:szCs w:val="20"/>
              </w:rPr>
            </w:pPr>
          </w:p>
        </w:tc>
        <w:tc>
          <w:tcPr>
            <w:tcW w:w="2976" w:type="dxa"/>
            <w:gridSpan w:val="2"/>
            <w:tcBorders>
              <w:top w:val="single" w:sz="4" w:space="0" w:color="auto"/>
              <w:left w:val="single" w:sz="4" w:space="0" w:color="auto"/>
              <w:bottom w:val="single" w:sz="4" w:space="0" w:color="auto"/>
              <w:right w:val="single" w:sz="4" w:space="0" w:color="auto"/>
            </w:tcBorders>
            <w:vAlign w:val="center"/>
            <w:hideMark/>
          </w:tcPr>
          <w:p w14:paraId="37C157B4" w14:textId="77777777" w:rsidR="00F63777" w:rsidRPr="00686EF5" w:rsidRDefault="00F63777" w:rsidP="00704E42">
            <w:pPr>
              <w:widowControl w:val="0"/>
              <w:autoSpaceDE w:val="0"/>
              <w:autoSpaceDN w:val="0"/>
              <w:adjustRightInd w:val="0"/>
              <w:snapToGrid w:val="0"/>
              <w:ind w:rightChars="105" w:right="231"/>
              <w:rPr>
                <w:sz w:val="20"/>
                <w:szCs w:val="20"/>
              </w:rPr>
            </w:pPr>
            <w:r w:rsidRPr="00686EF5">
              <w:rPr>
                <w:rFonts w:cs="Times New Roman" w:hint="eastAsia"/>
                <w:sz w:val="20"/>
                <w:szCs w:val="20"/>
              </w:rPr>
              <w:t>３．１</w:t>
            </w:r>
            <w:r w:rsidRPr="00686EF5">
              <w:rPr>
                <w:rFonts w:hint="eastAsia"/>
                <w:sz w:val="20"/>
                <w:szCs w:val="20"/>
              </w:rPr>
              <w:t>及び２を除く不正行為に関与した者</w:t>
            </w:r>
          </w:p>
        </w:tc>
        <w:tc>
          <w:tcPr>
            <w:tcW w:w="3276" w:type="dxa"/>
            <w:tcBorders>
              <w:top w:val="single" w:sz="4" w:space="0" w:color="auto"/>
              <w:left w:val="single" w:sz="4" w:space="0" w:color="auto"/>
              <w:bottom w:val="single" w:sz="4" w:space="0" w:color="auto"/>
              <w:right w:val="single" w:sz="4" w:space="0" w:color="auto"/>
            </w:tcBorders>
            <w:vAlign w:val="center"/>
          </w:tcPr>
          <w:p w14:paraId="0F4E5F3F" w14:textId="77777777" w:rsidR="00F63777" w:rsidRPr="00686EF5" w:rsidRDefault="00F63777" w:rsidP="00991647">
            <w:pPr>
              <w:widowControl w:val="0"/>
              <w:autoSpaceDE w:val="0"/>
              <w:autoSpaceDN w:val="0"/>
              <w:adjustRightInd w:val="0"/>
              <w:snapToGrid w:val="0"/>
              <w:ind w:firstLine="51"/>
              <w:rPr>
                <w:sz w:val="20"/>
                <w:szCs w:val="20"/>
              </w:rPr>
            </w:pPr>
          </w:p>
        </w:tc>
        <w:tc>
          <w:tcPr>
            <w:tcW w:w="1550" w:type="dxa"/>
            <w:tcBorders>
              <w:top w:val="single" w:sz="4" w:space="0" w:color="auto"/>
              <w:left w:val="single" w:sz="4" w:space="0" w:color="auto"/>
              <w:bottom w:val="single" w:sz="4" w:space="0" w:color="auto"/>
              <w:right w:val="single" w:sz="4" w:space="0" w:color="auto"/>
            </w:tcBorders>
            <w:vAlign w:val="center"/>
            <w:hideMark/>
          </w:tcPr>
          <w:p w14:paraId="4CA8B8F8" w14:textId="1CE6376B" w:rsidR="00F63777" w:rsidRPr="00686EF5" w:rsidRDefault="00C24E26" w:rsidP="00991647">
            <w:pPr>
              <w:widowControl w:val="0"/>
              <w:autoSpaceDE w:val="0"/>
              <w:autoSpaceDN w:val="0"/>
              <w:adjustRightInd w:val="0"/>
              <w:snapToGrid w:val="0"/>
              <w:ind w:leftChars="-2" w:left="-2" w:hangingChars="1" w:hanging="2"/>
              <w:jc w:val="center"/>
              <w:rPr>
                <w:sz w:val="20"/>
                <w:szCs w:val="20"/>
              </w:rPr>
            </w:pPr>
            <w:r w:rsidRPr="00686EF5">
              <w:rPr>
                <w:rFonts w:hint="eastAsia"/>
                <w:sz w:val="20"/>
                <w:szCs w:val="20"/>
              </w:rPr>
              <w:t>２</w:t>
            </w:r>
            <w:r w:rsidR="00F63777" w:rsidRPr="00686EF5">
              <w:rPr>
                <w:rFonts w:hint="eastAsia"/>
                <w:sz w:val="20"/>
                <w:szCs w:val="20"/>
              </w:rPr>
              <w:t>～</w:t>
            </w:r>
            <w:r w:rsidR="00935FAD" w:rsidRPr="00686EF5">
              <w:rPr>
                <w:rFonts w:hint="eastAsia"/>
                <w:sz w:val="20"/>
                <w:szCs w:val="20"/>
              </w:rPr>
              <w:t>３</w:t>
            </w:r>
            <w:r w:rsidR="00F63777" w:rsidRPr="00686EF5">
              <w:rPr>
                <w:rFonts w:hint="eastAsia"/>
                <w:sz w:val="20"/>
                <w:szCs w:val="20"/>
              </w:rPr>
              <w:t>年</w:t>
            </w:r>
          </w:p>
        </w:tc>
      </w:tr>
      <w:tr w:rsidR="00F63777" w:rsidRPr="00686EF5" w14:paraId="047F7D11" w14:textId="77777777" w:rsidTr="00F63777">
        <w:trPr>
          <w:trHeight w:val="1086"/>
        </w:trPr>
        <w:tc>
          <w:tcPr>
            <w:tcW w:w="384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3D5D232" w14:textId="77777777" w:rsidR="00F63777" w:rsidRPr="00686EF5" w:rsidRDefault="00F63777" w:rsidP="004C11F5">
            <w:pPr>
              <w:widowControl w:val="0"/>
              <w:autoSpaceDE w:val="0"/>
              <w:autoSpaceDN w:val="0"/>
              <w:adjustRightInd w:val="0"/>
              <w:snapToGrid w:val="0"/>
              <w:ind w:left="74" w:rightChars="40" w:right="88" w:firstLine="0"/>
              <w:rPr>
                <w:sz w:val="20"/>
                <w:szCs w:val="20"/>
              </w:rPr>
            </w:pPr>
            <w:r w:rsidRPr="00686EF5">
              <w:rPr>
                <w:rFonts w:hint="eastAsia"/>
                <w:sz w:val="20"/>
                <w:szCs w:val="20"/>
              </w:rPr>
              <w:t>不正行為に関与していないものの、不正行為のあった研究に係る論文等の責任を負う著者（監修責任者、代表執筆者又はこれらの者と同等の責任を負うと認</w:t>
            </w:r>
            <w:r w:rsidRPr="00686EF5">
              <w:rPr>
                <w:rFonts w:hint="eastAsia"/>
                <w:sz w:val="20"/>
                <w:szCs w:val="20"/>
              </w:rPr>
              <w:lastRenderedPageBreak/>
              <w:t>定された者）</w:t>
            </w:r>
          </w:p>
        </w:tc>
        <w:tc>
          <w:tcPr>
            <w:tcW w:w="3276" w:type="dxa"/>
            <w:tcBorders>
              <w:top w:val="single" w:sz="4" w:space="0" w:color="auto"/>
              <w:left w:val="single" w:sz="4" w:space="0" w:color="auto"/>
              <w:bottom w:val="single" w:sz="4" w:space="0" w:color="auto"/>
              <w:right w:val="single" w:sz="4" w:space="0" w:color="auto"/>
            </w:tcBorders>
            <w:vAlign w:val="center"/>
            <w:hideMark/>
          </w:tcPr>
          <w:p w14:paraId="6CEDC810" w14:textId="77777777" w:rsidR="00F63777" w:rsidRPr="00686EF5" w:rsidRDefault="00F63777" w:rsidP="004C11F5">
            <w:pPr>
              <w:widowControl w:val="0"/>
              <w:autoSpaceDE w:val="0"/>
              <w:autoSpaceDN w:val="0"/>
              <w:adjustRightInd w:val="0"/>
              <w:snapToGrid w:val="0"/>
              <w:ind w:left="58" w:rightChars="45" w:right="99" w:firstLine="51"/>
              <w:rPr>
                <w:sz w:val="20"/>
                <w:szCs w:val="20"/>
              </w:rPr>
            </w:pPr>
            <w:r w:rsidRPr="00686EF5">
              <w:rPr>
                <w:rFonts w:hint="eastAsia"/>
                <w:sz w:val="20"/>
                <w:szCs w:val="20"/>
              </w:rPr>
              <w:lastRenderedPageBreak/>
              <w:t>当該分野の研究の進展への影響や社会的影響が大きく、又は行為の悪質性が高いと判断されるもの</w:t>
            </w:r>
          </w:p>
        </w:tc>
        <w:tc>
          <w:tcPr>
            <w:tcW w:w="1550" w:type="dxa"/>
            <w:tcBorders>
              <w:top w:val="single" w:sz="4" w:space="0" w:color="auto"/>
              <w:left w:val="single" w:sz="4" w:space="0" w:color="auto"/>
              <w:bottom w:val="single" w:sz="4" w:space="0" w:color="auto"/>
              <w:right w:val="single" w:sz="4" w:space="0" w:color="auto"/>
            </w:tcBorders>
            <w:vAlign w:val="center"/>
            <w:hideMark/>
          </w:tcPr>
          <w:p w14:paraId="79211069" w14:textId="6AF6F15A" w:rsidR="00F63777" w:rsidRPr="00686EF5" w:rsidRDefault="00C24E26" w:rsidP="00991647">
            <w:pPr>
              <w:widowControl w:val="0"/>
              <w:autoSpaceDE w:val="0"/>
              <w:autoSpaceDN w:val="0"/>
              <w:adjustRightInd w:val="0"/>
              <w:snapToGrid w:val="0"/>
              <w:ind w:left="0" w:firstLine="51"/>
              <w:jc w:val="center"/>
              <w:rPr>
                <w:sz w:val="20"/>
                <w:szCs w:val="20"/>
              </w:rPr>
            </w:pPr>
            <w:r w:rsidRPr="00686EF5">
              <w:rPr>
                <w:rFonts w:cs="Times New Roman" w:hint="eastAsia"/>
                <w:sz w:val="20"/>
                <w:szCs w:val="20"/>
              </w:rPr>
              <w:t>２</w:t>
            </w:r>
            <w:r w:rsidR="00F63777" w:rsidRPr="00686EF5">
              <w:rPr>
                <w:rFonts w:hint="eastAsia"/>
                <w:sz w:val="20"/>
                <w:szCs w:val="20"/>
              </w:rPr>
              <w:t>～</w:t>
            </w:r>
            <w:r w:rsidR="00935FAD" w:rsidRPr="00686EF5">
              <w:rPr>
                <w:rFonts w:hint="eastAsia"/>
                <w:sz w:val="20"/>
                <w:szCs w:val="20"/>
              </w:rPr>
              <w:t>３</w:t>
            </w:r>
            <w:r w:rsidR="00F63777" w:rsidRPr="00686EF5">
              <w:rPr>
                <w:rFonts w:hint="eastAsia"/>
                <w:sz w:val="20"/>
                <w:szCs w:val="20"/>
              </w:rPr>
              <w:t>年</w:t>
            </w:r>
          </w:p>
        </w:tc>
      </w:tr>
      <w:tr w:rsidR="00F63777" w:rsidRPr="00686EF5" w14:paraId="68AE6349" w14:textId="77777777" w:rsidTr="00F63777">
        <w:trPr>
          <w:trHeight w:val="1149"/>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9ED9E77" w14:textId="77777777" w:rsidR="00F63777" w:rsidRPr="00686EF5" w:rsidRDefault="00F63777" w:rsidP="00F63777">
            <w:pPr>
              <w:rPr>
                <w:sz w:val="20"/>
                <w:szCs w:val="20"/>
              </w:rPr>
            </w:pPr>
          </w:p>
        </w:tc>
        <w:tc>
          <w:tcPr>
            <w:tcW w:w="3276" w:type="dxa"/>
            <w:tcBorders>
              <w:top w:val="single" w:sz="4" w:space="0" w:color="auto"/>
              <w:left w:val="single" w:sz="4" w:space="0" w:color="auto"/>
              <w:bottom w:val="single" w:sz="4" w:space="0" w:color="auto"/>
              <w:right w:val="single" w:sz="4" w:space="0" w:color="auto"/>
            </w:tcBorders>
            <w:vAlign w:val="center"/>
            <w:hideMark/>
          </w:tcPr>
          <w:p w14:paraId="1BE4F1EE" w14:textId="77777777" w:rsidR="00F63777" w:rsidRPr="00686EF5" w:rsidRDefault="00F63777" w:rsidP="004C11F5">
            <w:pPr>
              <w:widowControl w:val="0"/>
              <w:autoSpaceDE w:val="0"/>
              <w:autoSpaceDN w:val="0"/>
              <w:adjustRightInd w:val="0"/>
              <w:snapToGrid w:val="0"/>
              <w:ind w:left="58" w:rightChars="45" w:right="99" w:firstLine="51"/>
              <w:rPr>
                <w:sz w:val="20"/>
                <w:szCs w:val="20"/>
              </w:rPr>
            </w:pPr>
            <w:r w:rsidRPr="00686EF5">
              <w:rPr>
                <w:rFonts w:hint="eastAsia"/>
                <w:sz w:val="20"/>
                <w:szCs w:val="20"/>
              </w:rPr>
              <w:t>当該分野の研究の進展への影響や社会的影響が小さく、又は行為の悪質性が低いと判断されるもの</w:t>
            </w:r>
          </w:p>
        </w:tc>
        <w:tc>
          <w:tcPr>
            <w:tcW w:w="1550" w:type="dxa"/>
            <w:tcBorders>
              <w:top w:val="single" w:sz="4" w:space="0" w:color="auto"/>
              <w:left w:val="single" w:sz="4" w:space="0" w:color="auto"/>
              <w:bottom w:val="single" w:sz="4" w:space="0" w:color="auto"/>
              <w:right w:val="single" w:sz="4" w:space="0" w:color="auto"/>
            </w:tcBorders>
            <w:vAlign w:val="center"/>
            <w:hideMark/>
          </w:tcPr>
          <w:p w14:paraId="392201DE" w14:textId="6A2ACD5A" w:rsidR="00F63777" w:rsidRPr="00686EF5" w:rsidRDefault="00C24E26" w:rsidP="00991647">
            <w:pPr>
              <w:widowControl w:val="0"/>
              <w:autoSpaceDE w:val="0"/>
              <w:autoSpaceDN w:val="0"/>
              <w:adjustRightInd w:val="0"/>
              <w:snapToGrid w:val="0"/>
              <w:ind w:left="0" w:firstLine="51"/>
              <w:jc w:val="center"/>
              <w:rPr>
                <w:sz w:val="20"/>
                <w:szCs w:val="20"/>
              </w:rPr>
            </w:pPr>
            <w:r w:rsidRPr="00686EF5">
              <w:rPr>
                <w:rFonts w:cs="Times New Roman" w:hint="eastAsia"/>
                <w:sz w:val="20"/>
                <w:szCs w:val="20"/>
              </w:rPr>
              <w:t>１</w:t>
            </w:r>
            <w:r w:rsidR="00F63777" w:rsidRPr="00686EF5">
              <w:rPr>
                <w:rFonts w:hint="eastAsia"/>
                <w:sz w:val="20"/>
                <w:szCs w:val="20"/>
              </w:rPr>
              <w:t>～</w:t>
            </w:r>
            <w:r w:rsidR="00935FAD" w:rsidRPr="00686EF5">
              <w:rPr>
                <w:rFonts w:hint="eastAsia"/>
                <w:sz w:val="20"/>
                <w:szCs w:val="20"/>
              </w:rPr>
              <w:t>２</w:t>
            </w:r>
            <w:r w:rsidR="00F63777" w:rsidRPr="00686EF5">
              <w:rPr>
                <w:rFonts w:hint="eastAsia"/>
                <w:sz w:val="20"/>
                <w:szCs w:val="20"/>
              </w:rPr>
              <w:t>年</w:t>
            </w:r>
          </w:p>
        </w:tc>
      </w:tr>
    </w:tbl>
    <w:p w14:paraId="7F0A5BA8" w14:textId="5208764F" w:rsidR="00374D7E" w:rsidRPr="00686EF5" w:rsidRDefault="00374D7E" w:rsidP="00374D7E">
      <w:pPr>
        <w:ind w:leftChars="130" w:left="566" w:hangingChars="140" w:hanging="280"/>
        <w:rPr>
          <w:sz w:val="20"/>
          <w:szCs w:val="20"/>
        </w:rPr>
      </w:pPr>
    </w:p>
    <w:p w14:paraId="2AA17778" w14:textId="77777777" w:rsidR="006E4F56" w:rsidRPr="00686EF5" w:rsidRDefault="006E4F56" w:rsidP="00F63777">
      <w:pPr>
        <w:ind w:leftChars="130" w:left="566" w:hangingChars="140" w:hanging="280"/>
        <w:rPr>
          <w:sz w:val="20"/>
          <w:szCs w:val="20"/>
        </w:rPr>
      </w:pPr>
    </w:p>
    <w:p w14:paraId="7A631F9D" w14:textId="77777777" w:rsidR="006E4F56" w:rsidRPr="00686EF5" w:rsidRDefault="006E4F56" w:rsidP="00F63777">
      <w:pPr>
        <w:ind w:leftChars="130" w:left="566" w:hangingChars="140" w:hanging="280"/>
        <w:rPr>
          <w:sz w:val="20"/>
          <w:szCs w:val="20"/>
        </w:rPr>
      </w:pPr>
    </w:p>
    <w:p w14:paraId="4749D84B" w14:textId="77777777" w:rsidR="006E4F56" w:rsidRPr="00686EF5" w:rsidRDefault="006E4F56" w:rsidP="00F63777">
      <w:pPr>
        <w:ind w:leftChars="130" w:left="566" w:hangingChars="140" w:hanging="280"/>
        <w:rPr>
          <w:sz w:val="20"/>
          <w:szCs w:val="20"/>
        </w:rPr>
      </w:pPr>
    </w:p>
    <w:p w14:paraId="7C629FD2" w14:textId="47C0B76E" w:rsidR="00F63777" w:rsidRPr="00686EF5" w:rsidRDefault="00374D7E" w:rsidP="00F63777">
      <w:pPr>
        <w:ind w:leftChars="130" w:left="566" w:hangingChars="140" w:hanging="280"/>
        <w:rPr>
          <w:sz w:val="20"/>
          <w:szCs w:val="20"/>
        </w:rPr>
      </w:pPr>
      <w:r w:rsidRPr="00686EF5">
        <w:rPr>
          <w:rFonts w:hint="eastAsia"/>
          <w:sz w:val="20"/>
          <w:szCs w:val="20"/>
        </w:rPr>
        <w:t>【不正使用・不正受給の場合】</w:t>
      </w:r>
    </w:p>
    <w:p w14:paraId="0B8C5471" w14:textId="6F3B7BE7" w:rsidR="00374D7E" w:rsidRDefault="00F63777" w:rsidP="004B0C4D">
      <w:pPr>
        <w:ind w:leftChars="257" w:left="565" w:firstLineChars="100" w:firstLine="200"/>
        <w:rPr>
          <w:sz w:val="20"/>
          <w:szCs w:val="20"/>
        </w:rPr>
      </w:pPr>
      <w:r w:rsidRPr="00686EF5">
        <w:rPr>
          <w:sz w:val="20"/>
          <w:szCs w:val="20"/>
        </w:rPr>
        <w:t>AMEDが措置を決定した日以降で、その日の属する年度及び翌年度</w:t>
      </w:r>
      <w:r w:rsidRPr="001E75CB">
        <w:rPr>
          <w:sz w:val="20"/>
          <w:szCs w:val="20"/>
        </w:rPr>
        <w:t>以降</w:t>
      </w:r>
      <w:r w:rsidR="00C24E26" w:rsidRPr="001E75CB">
        <w:rPr>
          <w:rFonts w:hint="eastAsia"/>
          <w:sz w:val="20"/>
          <w:szCs w:val="20"/>
        </w:rPr>
        <w:t>１</w:t>
      </w:r>
      <w:r w:rsidRPr="001E75CB">
        <w:rPr>
          <w:sz w:val="20"/>
          <w:szCs w:val="20"/>
        </w:rPr>
        <w:t>年以上10年以内の間で不正使用及び不正受給の内容等を勘案して相当と認められる期間</w:t>
      </w:r>
    </w:p>
    <w:tbl>
      <w:tblPr>
        <w:tblW w:w="8640" w:type="dxa"/>
        <w:tblInd w:w="704" w:type="dxa"/>
        <w:tblLayout w:type="fixed"/>
        <w:tblCellMar>
          <w:left w:w="99" w:type="dxa"/>
          <w:right w:w="99" w:type="dxa"/>
        </w:tblCellMar>
        <w:tblLook w:val="04A0" w:firstRow="1" w:lastRow="0" w:firstColumn="1" w:lastColumn="0" w:noHBand="0" w:noVBand="1"/>
      </w:tblPr>
      <w:tblGrid>
        <w:gridCol w:w="6798"/>
        <w:gridCol w:w="1842"/>
      </w:tblGrid>
      <w:tr w:rsidR="000B2039" w14:paraId="2CD07AE2" w14:textId="77777777" w:rsidTr="000B2039">
        <w:trPr>
          <w:trHeight w:val="675"/>
        </w:trPr>
        <w:tc>
          <w:tcPr>
            <w:tcW w:w="6798" w:type="dxa"/>
            <w:tcBorders>
              <w:top w:val="single" w:sz="4" w:space="0" w:color="auto"/>
              <w:left w:val="single" w:sz="4" w:space="0" w:color="auto"/>
              <w:bottom w:val="single" w:sz="4" w:space="0" w:color="auto"/>
              <w:right w:val="single" w:sz="4" w:space="0" w:color="000000"/>
            </w:tcBorders>
            <w:shd w:val="pct10" w:color="auto" w:fill="auto"/>
            <w:vAlign w:val="center"/>
            <w:hideMark/>
          </w:tcPr>
          <w:p w14:paraId="0E4EA478" w14:textId="77777777" w:rsidR="000B2039" w:rsidRDefault="000B2039">
            <w:pPr>
              <w:ind w:leftChars="-84" w:left="1" w:hangingChars="93" w:hanging="186"/>
              <w:jc w:val="center"/>
              <w:rPr>
                <w:rFonts w:cs="ＭＳ Ｐゴシック"/>
                <w:sz w:val="20"/>
                <w:szCs w:val="20"/>
              </w:rPr>
            </w:pPr>
            <w:r>
              <w:rPr>
                <w:rFonts w:cs="ＭＳ Ｐゴシック" w:hint="eastAsia"/>
                <w:sz w:val="20"/>
                <w:szCs w:val="20"/>
              </w:rPr>
              <w:t>不正使用及び不正受給の内容等</w:t>
            </w:r>
          </w:p>
        </w:tc>
        <w:tc>
          <w:tcPr>
            <w:tcW w:w="1842" w:type="dxa"/>
            <w:tcBorders>
              <w:top w:val="single" w:sz="4" w:space="0" w:color="auto"/>
              <w:left w:val="nil"/>
              <w:bottom w:val="single" w:sz="4" w:space="0" w:color="auto"/>
              <w:right w:val="single" w:sz="4" w:space="0" w:color="auto"/>
            </w:tcBorders>
            <w:shd w:val="pct10" w:color="auto" w:fill="auto"/>
            <w:vAlign w:val="center"/>
            <w:hideMark/>
          </w:tcPr>
          <w:p w14:paraId="7A0855CC" w14:textId="77777777" w:rsidR="000B2039" w:rsidRDefault="000B2039">
            <w:pPr>
              <w:ind w:leftChars="-20" w:left="0" w:hangingChars="22" w:hanging="44"/>
              <w:jc w:val="center"/>
              <w:rPr>
                <w:rFonts w:cs="ＭＳ Ｐゴシック"/>
                <w:sz w:val="20"/>
                <w:szCs w:val="20"/>
              </w:rPr>
            </w:pPr>
            <w:r>
              <w:rPr>
                <w:rFonts w:cs="ＭＳ Ｐゴシック" w:hint="eastAsia"/>
                <w:sz w:val="20"/>
                <w:szCs w:val="20"/>
              </w:rPr>
              <w:t>資格制限期間</w:t>
            </w:r>
          </w:p>
        </w:tc>
      </w:tr>
      <w:tr w:rsidR="000B2039" w14:paraId="2861A0A5" w14:textId="77777777" w:rsidTr="000B2039">
        <w:trPr>
          <w:trHeight w:val="581"/>
        </w:trPr>
        <w:tc>
          <w:tcPr>
            <w:tcW w:w="6798" w:type="dxa"/>
            <w:tcBorders>
              <w:top w:val="single" w:sz="4" w:space="0" w:color="auto"/>
              <w:left w:val="single" w:sz="4" w:space="0" w:color="auto"/>
              <w:bottom w:val="single" w:sz="4" w:space="0" w:color="auto"/>
              <w:right w:val="single" w:sz="4" w:space="0" w:color="000000"/>
            </w:tcBorders>
            <w:vAlign w:val="center"/>
            <w:hideMark/>
          </w:tcPr>
          <w:p w14:paraId="5506E8AC" w14:textId="3C3D30B3" w:rsidR="000B2039" w:rsidRDefault="000B2039">
            <w:pPr>
              <w:ind w:left="128" w:hangingChars="64" w:hanging="128"/>
              <w:rPr>
                <w:rFonts w:cs="ＭＳ Ｐゴシック"/>
                <w:sz w:val="20"/>
                <w:szCs w:val="20"/>
              </w:rPr>
            </w:pPr>
            <w:r>
              <w:rPr>
                <w:rFonts w:cs="ＭＳ Ｐゴシック" w:hint="eastAsia"/>
                <w:sz w:val="20"/>
                <w:szCs w:val="20"/>
              </w:rPr>
              <w:t xml:space="preserve">1　</w:t>
            </w:r>
            <w:r w:rsidR="007E34AA">
              <w:rPr>
                <w:rFonts w:cs="ＭＳ Ｐゴシック" w:hint="eastAsia"/>
                <w:sz w:val="20"/>
                <w:szCs w:val="20"/>
              </w:rPr>
              <w:t>競争的研究費</w:t>
            </w:r>
            <w:r>
              <w:rPr>
                <w:rFonts w:cs="ＭＳ Ｐゴシック" w:hint="eastAsia"/>
                <w:sz w:val="20"/>
                <w:szCs w:val="20"/>
              </w:rPr>
              <w:t>の不正使用の程度が、社会への影響が小さく、かつ、行為の悪質性も低いと判断されるもの</w:t>
            </w:r>
          </w:p>
        </w:tc>
        <w:tc>
          <w:tcPr>
            <w:tcW w:w="1842" w:type="dxa"/>
            <w:tcBorders>
              <w:top w:val="nil"/>
              <w:left w:val="nil"/>
              <w:bottom w:val="single" w:sz="4" w:space="0" w:color="auto"/>
              <w:right w:val="single" w:sz="4" w:space="0" w:color="auto"/>
            </w:tcBorders>
            <w:noWrap/>
            <w:vAlign w:val="center"/>
            <w:hideMark/>
          </w:tcPr>
          <w:p w14:paraId="0518EDA6" w14:textId="77777777" w:rsidR="000B2039" w:rsidRDefault="000B2039">
            <w:pPr>
              <w:ind w:left="2" w:hangingChars="1" w:hanging="2"/>
              <w:jc w:val="center"/>
              <w:rPr>
                <w:rFonts w:cs="ＭＳ Ｐゴシック"/>
                <w:sz w:val="20"/>
                <w:szCs w:val="20"/>
              </w:rPr>
            </w:pPr>
            <w:r>
              <w:rPr>
                <w:rFonts w:cs="Times New Roman" w:hint="eastAsia"/>
                <w:sz w:val="20"/>
                <w:szCs w:val="20"/>
              </w:rPr>
              <w:t>1</w:t>
            </w:r>
            <w:r>
              <w:rPr>
                <w:rFonts w:cs="ＭＳ Ｐゴシック" w:hint="eastAsia"/>
                <w:sz w:val="20"/>
                <w:szCs w:val="20"/>
              </w:rPr>
              <w:t>年</w:t>
            </w:r>
          </w:p>
        </w:tc>
      </w:tr>
      <w:tr w:rsidR="000B2039" w14:paraId="219F1AA9" w14:textId="77777777" w:rsidTr="000B2039">
        <w:trPr>
          <w:trHeight w:val="986"/>
        </w:trPr>
        <w:tc>
          <w:tcPr>
            <w:tcW w:w="6798" w:type="dxa"/>
            <w:tcBorders>
              <w:top w:val="single" w:sz="4" w:space="0" w:color="auto"/>
              <w:left w:val="single" w:sz="4" w:space="0" w:color="auto"/>
              <w:bottom w:val="single" w:sz="4" w:space="0" w:color="auto"/>
              <w:right w:val="single" w:sz="4" w:space="0" w:color="000000"/>
            </w:tcBorders>
            <w:vAlign w:val="center"/>
            <w:hideMark/>
          </w:tcPr>
          <w:p w14:paraId="445C9B47" w14:textId="12821A79" w:rsidR="000B2039" w:rsidRDefault="000B2039">
            <w:pPr>
              <w:ind w:left="300" w:hangingChars="150" w:hanging="300"/>
              <w:rPr>
                <w:rFonts w:cs="ＭＳ Ｐゴシック"/>
                <w:sz w:val="20"/>
                <w:szCs w:val="20"/>
              </w:rPr>
            </w:pPr>
            <w:r>
              <w:rPr>
                <w:rFonts w:cs="ＭＳ Ｐゴシック" w:hint="eastAsia"/>
                <w:sz w:val="20"/>
                <w:szCs w:val="20"/>
              </w:rPr>
              <w:t xml:space="preserve">2　</w:t>
            </w:r>
            <w:r w:rsidR="007E34AA">
              <w:rPr>
                <w:rFonts w:cs="ＭＳ Ｐゴシック" w:hint="eastAsia"/>
                <w:sz w:val="20"/>
                <w:szCs w:val="20"/>
              </w:rPr>
              <w:t>競争的研究費</w:t>
            </w:r>
            <w:r>
              <w:rPr>
                <w:rFonts w:cs="ＭＳ Ｐゴシック" w:hint="eastAsia"/>
                <w:sz w:val="20"/>
                <w:szCs w:val="20"/>
              </w:rPr>
              <w:t>の不正使用の程度が、社会への影響が大きく、かつ、行為の悪質性も高いと判断されるもの</w:t>
            </w:r>
          </w:p>
        </w:tc>
        <w:tc>
          <w:tcPr>
            <w:tcW w:w="1842" w:type="dxa"/>
            <w:tcBorders>
              <w:top w:val="nil"/>
              <w:left w:val="nil"/>
              <w:bottom w:val="single" w:sz="4" w:space="0" w:color="auto"/>
              <w:right w:val="single" w:sz="4" w:space="0" w:color="auto"/>
            </w:tcBorders>
            <w:noWrap/>
            <w:vAlign w:val="center"/>
            <w:hideMark/>
          </w:tcPr>
          <w:p w14:paraId="2FBDDB9E" w14:textId="77777777" w:rsidR="000B2039" w:rsidRDefault="000B2039">
            <w:pPr>
              <w:ind w:left="2" w:hangingChars="1" w:hanging="2"/>
              <w:jc w:val="center"/>
              <w:rPr>
                <w:rFonts w:cs="ＭＳ Ｐゴシック"/>
                <w:sz w:val="20"/>
                <w:szCs w:val="20"/>
              </w:rPr>
            </w:pPr>
            <w:r>
              <w:rPr>
                <w:rFonts w:cs="Times New Roman" w:hint="eastAsia"/>
                <w:sz w:val="20"/>
                <w:szCs w:val="20"/>
              </w:rPr>
              <w:t>５</w:t>
            </w:r>
            <w:r>
              <w:rPr>
                <w:rFonts w:cs="ＭＳ Ｐゴシック" w:hint="eastAsia"/>
                <w:sz w:val="20"/>
                <w:szCs w:val="20"/>
              </w:rPr>
              <w:t>年</w:t>
            </w:r>
          </w:p>
        </w:tc>
      </w:tr>
      <w:tr w:rsidR="000B2039" w14:paraId="3A85CEC1" w14:textId="77777777" w:rsidTr="000B2039">
        <w:trPr>
          <w:trHeight w:val="615"/>
        </w:trPr>
        <w:tc>
          <w:tcPr>
            <w:tcW w:w="6798" w:type="dxa"/>
            <w:tcBorders>
              <w:top w:val="single" w:sz="4" w:space="0" w:color="auto"/>
              <w:left w:val="single" w:sz="4" w:space="0" w:color="auto"/>
              <w:bottom w:val="single" w:sz="4" w:space="0" w:color="auto"/>
              <w:right w:val="single" w:sz="4" w:space="0" w:color="000000"/>
            </w:tcBorders>
            <w:vAlign w:val="center"/>
            <w:hideMark/>
          </w:tcPr>
          <w:p w14:paraId="6FCE8C33" w14:textId="77777777" w:rsidR="000B2039" w:rsidRDefault="000B2039">
            <w:pPr>
              <w:ind w:left="0" w:firstLine="0"/>
              <w:rPr>
                <w:rFonts w:cs="ＭＳ Ｐゴシック"/>
                <w:sz w:val="20"/>
                <w:szCs w:val="20"/>
              </w:rPr>
            </w:pPr>
            <w:r>
              <w:rPr>
                <w:rFonts w:cs="ＭＳ Ｐゴシック" w:hint="eastAsia"/>
                <w:sz w:val="20"/>
                <w:szCs w:val="20"/>
              </w:rPr>
              <w:t>3　1及び2以外で、社会への影響及び行為の悪質性を勘案して判断されるもの</w:t>
            </w:r>
          </w:p>
        </w:tc>
        <w:tc>
          <w:tcPr>
            <w:tcW w:w="1842" w:type="dxa"/>
            <w:tcBorders>
              <w:top w:val="nil"/>
              <w:left w:val="nil"/>
              <w:bottom w:val="single" w:sz="4" w:space="0" w:color="auto"/>
              <w:right w:val="single" w:sz="4" w:space="0" w:color="auto"/>
            </w:tcBorders>
            <w:noWrap/>
            <w:vAlign w:val="center"/>
            <w:hideMark/>
          </w:tcPr>
          <w:p w14:paraId="61E57351" w14:textId="77777777" w:rsidR="000B2039" w:rsidRDefault="000B2039">
            <w:pPr>
              <w:ind w:left="2" w:hangingChars="1" w:hanging="2"/>
              <w:jc w:val="center"/>
              <w:rPr>
                <w:rFonts w:cs="ＭＳ Ｐゴシック"/>
                <w:sz w:val="20"/>
                <w:szCs w:val="20"/>
              </w:rPr>
            </w:pPr>
            <w:r>
              <w:rPr>
                <w:rFonts w:cs="Times New Roman" w:hint="eastAsia"/>
                <w:sz w:val="20"/>
                <w:szCs w:val="20"/>
              </w:rPr>
              <w:t>２</w:t>
            </w:r>
            <w:r>
              <w:rPr>
                <w:rFonts w:cs="ＭＳ Ｐゴシック" w:hint="eastAsia"/>
                <w:sz w:val="20"/>
                <w:szCs w:val="20"/>
              </w:rPr>
              <w:t>～４年</w:t>
            </w:r>
          </w:p>
        </w:tc>
      </w:tr>
      <w:tr w:rsidR="000B2039" w14:paraId="3DE70D51" w14:textId="77777777" w:rsidTr="000B2039">
        <w:trPr>
          <w:trHeight w:val="1066"/>
        </w:trPr>
        <w:tc>
          <w:tcPr>
            <w:tcW w:w="6798" w:type="dxa"/>
            <w:tcBorders>
              <w:top w:val="single" w:sz="4" w:space="0" w:color="auto"/>
              <w:left w:val="single" w:sz="4" w:space="0" w:color="auto"/>
              <w:bottom w:val="single" w:sz="4" w:space="0" w:color="auto"/>
              <w:right w:val="single" w:sz="4" w:space="0" w:color="000000"/>
            </w:tcBorders>
            <w:vAlign w:val="center"/>
            <w:hideMark/>
          </w:tcPr>
          <w:p w14:paraId="3A59A445" w14:textId="77777777" w:rsidR="000B2039" w:rsidRDefault="000B2039">
            <w:pPr>
              <w:ind w:left="300" w:hangingChars="150" w:hanging="300"/>
              <w:rPr>
                <w:rFonts w:cs="ＭＳ Ｐゴシック"/>
                <w:sz w:val="20"/>
                <w:szCs w:val="20"/>
              </w:rPr>
            </w:pPr>
            <w:r>
              <w:rPr>
                <w:rFonts w:cs="ＭＳ Ｐゴシック" w:hint="eastAsia"/>
                <w:sz w:val="20"/>
                <w:szCs w:val="20"/>
              </w:rPr>
              <w:t>4　1から3までにかかわらず、個人の経済的利益を得るために使用した場合</w:t>
            </w:r>
          </w:p>
        </w:tc>
        <w:tc>
          <w:tcPr>
            <w:tcW w:w="1842" w:type="dxa"/>
            <w:tcBorders>
              <w:top w:val="nil"/>
              <w:left w:val="nil"/>
              <w:bottom w:val="single" w:sz="4" w:space="0" w:color="auto"/>
              <w:right w:val="single" w:sz="4" w:space="0" w:color="auto"/>
            </w:tcBorders>
            <w:noWrap/>
            <w:vAlign w:val="center"/>
            <w:hideMark/>
          </w:tcPr>
          <w:p w14:paraId="1BFFC2F6" w14:textId="77777777" w:rsidR="000B2039" w:rsidRDefault="000B2039">
            <w:pPr>
              <w:ind w:left="2" w:hangingChars="1" w:hanging="2"/>
              <w:jc w:val="center"/>
              <w:rPr>
                <w:rFonts w:cs="ＭＳ Ｐゴシック"/>
                <w:sz w:val="20"/>
                <w:szCs w:val="20"/>
              </w:rPr>
            </w:pPr>
            <w:r>
              <w:rPr>
                <w:rFonts w:cs="ＭＳ Ｐゴシック" w:hint="eastAsia"/>
                <w:sz w:val="20"/>
                <w:szCs w:val="20"/>
              </w:rPr>
              <w:t>10年</w:t>
            </w:r>
          </w:p>
        </w:tc>
      </w:tr>
      <w:tr w:rsidR="000B2039" w14:paraId="09078884" w14:textId="77777777" w:rsidTr="000B2039">
        <w:trPr>
          <w:trHeight w:val="1265"/>
        </w:trPr>
        <w:tc>
          <w:tcPr>
            <w:tcW w:w="6798" w:type="dxa"/>
            <w:tcBorders>
              <w:top w:val="single" w:sz="4" w:space="0" w:color="auto"/>
              <w:left w:val="single" w:sz="4" w:space="0" w:color="auto"/>
              <w:bottom w:val="single" w:sz="4" w:space="0" w:color="000000"/>
              <w:right w:val="single" w:sz="4" w:space="0" w:color="000000"/>
            </w:tcBorders>
            <w:vAlign w:val="center"/>
            <w:hideMark/>
          </w:tcPr>
          <w:p w14:paraId="63F6ADDF" w14:textId="77777777" w:rsidR="000B2039" w:rsidRDefault="000B2039">
            <w:pPr>
              <w:rPr>
                <w:rFonts w:cs="ＭＳ Ｐゴシック"/>
                <w:color w:val="FF0000"/>
                <w:sz w:val="20"/>
                <w:szCs w:val="20"/>
              </w:rPr>
            </w:pPr>
            <w:r>
              <w:rPr>
                <w:rFonts w:cs="ＭＳ Ｐゴシック" w:hint="eastAsia"/>
                <w:color w:val="0D0D0D" w:themeColor="text1" w:themeTint="F2"/>
                <w:sz w:val="20"/>
                <w:szCs w:val="20"/>
              </w:rPr>
              <w:t>5　偽りその他不正の手段により研究活動の対象課題として採択される場合</w:t>
            </w:r>
          </w:p>
        </w:tc>
        <w:tc>
          <w:tcPr>
            <w:tcW w:w="1842" w:type="dxa"/>
            <w:tcBorders>
              <w:top w:val="nil"/>
              <w:left w:val="nil"/>
              <w:bottom w:val="single" w:sz="4" w:space="0" w:color="auto"/>
              <w:right w:val="single" w:sz="4" w:space="0" w:color="auto"/>
            </w:tcBorders>
            <w:noWrap/>
            <w:vAlign w:val="center"/>
            <w:hideMark/>
          </w:tcPr>
          <w:p w14:paraId="09792EDD" w14:textId="77777777" w:rsidR="000B2039" w:rsidRDefault="000B2039">
            <w:pPr>
              <w:ind w:left="2" w:hangingChars="1" w:hanging="2"/>
              <w:jc w:val="center"/>
              <w:rPr>
                <w:rFonts w:cs="ＭＳ Ｐゴシック"/>
                <w:sz w:val="20"/>
                <w:szCs w:val="20"/>
              </w:rPr>
            </w:pPr>
            <w:r>
              <w:rPr>
                <w:rFonts w:cs="ＭＳ Ｐゴシック" w:hint="eastAsia"/>
                <w:sz w:val="20"/>
                <w:szCs w:val="20"/>
              </w:rPr>
              <w:t>５年</w:t>
            </w:r>
          </w:p>
        </w:tc>
      </w:tr>
      <w:tr w:rsidR="000B2039" w14:paraId="10175C71" w14:textId="77777777" w:rsidTr="000B2039">
        <w:trPr>
          <w:trHeight w:val="1255"/>
        </w:trPr>
        <w:tc>
          <w:tcPr>
            <w:tcW w:w="6798" w:type="dxa"/>
            <w:tcBorders>
              <w:top w:val="single" w:sz="4" w:space="0" w:color="auto"/>
              <w:left w:val="single" w:sz="4" w:space="0" w:color="auto"/>
              <w:bottom w:val="single" w:sz="4" w:space="0" w:color="auto"/>
              <w:right w:val="single" w:sz="4" w:space="0" w:color="000000"/>
            </w:tcBorders>
            <w:vAlign w:val="center"/>
            <w:hideMark/>
          </w:tcPr>
          <w:p w14:paraId="010CD439" w14:textId="243E4676" w:rsidR="000B2039" w:rsidRDefault="000B2039">
            <w:pPr>
              <w:rPr>
                <w:rFonts w:cs="ＭＳ Ｐゴシック"/>
                <w:color w:val="0D0D0D" w:themeColor="text1" w:themeTint="F2"/>
                <w:sz w:val="20"/>
                <w:szCs w:val="20"/>
              </w:rPr>
            </w:pPr>
            <w:r>
              <w:rPr>
                <w:rFonts w:cs="ＭＳ Ｐゴシック" w:hint="eastAsia"/>
                <w:color w:val="0D0D0D" w:themeColor="text1" w:themeTint="F2"/>
                <w:sz w:val="20"/>
                <w:szCs w:val="20"/>
              </w:rPr>
              <w:t xml:space="preserve">6　</w:t>
            </w:r>
            <w:r w:rsidR="007E34AA">
              <w:rPr>
                <w:rFonts w:cs="ＭＳ Ｐゴシック" w:hint="eastAsia"/>
                <w:color w:val="0D0D0D" w:themeColor="text1" w:themeTint="F2"/>
                <w:sz w:val="20"/>
                <w:szCs w:val="20"/>
              </w:rPr>
              <w:t>競争的研究費</w:t>
            </w:r>
            <w:r>
              <w:rPr>
                <w:rFonts w:cs="ＭＳ Ｐゴシック" w:hint="eastAsia"/>
                <w:color w:val="0D0D0D" w:themeColor="text1" w:themeTint="F2"/>
                <w:sz w:val="20"/>
                <w:szCs w:val="20"/>
              </w:rPr>
              <w:t>の不正使用に直接関与していないが、善管注意義務に違反して使用を行ったと判断される場合</w:t>
            </w:r>
          </w:p>
        </w:tc>
        <w:tc>
          <w:tcPr>
            <w:tcW w:w="1842" w:type="dxa"/>
            <w:tcBorders>
              <w:top w:val="single" w:sz="4" w:space="0" w:color="auto"/>
              <w:left w:val="nil"/>
              <w:bottom w:val="single" w:sz="4" w:space="0" w:color="auto"/>
              <w:right w:val="single" w:sz="4" w:space="0" w:color="auto"/>
            </w:tcBorders>
            <w:noWrap/>
            <w:vAlign w:val="center"/>
            <w:hideMark/>
          </w:tcPr>
          <w:p w14:paraId="64363EE2" w14:textId="77777777" w:rsidR="000B2039" w:rsidRDefault="000B2039">
            <w:pPr>
              <w:ind w:left="54" w:firstLine="0"/>
              <w:jc w:val="center"/>
              <w:rPr>
                <w:rFonts w:cs="ＭＳ Ｐゴシック"/>
                <w:sz w:val="20"/>
                <w:szCs w:val="20"/>
              </w:rPr>
            </w:pPr>
            <w:r>
              <w:rPr>
                <w:rFonts w:cs="ＭＳ Ｐゴシック" w:hint="eastAsia"/>
                <w:sz w:val="20"/>
                <w:szCs w:val="20"/>
              </w:rPr>
              <w:t>1～2年</w:t>
            </w:r>
          </w:p>
        </w:tc>
      </w:tr>
    </w:tbl>
    <w:p w14:paraId="28B9DC9A" w14:textId="77777777" w:rsidR="00374D7E" w:rsidRPr="001E75CB" w:rsidRDefault="00374D7E" w:rsidP="00802CFF">
      <w:pPr>
        <w:ind w:leftChars="244" w:left="537" w:firstLineChars="174" w:firstLine="313"/>
        <w:rPr>
          <w:sz w:val="18"/>
          <w:szCs w:val="18"/>
        </w:rPr>
      </w:pPr>
      <w:r w:rsidRPr="001E75CB">
        <w:rPr>
          <w:rFonts w:hint="eastAsia"/>
          <w:sz w:val="18"/>
          <w:szCs w:val="18"/>
        </w:rPr>
        <w:t>※１</w:t>
      </w:r>
      <w:r w:rsidRPr="001E75CB">
        <w:rPr>
          <w:sz w:val="18"/>
          <w:szCs w:val="18"/>
        </w:rPr>
        <w:t xml:space="preserve"> 以下の場合は、資格制限を課さず、厳重注意を通知する。</w:t>
      </w:r>
    </w:p>
    <w:p w14:paraId="7D50D06A" w14:textId="2F716EBD" w:rsidR="00374D7E" w:rsidRPr="001E75CB" w:rsidRDefault="00374D7E" w:rsidP="00802CFF">
      <w:pPr>
        <w:ind w:leftChars="244" w:left="537" w:firstLineChars="331" w:firstLine="596"/>
        <w:rPr>
          <w:sz w:val="18"/>
          <w:szCs w:val="18"/>
        </w:rPr>
      </w:pPr>
      <w:r w:rsidRPr="001E75CB">
        <w:rPr>
          <w:rFonts w:hint="eastAsia"/>
          <w:sz w:val="18"/>
          <w:szCs w:val="18"/>
        </w:rPr>
        <w:t>・１</w:t>
      </w:r>
      <w:r w:rsidR="000B2039">
        <w:rPr>
          <w:rFonts w:hint="eastAsia"/>
          <w:kern w:val="0"/>
          <w:sz w:val="18"/>
          <w:szCs w:val="18"/>
        </w:rPr>
        <w:t>～４</w:t>
      </w:r>
      <w:r w:rsidRPr="001E75CB">
        <w:rPr>
          <w:rFonts w:hint="eastAsia"/>
          <w:sz w:val="18"/>
          <w:szCs w:val="18"/>
        </w:rPr>
        <w:t>において、社会への影響が小さく、行為の悪質性も低いと判断され、かつ不正使用額が少額な場合</w:t>
      </w:r>
    </w:p>
    <w:p w14:paraId="205875DC" w14:textId="7FA60C87" w:rsidR="00374D7E" w:rsidRPr="001E75CB" w:rsidRDefault="00374D7E" w:rsidP="00802CFF">
      <w:pPr>
        <w:ind w:leftChars="244" w:left="537" w:firstLineChars="331" w:firstLine="596"/>
        <w:rPr>
          <w:sz w:val="18"/>
          <w:szCs w:val="18"/>
        </w:rPr>
      </w:pPr>
      <w:r w:rsidRPr="001E75CB">
        <w:rPr>
          <w:rFonts w:hint="eastAsia"/>
          <w:sz w:val="18"/>
          <w:szCs w:val="18"/>
        </w:rPr>
        <w:t>・</w:t>
      </w:r>
      <w:r w:rsidR="00203B9B">
        <w:rPr>
          <w:rFonts w:hint="eastAsia"/>
          <w:sz w:val="18"/>
          <w:szCs w:val="18"/>
        </w:rPr>
        <w:t>6</w:t>
      </w:r>
      <w:r w:rsidRPr="001E75CB">
        <w:rPr>
          <w:rFonts w:hint="eastAsia"/>
          <w:sz w:val="18"/>
          <w:szCs w:val="18"/>
        </w:rPr>
        <w:t>において、社会への影響が小さく、行為の悪質性も低いと判断された場合</w:t>
      </w:r>
    </w:p>
    <w:p w14:paraId="64839DEE" w14:textId="203B9BAB" w:rsidR="000C4441" w:rsidRPr="00686EF5" w:rsidRDefault="00374D7E" w:rsidP="00802CFF">
      <w:pPr>
        <w:ind w:leftChars="244" w:left="537" w:firstLineChars="174" w:firstLine="313"/>
        <w:rPr>
          <w:sz w:val="18"/>
          <w:szCs w:val="18"/>
        </w:rPr>
      </w:pPr>
      <w:r w:rsidRPr="001E75CB">
        <w:rPr>
          <w:rFonts w:hint="eastAsia"/>
          <w:sz w:val="18"/>
          <w:szCs w:val="18"/>
        </w:rPr>
        <w:t>※２</w:t>
      </w:r>
      <w:r w:rsidRPr="001E75CB">
        <w:rPr>
          <w:sz w:val="18"/>
          <w:szCs w:val="18"/>
        </w:rPr>
        <w:t xml:space="preserve"> </w:t>
      </w:r>
      <w:r w:rsidR="00203B9B">
        <w:rPr>
          <w:rFonts w:hint="eastAsia"/>
          <w:sz w:val="18"/>
          <w:szCs w:val="18"/>
        </w:rPr>
        <w:t>6</w:t>
      </w:r>
      <w:r w:rsidRPr="001E75CB">
        <w:rPr>
          <w:sz w:val="18"/>
          <w:szCs w:val="18"/>
        </w:rPr>
        <w:t>については、善管注意義務を有する</w:t>
      </w:r>
      <w:r w:rsidRPr="00686EF5">
        <w:rPr>
          <w:sz w:val="18"/>
          <w:szCs w:val="18"/>
        </w:rPr>
        <w:t>研究者の義務違反の程度を勘案して定める。</w:t>
      </w:r>
    </w:p>
    <w:p w14:paraId="605C1218" w14:textId="77777777" w:rsidR="00203B9B" w:rsidRPr="00686EF5" w:rsidRDefault="00203B9B" w:rsidP="00802CFF">
      <w:pPr>
        <w:ind w:leftChars="244" w:left="537" w:firstLineChars="174" w:firstLine="313"/>
        <w:rPr>
          <w:sz w:val="18"/>
          <w:szCs w:val="18"/>
        </w:rPr>
      </w:pPr>
    </w:p>
    <w:p w14:paraId="43513B0D" w14:textId="25C610AC" w:rsidR="00374D7E" w:rsidRPr="00686EF5" w:rsidRDefault="00374D7E" w:rsidP="00B81184">
      <w:pPr>
        <w:pStyle w:val="3"/>
      </w:pPr>
      <w:bookmarkStart w:id="111" w:name="_Toc125538694"/>
      <w:r w:rsidRPr="00686EF5">
        <w:rPr>
          <w:rFonts w:hint="eastAsia"/>
        </w:rPr>
        <w:t>他の</w:t>
      </w:r>
      <w:r w:rsidR="005A7CEE" w:rsidRPr="00686EF5">
        <w:rPr>
          <w:rFonts w:hint="eastAsia"/>
        </w:rPr>
        <w:t>競争的研究費制度</w:t>
      </w:r>
      <w:r w:rsidR="002B6F9E" w:rsidRPr="00686EF5">
        <w:rPr>
          <w:rFonts w:hint="eastAsia"/>
        </w:rPr>
        <w:t>等</w:t>
      </w:r>
      <w:r w:rsidRPr="00686EF5">
        <w:rPr>
          <w:rFonts w:hint="eastAsia"/>
        </w:rPr>
        <w:t>で申請及び参加資格の制限が行われた研究者に対する制限</w:t>
      </w:r>
      <w:bookmarkEnd w:id="111"/>
    </w:p>
    <w:p w14:paraId="1E533B90" w14:textId="2088F7A2" w:rsidR="00374D7E" w:rsidRPr="00686EF5" w:rsidRDefault="00374D7E" w:rsidP="00B93FB9">
      <w:pPr>
        <w:pStyle w:val="ac"/>
      </w:pPr>
      <w:r w:rsidRPr="00686EF5">
        <w:rPr>
          <w:rFonts w:hint="eastAsia"/>
          <w:u w:val="single"/>
        </w:rPr>
        <w:t>本事業以外の</w:t>
      </w:r>
      <w:r w:rsidR="00203B9B" w:rsidRPr="00686EF5">
        <w:rPr>
          <w:rFonts w:hint="eastAsia"/>
          <w:u w:val="single"/>
        </w:rPr>
        <w:t>、</w:t>
      </w:r>
      <w:r w:rsidRPr="00686EF5">
        <w:rPr>
          <w:rFonts w:hint="eastAsia"/>
          <w:u w:val="single"/>
        </w:rPr>
        <w:t>国又は独立行政法人等が所掌</w:t>
      </w:r>
      <w:r w:rsidR="00797BF7" w:rsidRPr="00686EF5">
        <w:rPr>
          <w:rFonts w:hint="eastAsia"/>
          <w:u w:val="single"/>
        </w:rPr>
        <w:t>し</w:t>
      </w:r>
      <w:r w:rsidRPr="00686EF5">
        <w:rPr>
          <w:rFonts w:hint="eastAsia"/>
          <w:u w:val="single"/>
        </w:rPr>
        <w:t>、</w:t>
      </w:r>
      <w:r w:rsidR="00797BF7" w:rsidRPr="00686EF5">
        <w:rPr>
          <w:rFonts w:hint="eastAsia"/>
          <w:u w:val="single"/>
        </w:rPr>
        <w:t>かつ</w:t>
      </w:r>
      <w:r w:rsidRPr="00686EF5">
        <w:rPr>
          <w:rFonts w:hint="eastAsia"/>
          <w:u w:val="single"/>
        </w:rPr>
        <w:t>原資の全部又は一部</w:t>
      </w:r>
      <w:r w:rsidR="00797BF7" w:rsidRPr="00686EF5">
        <w:rPr>
          <w:rFonts w:hint="eastAsia"/>
          <w:u w:val="single"/>
        </w:rPr>
        <w:t>を</w:t>
      </w:r>
      <w:r w:rsidRPr="00686EF5">
        <w:rPr>
          <w:rFonts w:hint="eastAsia"/>
          <w:u w:val="single"/>
        </w:rPr>
        <w:t>国費</w:t>
      </w:r>
      <w:r w:rsidR="00797BF7" w:rsidRPr="00686EF5">
        <w:rPr>
          <w:rFonts w:hint="eastAsia"/>
          <w:u w:val="single"/>
        </w:rPr>
        <w:t>とする研究資金（競争的研究費等、運営費交付金も含むがこれに限られない。）</w:t>
      </w:r>
      <w:r w:rsidR="003C3FD8" w:rsidRPr="00686EF5">
        <w:rPr>
          <w:rFonts w:hint="eastAsia"/>
          <w:u w:val="single"/>
        </w:rPr>
        <w:t>制度</w:t>
      </w:r>
      <w:r w:rsidRPr="00686EF5">
        <w:rPr>
          <w:rFonts w:hint="eastAsia"/>
        </w:rPr>
        <w:t>（令和</w:t>
      </w:r>
      <w:r w:rsidR="00203B9B" w:rsidRPr="00686EF5">
        <w:rPr>
          <w:rFonts w:hint="eastAsia"/>
        </w:rPr>
        <w:t>5</w:t>
      </w:r>
      <w:r w:rsidRPr="00686EF5">
        <w:t>年度以降に新たに公</w:t>
      </w:r>
      <w:r w:rsidRPr="00686EF5">
        <w:lastRenderedPageBreak/>
        <w:t>募を開始する制度も含みます。なお、令和</w:t>
      </w:r>
      <w:r w:rsidR="00203B9B" w:rsidRPr="00686EF5">
        <w:rPr>
          <w:rFonts w:hint="eastAsia"/>
        </w:rPr>
        <w:t>4</w:t>
      </w:r>
      <w:r w:rsidRPr="00686EF5">
        <w:t>年度以前に終了した制度においても対象となります。）</w:t>
      </w:r>
      <w:r w:rsidRPr="00686EF5">
        <w:rPr>
          <w:u w:val="single"/>
        </w:rPr>
        <w:t>において、不正行為等が認められ申請及び参加資格の制限が行われた研究者については、その期間中、本事業への</w:t>
      </w:r>
      <w:r w:rsidR="00797BF7" w:rsidRPr="00686EF5">
        <w:rPr>
          <w:rFonts w:hint="eastAsia"/>
          <w:u w:val="single"/>
        </w:rPr>
        <w:t>研究開発代表者としての</w:t>
      </w:r>
      <w:r w:rsidRPr="00686EF5">
        <w:rPr>
          <w:u w:val="single"/>
        </w:rPr>
        <w:t>申請及び参加資格を制限します。</w:t>
      </w:r>
      <w:r w:rsidRPr="00686EF5">
        <w:t>事業採択後に、当該研究者の本事業への申請又は参加が明らかとなった場合は、当該事業の採択を取り消すこと等があります。また委託研究開発契約締結後に、当該研究者の本事業への参加が明</w:t>
      </w:r>
      <w:r w:rsidRPr="00686EF5">
        <w:rPr>
          <w:rFonts w:hint="eastAsia"/>
        </w:rPr>
        <w:t>らかとなった場合は、当該契約を解除すること等があります。</w:t>
      </w:r>
    </w:p>
    <w:p w14:paraId="7A20D4FB" w14:textId="0E4A5B54" w:rsidR="00374D7E" w:rsidRPr="00686EF5" w:rsidRDefault="00374D7E" w:rsidP="00B81184">
      <w:pPr>
        <w:pStyle w:val="3"/>
      </w:pPr>
      <w:bookmarkStart w:id="112" w:name="_Toc125538695"/>
      <w:r w:rsidRPr="00686EF5">
        <w:rPr>
          <w:rFonts w:hint="eastAsia"/>
        </w:rPr>
        <w:t>他の</w:t>
      </w:r>
      <w:r w:rsidR="002C1DA8" w:rsidRPr="00686EF5">
        <w:rPr>
          <w:rFonts w:hint="eastAsia"/>
        </w:rPr>
        <w:t>競争的研究費制度</w:t>
      </w:r>
      <w:r w:rsidR="003C3FD8" w:rsidRPr="00686EF5">
        <w:rPr>
          <w:rFonts w:hint="eastAsia"/>
        </w:rPr>
        <w:t>等</w:t>
      </w:r>
      <w:r w:rsidRPr="00686EF5">
        <w:rPr>
          <w:rFonts w:hint="eastAsia"/>
        </w:rPr>
        <w:t>で不正行為等を行った疑いがある場合について</w:t>
      </w:r>
      <w:bookmarkEnd w:id="112"/>
    </w:p>
    <w:p w14:paraId="4C05E57D" w14:textId="7CED29C9" w:rsidR="00374D7E" w:rsidRPr="00686EF5" w:rsidRDefault="00374D7E" w:rsidP="00B93FB9">
      <w:pPr>
        <w:pStyle w:val="ac"/>
      </w:pPr>
      <w:r w:rsidRPr="00686EF5">
        <w:rPr>
          <w:rFonts w:hint="eastAsia"/>
          <w:u w:val="single"/>
        </w:rPr>
        <w:t>本事業に参画している研究者</w:t>
      </w:r>
      <w:r w:rsidR="00797BF7" w:rsidRPr="00686EF5">
        <w:rPr>
          <w:rFonts w:hint="eastAsia"/>
          <w:u w:val="single"/>
        </w:rPr>
        <w:t>等</w:t>
      </w:r>
      <w:r w:rsidRPr="00686EF5">
        <w:rPr>
          <w:rFonts w:hint="eastAsia"/>
          <w:u w:val="single"/>
        </w:rPr>
        <w:t>が、他の</w:t>
      </w:r>
      <w:r w:rsidR="006B627D" w:rsidRPr="00686EF5">
        <w:rPr>
          <w:rFonts w:hint="eastAsia"/>
          <w:u w:val="single"/>
        </w:rPr>
        <w:t>競争的研究費</w:t>
      </w:r>
      <w:r w:rsidR="00797BF7" w:rsidRPr="00686EF5">
        <w:rPr>
          <w:rFonts w:hint="eastAsia"/>
          <w:u w:val="single"/>
        </w:rPr>
        <w:t>等（終了分を含む）</w:t>
      </w:r>
      <w:r w:rsidRPr="00686EF5">
        <w:rPr>
          <w:rFonts w:hint="eastAsia"/>
          <w:u w:val="single"/>
        </w:rPr>
        <w:t>で不正行為等を行った疑いがあるとして告発等があった場合、当該研究者</w:t>
      </w:r>
      <w:r w:rsidR="00797BF7" w:rsidRPr="00686EF5">
        <w:rPr>
          <w:rFonts w:hint="eastAsia"/>
          <w:u w:val="single"/>
        </w:rPr>
        <w:t>等</w:t>
      </w:r>
      <w:r w:rsidRPr="00686EF5">
        <w:rPr>
          <w:rFonts w:hint="eastAsia"/>
          <w:u w:val="single"/>
        </w:rPr>
        <w:t>の所属機関は、当該不正事案が本調査に入ったことを、</w:t>
      </w:r>
      <w:r w:rsidRPr="00686EF5">
        <w:rPr>
          <w:u w:val="single"/>
        </w:rPr>
        <w:t>AMEDに報告する義務があります。</w:t>
      </w:r>
      <w:r w:rsidRPr="00686EF5">
        <w:rPr>
          <w:rFonts w:hint="eastAsia"/>
        </w:rPr>
        <w:t>当該報告を受けて、</w:t>
      </w:r>
      <w:r w:rsidRPr="00686EF5">
        <w:t>AMEDは、必要と認める場合には、委託研究開発費の使用の一時停止を指示することがありますので、留意してください。</w:t>
      </w:r>
    </w:p>
    <w:p w14:paraId="1941BF22" w14:textId="77777777" w:rsidR="00374D7E" w:rsidRPr="00686EF5" w:rsidRDefault="00374D7E" w:rsidP="00B93FB9">
      <w:pPr>
        <w:pStyle w:val="ac"/>
      </w:pPr>
      <w:r w:rsidRPr="00686EF5">
        <w:rPr>
          <w:rFonts w:hint="eastAsia"/>
        </w:rPr>
        <w:t>また、当該研究者の所属機関が上記の報告する義務を怠った場合には、委託研究開発契約の解除等を行う場合があります。</w:t>
      </w:r>
    </w:p>
    <w:p w14:paraId="0A4E4336" w14:textId="130DE2B7" w:rsidR="00374D7E" w:rsidRPr="00686EF5" w:rsidRDefault="00374D7E" w:rsidP="00B81184">
      <w:pPr>
        <w:pStyle w:val="3"/>
      </w:pPr>
      <w:bookmarkStart w:id="113" w:name="_Toc125538696"/>
      <w:r w:rsidRPr="00686EF5">
        <w:rPr>
          <w:rFonts w:hint="eastAsia"/>
        </w:rPr>
        <w:t>不正事案の公表</w:t>
      </w:r>
      <w:bookmarkEnd w:id="113"/>
    </w:p>
    <w:p w14:paraId="77752982" w14:textId="5AECB8E6" w:rsidR="00374D7E" w:rsidRPr="00686EF5" w:rsidRDefault="00374D7E" w:rsidP="00B93FB9">
      <w:pPr>
        <w:pStyle w:val="ac"/>
      </w:pPr>
      <w:r w:rsidRPr="00686EF5">
        <w:rPr>
          <w:rFonts w:hint="eastAsia"/>
        </w:rPr>
        <w:t>本事業において、</w:t>
      </w:r>
      <w:r w:rsidR="00EA6B1F" w:rsidRPr="00686EF5">
        <w:t>12.2.1及び12.2.2</w:t>
      </w:r>
      <w:r w:rsidRPr="00686EF5">
        <w:t>の措置・制限を実施するときは、</w:t>
      </w:r>
      <w:r w:rsidR="00E22005" w:rsidRPr="00686EF5">
        <w:rPr>
          <w:rFonts w:hint="eastAsia"/>
        </w:rPr>
        <w:t>｢研究活動における不正行為への対応等に関するガイドライン｣（平成</w:t>
      </w:r>
      <w:r w:rsidR="00E22005" w:rsidRPr="00686EF5">
        <w:t>26年8月26日文部科学大臣決定</w:t>
      </w:r>
      <w:r w:rsidR="00E22005" w:rsidRPr="00686EF5">
        <w:rPr>
          <w:rFonts w:hint="eastAsia"/>
        </w:rPr>
        <w:t>）、｢研究機関における公的研究費の管理・監査のガイドライン（実施基準）｣（平成</w:t>
      </w:r>
      <w:r w:rsidR="00E22005" w:rsidRPr="00686EF5">
        <w:t>19年2月15日文部科学大臣決定、令和３年２月１日改正</w:t>
      </w:r>
      <w:r w:rsidR="00E22005" w:rsidRPr="00686EF5">
        <w:rPr>
          <w:rFonts w:hint="eastAsia"/>
        </w:rPr>
        <w:t>）、</w:t>
      </w:r>
      <w:r w:rsidRPr="00686EF5">
        <w:t>AMEDの「研究活動における不正行為等への対応に関する規則」等に従い、原則、当該不正事案の概要（制度名、所属機関、研究年度、不正の内容、講じられた措置の内容）を公表します。また、同様に関係府省においても公表することがあります。</w:t>
      </w:r>
    </w:p>
    <w:p w14:paraId="2E678A04" w14:textId="09832623" w:rsidR="00374D7E" w:rsidRPr="00686EF5" w:rsidRDefault="00374D7E" w:rsidP="00765965">
      <w:pPr>
        <w:ind w:leftChars="386" w:left="849" w:firstLineChars="142" w:firstLine="284"/>
        <w:rPr>
          <w:sz w:val="20"/>
          <w:szCs w:val="20"/>
        </w:rPr>
      </w:pPr>
      <w:r w:rsidRPr="00686EF5">
        <w:rPr>
          <w:rFonts w:hint="eastAsia"/>
          <w:sz w:val="20"/>
          <w:szCs w:val="20"/>
        </w:rPr>
        <w:t>また、文部科学省の両ガイドラインにおいては、不正を認定した場合、研究機関は速やかに調査結果を公表することとされていますので、各機関において適切に対応してください。なお、現在、文部科学省において公表している不正事案の概要については以下のウェブサイト</w:t>
      </w:r>
      <w:r w:rsidRPr="00686EF5">
        <w:rPr>
          <w:rFonts w:hint="eastAsia"/>
          <w:sz w:val="20"/>
          <w:szCs w:val="20"/>
          <w:vertAlign w:val="superscript"/>
        </w:rPr>
        <w:t>※</w:t>
      </w:r>
      <w:r w:rsidRPr="00686EF5">
        <w:rPr>
          <w:rFonts w:hint="eastAsia"/>
          <w:sz w:val="20"/>
          <w:szCs w:val="20"/>
        </w:rPr>
        <w:t>を参照してください。</w:t>
      </w:r>
    </w:p>
    <w:p w14:paraId="40FE552A" w14:textId="77777777" w:rsidR="00374D7E" w:rsidRPr="00686EF5" w:rsidRDefault="00374D7E" w:rsidP="00765965">
      <w:pPr>
        <w:ind w:leftChars="387" w:left="1274" w:hangingChars="235" w:hanging="423"/>
        <w:rPr>
          <w:rFonts w:ascii="Verdana" w:hAnsi="Verdana"/>
          <w:sz w:val="18"/>
          <w:szCs w:val="18"/>
        </w:rPr>
      </w:pPr>
      <w:r w:rsidRPr="00686EF5">
        <w:rPr>
          <w:rFonts w:hint="eastAsia"/>
          <w:sz w:val="18"/>
          <w:szCs w:val="18"/>
        </w:rPr>
        <w:t>※</w:t>
      </w:r>
      <w:r w:rsidRPr="00686EF5">
        <w:rPr>
          <w:sz w:val="18"/>
          <w:szCs w:val="18"/>
        </w:rPr>
        <w:t xml:space="preserve"> </w:t>
      </w:r>
      <w:r w:rsidRPr="00686EF5">
        <w:rPr>
          <w:rFonts w:ascii="Verdana" w:hAnsi="Verdana"/>
          <w:sz w:val="18"/>
          <w:szCs w:val="18"/>
        </w:rPr>
        <w:t>https://www.mext.go.jp/a_menu/jinzai/fusei/1360483.htm</w:t>
      </w:r>
    </w:p>
    <w:p w14:paraId="7816033F" w14:textId="77777777" w:rsidR="00374D7E" w:rsidRPr="00686EF5" w:rsidRDefault="00374D7E" w:rsidP="00765965">
      <w:pPr>
        <w:ind w:leftChars="516" w:left="1558" w:hangingChars="235" w:hanging="423"/>
        <w:rPr>
          <w:rFonts w:ascii="Verdana" w:hAnsi="Verdana"/>
          <w:sz w:val="18"/>
          <w:szCs w:val="18"/>
        </w:rPr>
      </w:pPr>
      <w:r w:rsidRPr="00686EF5">
        <w:rPr>
          <w:rFonts w:ascii="Verdana" w:hAnsi="Verdana"/>
          <w:sz w:val="18"/>
          <w:szCs w:val="18"/>
        </w:rPr>
        <w:t>https://www.mext.go.jp/a_menu/kansa/houkoku/1364929.htm</w:t>
      </w:r>
    </w:p>
    <w:p w14:paraId="18A5FA76" w14:textId="37FE4AE0" w:rsidR="00374D7E" w:rsidRPr="00686EF5" w:rsidRDefault="00374D7E" w:rsidP="00811925">
      <w:pPr>
        <w:pStyle w:val="2"/>
      </w:pPr>
      <w:bookmarkStart w:id="114" w:name="_Toc125538697"/>
      <w:r w:rsidRPr="00686EF5">
        <w:t>AMED　RIOネットワークへの登録について</w:t>
      </w:r>
      <w:bookmarkEnd w:id="114"/>
    </w:p>
    <w:p w14:paraId="32863FF5" w14:textId="60351931" w:rsidR="00374D7E" w:rsidRPr="00110B95" w:rsidRDefault="00374D7E" w:rsidP="00110B95">
      <w:pPr>
        <w:pStyle w:val="22"/>
      </w:pPr>
      <w:r w:rsidRPr="00686EF5">
        <w:rPr>
          <w:rFonts w:hint="eastAsia"/>
        </w:rPr>
        <w:t>研究公正活動を効率的に推進するに当たり、</w:t>
      </w:r>
      <w:r w:rsidRPr="00686EF5">
        <w:t>AMEDと研究機関、あるいは研究機関同士が情報を交換し、互いに協力しあって推進していくことが重要だと考えられま</w:t>
      </w:r>
      <w:r w:rsidRPr="00110B95">
        <w:t>す。そこで、全国的に効率的な研究公正活動を推進するために、AMEDから研究資金の配分を受けている研究機関の研究公正関係者が気軽に情報交換ができる場を提供すべく、RIO（Research Integrity Officer）ネットワークを平成29年度に設立しました。RIOネットワークについて、詳しくは以下のウェブサイト</w:t>
      </w:r>
      <w:r w:rsidRPr="00110B95">
        <w:rPr>
          <w:vertAlign w:val="superscript"/>
        </w:rPr>
        <w:t>※</w:t>
      </w:r>
      <w:r w:rsidRPr="00110B95">
        <w:t>を参照してください。</w:t>
      </w:r>
    </w:p>
    <w:p w14:paraId="5956D8BC" w14:textId="53A1270F" w:rsidR="00374D7E" w:rsidRPr="00110B95" w:rsidRDefault="00374D7E" w:rsidP="00110B95">
      <w:pPr>
        <w:pStyle w:val="22"/>
      </w:pPr>
      <w:r w:rsidRPr="00110B95">
        <w:t>AMED事業に参画する研究機関の研究倫理教育責任者及びコンプライアンス推進責任者（</w:t>
      </w:r>
      <w:r w:rsidR="00797BF7">
        <w:rPr>
          <w:rFonts w:hint="eastAsia"/>
        </w:rPr>
        <w:t>以下、</w:t>
      </w:r>
      <w:r w:rsidRPr="00110B95">
        <w:t>両者を合わせて</w:t>
      </w:r>
      <w:r w:rsidR="00797BF7">
        <w:rPr>
          <w:rFonts w:hint="eastAsia"/>
        </w:rPr>
        <w:t>「</w:t>
      </w:r>
      <w:r w:rsidRPr="00110B95">
        <w:t>研究公正責任者</w:t>
      </w:r>
      <w:r w:rsidR="00797BF7">
        <w:rPr>
          <w:rFonts w:hint="eastAsia"/>
        </w:rPr>
        <w:t>」</w:t>
      </w:r>
      <w:r w:rsidRPr="00110B95">
        <w:t>と</w:t>
      </w:r>
      <w:r w:rsidR="00797BF7">
        <w:rPr>
          <w:rFonts w:hint="eastAsia"/>
        </w:rPr>
        <w:t>いう。</w:t>
      </w:r>
      <w:r w:rsidRPr="00110B95">
        <w:t>）には、RIOネットワークのメンバーになっていただきます。</w:t>
      </w:r>
    </w:p>
    <w:p w14:paraId="1D7F7E2B" w14:textId="02278983" w:rsidR="00DF1265" w:rsidRPr="00110B95" w:rsidRDefault="00374D7E" w:rsidP="00110B95">
      <w:pPr>
        <w:pStyle w:val="22"/>
      </w:pPr>
      <w:r w:rsidRPr="00110B95">
        <w:rPr>
          <w:rFonts w:hint="eastAsia"/>
          <w:u w:val="single"/>
        </w:rPr>
        <w:t>契約の際に提出する「経費等内訳・契約項目シート」の中に、研究倫理教育責任者及びコンプライアンス推進責任者に関する情報を記入する欄がありますので、必ず記入してください。</w:t>
      </w:r>
      <w:r w:rsidRPr="00110B95">
        <w:rPr>
          <w:rFonts w:hint="eastAsia"/>
        </w:rPr>
        <w:t>研究公正責任者の</w:t>
      </w:r>
      <w:r w:rsidRPr="00110B95">
        <w:t>RIOネットワークへの登録は、AMEDが行います。なお、上記以外で、研究公正関連業務に携わってい</w:t>
      </w:r>
      <w:r w:rsidRPr="00110B95">
        <w:lastRenderedPageBreak/>
        <w:t>る担当者をRIOネットワークに登録する場合は、AMEDのRIOネットワークのウェブサイトの案内に</w:t>
      </w:r>
      <w:r w:rsidR="00BC665B" w:rsidRPr="00110B95">
        <w:rPr>
          <w:rFonts w:hint="eastAsia"/>
        </w:rPr>
        <w:t>従って</w:t>
      </w:r>
      <w:r w:rsidRPr="00110B95">
        <w:t>実施するようお願いします</w:t>
      </w:r>
      <w:r w:rsidRPr="00110B95">
        <w:rPr>
          <w:rFonts w:hint="eastAsia"/>
        </w:rPr>
        <w:t>。</w:t>
      </w:r>
    </w:p>
    <w:p w14:paraId="4DF2CFC0" w14:textId="2062D553" w:rsidR="008904E8" w:rsidRPr="001C78BC" w:rsidRDefault="00DF1265" w:rsidP="001C78BC">
      <w:pPr>
        <w:snapToGrid w:val="0"/>
        <w:spacing w:line="211" w:lineRule="auto"/>
        <w:ind w:leftChars="386" w:left="849" w:firstLineChars="1" w:firstLine="2"/>
        <w:rPr>
          <w:sz w:val="18"/>
          <w:szCs w:val="18"/>
        </w:rPr>
      </w:pPr>
      <w:r w:rsidRPr="001C78BC">
        <w:rPr>
          <w:rFonts w:hint="eastAsia"/>
          <w:sz w:val="18"/>
          <w:szCs w:val="18"/>
        </w:rPr>
        <w:t>※</w:t>
      </w:r>
      <w:r w:rsidRPr="001C78BC">
        <w:rPr>
          <w:sz w:val="18"/>
          <w:szCs w:val="18"/>
        </w:rPr>
        <w:t xml:space="preserve"> https://www.amed.go.jp/kenkyu_kousei/rionetwork.html</w:t>
      </w:r>
    </w:p>
    <w:p w14:paraId="108CE2ED" w14:textId="2FBC34EA" w:rsidR="008904E8" w:rsidRDefault="008904E8">
      <w:pPr>
        <w:rPr>
          <w:sz w:val="20"/>
          <w:szCs w:val="20"/>
        </w:rPr>
      </w:pPr>
      <w:r>
        <w:rPr>
          <w:sz w:val="20"/>
          <w:szCs w:val="20"/>
        </w:rPr>
        <w:br w:type="page"/>
      </w:r>
    </w:p>
    <w:p w14:paraId="42C11F38" w14:textId="275FBBF9" w:rsidR="00911BAA" w:rsidRPr="005B5D87" w:rsidRDefault="00911BAA" w:rsidP="00686745">
      <w:pPr>
        <w:pStyle w:val="1TEST"/>
      </w:pPr>
      <w:bookmarkStart w:id="115" w:name="_Toc125538698"/>
      <w:r>
        <w:rPr>
          <w:rFonts w:hint="eastAsia"/>
        </w:rPr>
        <w:lastRenderedPageBreak/>
        <w:t>その他</w:t>
      </w:r>
      <w:bookmarkEnd w:id="115"/>
    </w:p>
    <w:p w14:paraId="07902F46" w14:textId="66F00475" w:rsidR="00911BAA" w:rsidRPr="00E56C4A" w:rsidRDefault="00911BAA" w:rsidP="00B93FB9">
      <w:pPr>
        <w:pStyle w:val="a9"/>
      </w:pPr>
      <w:r w:rsidRPr="00911BAA">
        <w:rPr>
          <w:rFonts w:hint="eastAsia"/>
        </w:rPr>
        <w:t>本項目は、各事業において、特記事項として条件が付されない限り、評価に影響するものではありませんが、それぞれの重要性から、積極的な取組等を</w:t>
      </w:r>
      <w:r w:rsidRPr="00911BAA">
        <w:t>AMEDとして求めるものです。研究機関及び研究者におかれましては、その趣旨を十分に</w:t>
      </w:r>
      <w:r w:rsidR="006558FF">
        <w:rPr>
          <w:rFonts w:hint="eastAsia"/>
        </w:rPr>
        <w:t>御</w:t>
      </w:r>
      <w:r w:rsidRPr="00911BAA">
        <w:t>理解いただき、研究開発に取り組んでいただきますようお願いします。</w:t>
      </w:r>
    </w:p>
    <w:p w14:paraId="67744A00" w14:textId="0C0C1DCA" w:rsidR="00911BAA" w:rsidRPr="00E56C4A" w:rsidRDefault="00911BAA" w:rsidP="00B93FB9">
      <w:pPr>
        <w:pStyle w:val="a9"/>
      </w:pPr>
      <w:r w:rsidRPr="00E56C4A">
        <w:t>なお、これらの取組の結果については、今後のAMED事業運営に資するため、研究動向の分析等に利用させていただくとともに、研究開発課題が特定されない形（例：事業やプログラムごとの単位等）で分析結果を公開させていただく場合があるため、</w:t>
      </w:r>
      <w:r w:rsidRPr="00E56C4A">
        <w:rPr>
          <w:rFonts w:hint="eastAsia"/>
        </w:rPr>
        <w:t>委託研究開発成果報告書への記載を求めているものがあります。</w:t>
      </w:r>
    </w:p>
    <w:p w14:paraId="2DA1B1E5" w14:textId="241FDBFA" w:rsidR="00203B9B" w:rsidRPr="00E56C4A" w:rsidRDefault="00203B9B" w:rsidP="00811925">
      <w:pPr>
        <w:pStyle w:val="2"/>
      </w:pPr>
      <w:bookmarkStart w:id="116" w:name="_Toc125538699"/>
      <w:r w:rsidRPr="00E56C4A">
        <w:t>医療研究開発の「社会共創」の推進</w:t>
      </w:r>
      <w:bookmarkEnd w:id="116"/>
    </w:p>
    <w:p w14:paraId="4FE04646" w14:textId="77777777" w:rsidR="00203B9B" w:rsidRPr="00E56C4A" w:rsidRDefault="00203B9B" w:rsidP="00203B9B">
      <w:pPr>
        <w:pStyle w:val="22"/>
      </w:pPr>
      <w:r w:rsidRPr="00E56C4A">
        <w:rPr>
          <w:rFonts w:hint="eastAsia"/>
        </w:rPr>
        <w:t>AMEDは、「社会共創（Social Co-Creation）」の取組として、①医療研究開発にともない生じる倫理的・法的・社会的課題（ELSI）への対応、②多様な幸せ（well-being）を実現するためのダイバーシティ推進、③ Society 5.0 における医療研究開発のための持続可能な開発目標（SDGs）への対応を、組織として推進しています。</w:t>
      </w:r>
    </w:p>
    <w:p w14:paraId="69F4D2E7" w14:textId="77777777" w:rsidR="00203B9B" w:rsidRPr="00E56C4A" w:rsidRDefault="00203B9B" w:rsidP="00203B9B">
      <w:pPr>
        <w:pStyle w:val="22"/>
        <w:ind w:leftChars="0" w:left="0" w:firstLineChars="300" w:firstLine="540"/>
        <w:rPr>
          <w:sz w:val="18"/>
          <w:szCs w:val="18"/>
        </w:rPr>
      </w:pPr>
      <w:r w:rsidRPr="00E56C4A">
        <w:rPr>
          <w:rFonts w:hint="eastAsia"/>
          <w:sz w:val="18"/>
          <w:szCs w:val="18"/>
        </w:rPr>
        <w:t>（参考）AMEDウェブサイト「社会共創」</w:t>
      </w:r>
    </w:p>
    <w:p w14:paraId="704BE233" w14:textId="5B8A0405" w:rsidR="00203B9B" w:rsidRPr="00E56C4A" w:rsidRDefault="003B40BA" w:rsidP="00203B9B">
      <w:pPr>
        <w:pStyle w:val="22"/>
        <w:rPr>
          <w:rFonts w:ascii="Verdana" w:hAnsi="Verdana"/>
          <w:sz w:val="18"/>
          <w:szCs w:val="18"/>
        </w:rPr>
      </w:pPr>
      <w:hyperlink r:id="rId26" w:history="1">
        <w:r w:rsidR="00E15659" w:rsidRPr="00E56C4A">
          <w:rPr>
            <w:rStyle w:val="ab"/>
            <w:rFonts w:ascii="Verdana" w:hAnsi="Verdana"/>
            <w:color w:val="auto"/>
            <w:sz w:val="18"/>
            <w:szCs w:val="18"/>
          </w:rPr>
          <w:t>https://www.amed.go.jp/socialcocreation/index.html</w:t>
        </w:r>
      </w:hyperlink>
    </w:p>
    <w:p w14:paraId="2EEBED0E" w14:textId="4190B793" w:rsidR="00E15659" w:rsidRPr="00E56C4A" w:rsidRDefault="00E15659" w:rsidP="00E15659">
      <w:pPr>
        <w:pStyle w:val="22"/>
        <w:ind w:firstLine="160"/>
        <w:rPr>
          <w:rFonts w:ascii="Verdana" w:hAnsi="Verdana"/>
          <w:sz w:val="16"/>
          <w:szCs w:val="16"/>
        </w:rPr>
      </w:pPr>
      <w:bookmarkStart w:id="117" w:name="_Hlk120286370"/>
      <w:bookmarkStart w:id="118" w:name="_Hlk120286482"/>
    </w:p>
    <w:p w14:paraId="79C912AB" w14:textId="3D85F1D0" w:rsidR="00E15659" w:rsidRPr="00E56C4A" w:rsidRDefault="00E15659" w:rsidP="00E15659">
      <w:pPr>
        <w:pStyle w:val="3"/>
        <w:numPr>
          <w:ilvl w:val="2"/>
          <w:numId w:val="41"/>
        </w:numPr>
        <w:ind w:left="1300" w:hanging="1158"/>
        <w:rPr>
          <w:b/>
          <w:bCs/>
          <w:sz w:val="22"/>
        </w:rPr>
      </w:pPr>
      <w:bookmarkStart w:id="119" w:name="_Toc125538700"/>
      <w:bookmarkStart w:id="120" w:name="_Toc119658933"/>
      <w:r w:rsidRPr="00E56C4A">
        <w:rPr>
          <w:rFonts w:hint="eastAsia"/>
          <w:b/>
          <w:bCs/>
          <w:sz w:val="22"/>
        </w:rPr>
        <w:t>社会との対話・協働の推進</w:t>
      </w:r>
      <w:bookmarkEnd w:id="119"/>
    </w:p>
    <w:bookmarkEnd w:id="117"/>
    <w:bookmarkEnd w:id="118"/>
    <w:bookmarkEnd w:id="120"/>
    <w:p w14:paraId="23BB84BC" w14:textId="47A8D9C9" w:rsidR="00911BAA" w:rsidRPr="00E56C4A" w:rsidRDefault="00797BF7" w:rsidP="00110B95">
      <w:pPr>
        <w:pStyle w:val="22"/>
        <w:rPr>
          <w:u w:val="single"/>
        </w:rPr>
      </w:pPr>
      <w:r w:rsidRPr="00E56C4A">
        <w:rPr>
          <w:rFonts w:hint="eastAsia"/>
        </w:rPr>
        <w:t>「</w:t>
      </w:r>
      <w:r w:rsidR="00911BAA" w:rsidRPr="00E56C4A">
        <w:rPr>
          <w:rFonts w:hint="eastAsia"/>
        </w:rPr>
        <w:t>「国民との科学・技術対話」の推進について（基本的取組方針）</w:t>
      </w:r>
      <w:r w:rsidRPr="00E56C4A">
        <w:rPr>
          <w:rFonts w:hint="eastAsia"/>
        </w:rPr>
        <w:t>」</w:t>
      </w:r>
      <w:r w:rsidR="00911BAA" w:rsidRPr="00E56C4A">
        <w:rPr>
          <w:rFonts w:hint="eastAsia"/>
        </w:rPr>
        <w:t>（平成</w:t>
      </w:r>
      <w:r w:rsidR="00911BAA" w:rsidRPr="00E56C4A">
        <w:t>22年6月19日科学技術政策担当大臣及び有識者議員決定）に</w:t>
      </w:r>
      <w:r w:rsidR="00EA6B1F" w:rsidRPr="00E56C4A">
        <w:rPr>
          <w:rFonts w:hint="eastAsia"/>
        </w:rPr>
        <w:t>おいては、</w:t>
      </w:r>
      <w:r w:rsidR="00911BAA" w:rsidRPr="00E56C4A">
        <w:t>科学技術の優れた成果を絶え間なく創出し、我が国の科学技術をより一層発展させるためには、科学技術の成果を国民に還元するとともに、国民の理解と支持を得て、共に科学技術を推進していく姿勢が不可欠であるとされています。</w:t>
      </w:r>
      <w:r w:rsidRPr="00E56C4A">
        <w:rPr>
          <w:rFonts w:hint="eastAsia"/>
        </w:rPr>
        <w:t>本公募に採択された場合には、</w:t>
      </w:r>
      <w:r w:rsidR="00911BAA" w:rsidRPr="00E56C4A">
        <w:rPr>
          <w:rFonts w:hint="eastAsia"/>
        </w:rPr>
        <w:t>研究活動の内容や成果を社会・国民に対して分かりやすく説明する取組や多様なステークホルダー間の対話・協働を推進するための取組が</w:t>
      </w:r>
      <w:r w:rsidRPr="00E56C4A">
        <w:rPr>
          <w:rFonts w:hint="eastAsia"/>
        </w:rPr>
        <w:t>必要です</w:t>
      </w:r>
      <w:r w:rsidR="00911BAA" w:rsidRPr="00E56C4A">
        <w:rPr>
          <w:rFonts w:hint="eastAsia"/>
        </w:rPr>
        <w:t>。このことを踏まえ、</w:t>
      </w:r>
      <w:r w:rsidR="00911BAA" w:rsidRPr="00E56C4A">
        <w:rPr>
          <w:rFonts w:hint="eastAsia"/>
          <w:u w:val="single"/>
        </w:rPr>
        <w:t>研究成果に関しての市民講座、シンポジウム及びインターネット上での研究成果の継続的配信、多様なステークホルダーを巻き込んだ円卓会議等の</w:t>
      </w:r>
      <w:r w:rsidR="00203B9B" w:rsidRPr="00E56C4A">
        <w:rPr>
          <w:rFonts w:hint="eastAsia"/>
          <w:kern w:val="0"/>
          <w:u w:val="single"/>
        </w:rPr>
        <w:t>「国民との科学・技術対話」</w:t>
      </w:r>
      <w:r w:rsidR="00911BAA" w:rsidRPr="00E56C4A">
        <w:rPr>
          <w:rFonts w:hint="eastAsia"/>
          <w:u w:val="single"/>
        </w:rPr>
        <w:t>について、積極的に取り組むようお願いします。</w:t>
      </w:r>
    </w:p>
    <w:p w14:paraId="6BDFE0CF" w14:textId="77777777" w:rsidR="00911BAA" w:rsidRPr="00E56C4A" w:rsidRDefault="00911BAA" w:rsidP="00C229B1">
      <w:pPr>
        <w:snapToGrid w:val="0"/>
        <w:spacing w:line="211" w:lineRule="auto"/>
        <w:ind w:left="709" w:firstLine="0"/>
        <w:rPr>
          <w:sz w:val="18"/>
          <w:szCs w:val="18"/>
        </w:rPr>
      </w:pPr>
      <w:r w:rsidRPr="00E56C4A">
        <w:rPr>
          <w:rFonts w:hint="eastAsia"/>
          <w:sz w:val="18"/>
          <w:szCs w:val="18"/>
        </w:rPr>
        <w:t>（参考）「国民との科学・技術対話」の推進について（基本的取組方針）</w:t>
      </w:r>
    </w:p>
    <w:p w14:paraId="06C04E1A" w14:textId="39AABB65" w:rsidR="00911BAA" w:rsidRPr="00E56C4A" w:rsidRDefault="003B40BA" w:rsidP="00C229B1">
      <w:pPr>
        <w:snapToGrid w:val="0"/>
        <w:spacing w:line="211" w:lineRule="auto"/>
        <w:ind w:left="709" w:firstLineChars="496" w:firstLine="1091"/>
        <w:rPr>
          <w:sz w:val="18"/>
          <w:szCs w:val="18"/>
        </w:rPr>
      </w:pPr>
      <w:hyperlink r:id="rId27" w:history="1">
        <w:r w:rsidR="00E15659" w:rsidRPr="00E56C4A">
          <w:rPr>
            <w:rStyle w:val="ab"/>
            <w:color w:val="auto"/>
            <w:sz w:val="18"/>
            <w:szCs w:val="18"/>
          </w:rPr>
          <w:t>https://www8.cao.go.jp/cstp/stsonota/taiwa/taiwa_honbun.pdf</w:t>
        </w:r>
      </w:hyperlink>
    </w:p>
    <w:p w14:paraId="1A80FA50" w14:textId="26B515C4" w:rsidR="00911BAA" w:rsidRPr="00E56C4A" w:rsidRDefault="00E15659" w:rsidP="00E15659">
      <w:pPr>
        <w:pStyle w:val="3"/>
      </w:pPr>
      <w:bookmarkStart w:id="121" w:name="_Toc125538701"/>
      <w:r w:rsidRPr="00E56C4A">
        <w:rPr>
          <w:rFonts w:hint="eastAsia"/>
          <w:b/>
          <w:bCs/>
          <w:sz w:val="22"/>
        </w:rPr>
        <w:t>進医学研究・臨床試験における患者・市民参画（</w:t>
      </w:r>
      <w:r w:rsidRPr="00E56C4A">
        <w:rPr>
          <w:b/>
          <w:bCs/>
          <w:sz w:val="22"/>
        </w:rPr>
        <w:t>PPI）の</w:t>
      </w:r>
      <w:r w:rsidRPr="00E56C4A">
        <w:rPr>
          <w:rFonts w:hint="eastAsia"/>
          <w:b/>
          <w:bCs/>
          <w:sz w:val="22"/>
        </w:rPr>
        <w:t>推進</w:t>
      </w:r>
      <w:bookmarkEnd w:id="121"/>
    </w:p>
    <w:p w14:paraId="610F91BF" w14:textId="06841A8D" w:rsidR="00911BAA" w:rsidRPr="00E56C4A" w:rsidRDefault="00911BAA" w:rsidP="00110B95">
      <w:pPr>
        <w:pStyle w:val="22"/>
      </w:pPr>
      <w:r w:rsidRPr="00E56C4A">
        <w:t>AMEDは、患者さん一人一人に寄り添い、その「LIFE（生命・生活・人生）」を支えながら、医療分野の研究成果を一刻も早く実用化し、患者さんや</w:t>
      </w:r>
      <w:r w:rsidR="006C390B" w:rsidRPr="00E56C4A">
        <w:rPr>
          <w:rFonts w:hint="eastAsia"/>
        </w:rPr>
        <w:t>御</w:t>
      </w:r>
      <w:r w:rsidRPr="00E56C4A">
        <w:t>家族の元に届けることを使命としています。このことに鑑み、医学研究・臨床試験における患者・市民参画</w:t>
      </w:r>
      <w:r w:rsidRPr="00E56C4A">
        <w:rPr>
          <w:vertAlign w:val="superscript"/>
        </w:rPr>
        <w:t>※</w:t>
      </w:r>
      <w:r w:rsidRPr="00E56C4A">
        <w:t>（PPI：Patient and Public Involvement）の取組を促進します。</w:t>
      </w:r>
      <w:bookmarkStart w:id="122" w:name="_Hlk114229755"/>
      <w:r w:rsidR="00E15659" w:rsidRPr="00E56C4A">
        <w:rPr>
          <w:rFonts w:hint="eastAsia"/>
          <w:kern w:val="0"/>
        </w:rPr>
        <w:t>医学研究・臨床試験プロセスの一環として、研究者が患者・市民の知見を参考にする</w:t>
      </w:r>
      <w:bookmarkEnd w:id="122"/>
      <w:r w:rsidRPr="00E56C4A">
        <w:t>この取組により、患者等にとってより役に立つ研究成果の創出や研究の円滑な実施、被験者保護の充実等が期待され</w:t>
      </w:r>
      <w:r w:rsidR="00593A9F" w:rsidRPr="00E56C4A">
        <w:rPr>
          <w:rFonts w:hint="eastAsia"/>
        </w:rPr>
        <w:t>る</w:t>
      </w:r>
      <w:r w:rsidRPr="00E56C4A">
        <w:t>ことから、</w:t>
      </w:r>
      <w:r w:rsidRPr="00E56C4A">
        <w:rPr>
          <w:u w:val="single"/>
        </w:rPr>
        <w:t>医学研究・臨床試験における患者・市民参画に積極的に取</w:t>
      </w:r>
      <w:r w:rsidRPr="00E56C4A">
        <w:rPr>
          <w:rFonts w:hint="eastAsia"/>
          <w:u w:val="single"/>
        </w:rPr>
        <w:t>り組むようお願いします。</w:t>
      </w:r>
    </w:p>
    <w:p w14:paraId="5A94A1FF" w14:textId="69FE1C52" w:rsidR="00911BAA" w:rsidRPr="00E56C4A" w:rsidRDefault="00911BAA" w:rsidP="00DD088E">
      <w:pPr>
        <w:ind w:leftChars="322" w:left="708" w:firstLine="0"/>
        <w:rPr>
          <w:sz w:val="18"/>
          <w:szCs w:val="18"/>
        </w:rPr>
      </w:pPr>
      <w:r w:rsidRPr="00E56C4A">
        <w:rPr>
          <w:rFonts w:hint="eastAsia"/>
          <w:sz w:val="18"/>
          <w:szCs w:val="18"/>
        </w:rPr>
        <w:t>（参考）</w:t>
      </w:r>
      <w:r w:rsidRPr="00E56C4A">
        <w:rPr>
          <w:sz w:val="18"/>
          <w:szCs w:val="18"/>
        </w:rPr>
        <w:t>AMED</w:t>
      </w:r>
      <w:r w:rsidR="00797BF7" w:rsidRPr="00E56C4A">
        <w:rPr>
          <w:rFonts w:hint="eastAsia"/>
          <w:sz w:val="18"/>
          <w:szCs w:val="18"/>
        </w:rPr>
        <w:t>ウェブサイト「研究への患者・市民参画（</w:t>
      </w:r>
      <w:r w:rsidR="00797BF7" w:rsidRPr="00E56C4A">
        <w:rPr>
          <w:sz w:val="18"/>
          <w:szCs w:val="18"/>
        </w:rPr>
        <w:t>PPI）」</w:t>
      </w:r>
    </w:p>
    <w:p w14:paraId="2277B57A" w14:textId="7C3FAF4F" w:rsidR="00E15659" w:rsidRPr="00E56C4A" w:rsidRDefault="003B40BA" w:rsidP="00593A9F">
      <w:pPr>
        <w:ind w:left="1560" w:firstLine="0"/>
        <w:rPr>
          <w:rFonts w:ascii="Verdana" w:hAnsi="Verdana"/>
          <w:sz w:val="18"/>
          <w:szCs w:val="18"/>
        </w:rPr>
      </w:pPr>
      <w:hyperlink r:id="rId28" w:history="1">
        <w:r w:rsidR="00E15659" w:rsidRPr="00E56C4A">
          <w:rPr>
            <w:rStyle w:val="ab"/>
            <w:rFonts w:ascii="Verdana" w:hAnsi="Verdana"/>
            <w:color w:val="auto"/>
            <w:sz w:val="18"/>
            <w:szCs w:val="18"/>
          </w:rPr>
          <w:t>https://www.amed.go.jp/ppi/index.html</w:t>
        </w:r>
      </w:hyperlink>
    </w:p>
    <w:p w14:paraId="32356183" w14:textId="77777777" w:rsidR="00593A9F" w:rsidRPr="00E56C4A" w:rsidRDefault="00593A9F" w:rsidP="00593A9F">
      <w:pPr>
        <w:ind w:left="1560" w:firstLine="0"/>
        <w:rPr>
          <w:rFonts w:ascii="Verdana" w:hAnsi="Verdana"/>
          <w:sz w:val="18"/>
          <w:szCs w:val="18"/>
        </w:rPr>
      </w:pPr>
    </w:p>
    <w:p w14:paraId="7DEC981D" w14:textId="1ECD912F" w:rsidR="00911BAA" w:rsidRPr="00E56C4A" w:rsidRDefault="00911BAA" w:rsidP="00811925">
      <w:pPr>
        <w:pStyle w:val="2"/>
      </w:pPr>
      <w:bookmarkStart w:id="123" w:name="_Toc125538702"/>
      <w:r w:rsidRPr="00E56C4A">
        <w:t>健康危険情報</w:t>
      </w:r>
      <w:bookmarkEnd w:id="123"/>
    </w:p>
    <w:p w14:paraId="7894862B" w14:textId="7BE59207" w:rsidR="00911BAA" w:rsidRPr="00E56C4A" w:rsidRDefault="00911BAA" w:rsidP="00110B95">
      <w:pPr>
        <w:pStyle w:val="22"/>
      </w:pPr>
      <w:r w:rsidRPr="00E56C4A">
        <w:t>AMEDでは、厚生労働省からの依頼に基づき、</w:t>
      </w:r>
      <w:r w:rsidRPr="00E56C4A">
        <w:rPr>
          <w:u w:val="single"/>
        </w:rPr>
        <w:t>研究者が研究の過程で国民の生命、健康に重大な影響を及ぼす情報（以下「健康危険情報」という。）を得た場合には、所定の様式</w:t>
      </w:r>
      <w:r w:rsidRPr="00E56C4A">
        <w:rPr>
          <w:u w:val="single"/>
          <w:vertAlign w:val="superscript"/>
        </w:rPr>
        <w:t>※</w:t>
      </w:r>
      <w:r w:rsidR="00636ED5" w:rsidRPr="00E56C4A">
        <w:rPr>
          <w:rFonts w:hint="eastAsia"/>
          <w:u w:val="single"/>
          <w:vertAlign w:val="superscript"/>
        </w:rPr>
        <w:t>１</w:t>
      </w:r>
      <w:r w:rsidRPr="00E56C4A">
        <w:rPr>
          <w:u w:val="single"/>
        </w:rPr>
        <w:t>にて厚生労働省への通報をお願いしています。</w:t>
      </w:r>
      <w:r w:rsidRPr="00E56C4A">
        <w:t>連絡先等詳細については、AMED「委託研究開発契約事務処理説明書」</w:t>
      </w:r>
      <w:r w:rsidRPr="00E56C4A">
        <w:rPr>
          <w:vertAlign w:val="superscript"/>
        </w:rPr>
        <w:t>※２</w:t>
      </w:r>
      <w:r w:rsidRPr="00E56C4A">
        <w:t>を参照してください。</w:t>
      </w:r>
    </w:p>
    <w:p w14:paraId="74EC26B7" w14:textId="77777777" w:rsidR="00911BAA" w:rsidRPr="00E56C4A" w:rsidRDefault="00911BAA" w:rsidP="00110B95">
      <w:pPr>
        <w:pStyle w:val="22"/>
      </w:pPr>
      <w:r w:rsidRPr="00E56C4A">
        <w:rPr>
          <w:rFonts w:hint="eastAsia"/>
        </w:rPr>
        <w:t>なお、提供いただいた健康危険情報については、厚生労働省において他の情報も併せて評価した上で必要な対応を検討するものであり、情報提供に伴う責任が研究者に生じるものではありませんので、幅広く提供いただくようお願いします。</w:t>
      </w:r>
    </w:p>
    <w:p w14:paraId="22962781" w14:textId="77777777" w:rsidR="00911BAA" w:rsidRPr="00E56C4A" w:rsidRDefault="00911BAA" w:rsidP="00A06577">
      <w:pPr>
        <w:ind w:leftChars="387" w:left="4960" w:hangingChars="2283" w:hanging="4109"/>
        <w:jc w:val="left"/>
        <w:rPr>
          <w:rFonts w:ascii="Verdana" w:hAnsi="Verdana"/>
          <w:sz w:val="18"/>
          <w:szCs w:val="18"/>
        </w:rPr>
      </w:pPr>
      <w:r w:rsidRPr="00E56C4A">
        <w:rPr>
          <w:rFonts w:hint="eastAsia"/>
          <w:sz w:val="18"/>
          <w:szCs w:val="18"/>
        </w:rPr>
        <w:t>※１</w:t>
      </w:r>
      <w:r w:rsidRPr="00E56C4A">
        <w:rPr>
          <w:sz w:val="18"/>
          <w:szCs w:val="18"/>
        </w:rPr>
        <w:t xml:space="preserve"> </w:t>
      </w:r>
      <w:r w:rsidRPr="00E56C4A">
        <w:rPr>
          <w:rFonts w:ascii="Verdana" w:hAnsi="Verdana"/>
          <w:sz w:val="18"/>
          <w:szCs w:val="18"/>
        </w:rPr>
        <w:t>https://www.mhlw.go.jp/file/06-Seisakujouhou-10600000-Daijinkanboukouseikagakuka/kenkoukiken.doc</w:t>
      </w:r>
    </w:p>
    <w:p w14:paraId="75763E6D" w14:textId="2B9B85BE" w:rsidR="00911BAA" w:rsidRPr="00E56C4A" w:rsidRDefault="00911BAA" w:rsidP="00911BAA">
      <w:pPr>
        <w:ind w:leftChars="387" w:left="2266" w:hangingChars="786" w:hanging="1415"/>
        <w:jc w:val="left"/>
        <w:rPr>
          <w:rFonts w:ascii="Verdana" w:hAnsi="Verdana"/>
          <w:sz w:val="18"/>
          <w:szCs w:val="18"/>
        </w:rPr>
      </w:pPr>
      <w:r w:rsidRPr="00E56C4A">
        <w:rPr>
          <w:rFonts w:hint="eastAsia"/>
          <w:sz w:val="18"/>
          <w:szCs w:val="18"/>
        </w:rPr>
        <w:t>※２</w:t>
      </w:r>
      <w:r w:rsidRPr="00E56C4A">
        <w:rPr>
          <w:sz w:val="18"/>
          <w:szCs w:val="18"/>
        </w:rPr>
        <w:t xml:space="preserve"> </w:t>
      </w:r>
      <w:r w:rsidRPr="00E56C4A">
        <w:rPr>
          <w:rFonts w:ascii="Verdana" w:hAnsi="Verdana"/>
          <w:sz w:val="18"/>
          <w:szCs w:val="18"/>
        </w:rPr>
        <w:t>https://www.amed.go.jp/keiri/index.html</w:t>
      </w:r>
    </w:p>
    <w:p w14:paraId="4756AF1B" w14:textId="3E693707" w:rsidR="00911BAA" w:rsidRPr="00E56C4A" w:rsidRDefault="00911BAA" w:rsidP="00811925">
      <w:pPr>
        <w:pStyle w:val="2"/>
      </w:pPr>
      <w:bookmarkStart w:id="124" w:name="_Toc125538703"/>
      <w:r w:rsidRPr="00E56C4A">
        <w:t>リサーチツール特許の使用の円滑化</w:t>
      </w:r>
      <w:bookmarkEnd w:id="124"/>
    </w:p>
    <w:p w14:paraId="63888156" w14:textId="40D3FB9F" w:rsidR="00911BAA" w:rsidRPr="00E56C4A" w:rsidRDefault="00911BAA" w:rsidP="00110B95">
      <w:pPr>
        <w:pStyle w:val="22"/>
      </w:pPr>
      <w:r w:rsidRPr="00E56C4A">
        <w:rPr>
          <w:rFonts w:hint="eastAsia"/>
        </w:rPr>
        <w:t>リサーチツール特許については、「ライフサイエンス分野におけるリサーチツール特許の使用の円滑化に関する指針」（平成</w:t>
      </w:r>
      <w:r w:rsidRPr="00E56C4A">
        <w:t>19年3月1日総合科学技術会議（現：総合科学技術・イノベーション会議））に基づき、適切に取り扱うよう努めてください。</w:t>
      </w:r>
    </w:p>
    <w:p w14:paraId="06D6BAFB" w14:textId="23D557C0" w:rsidR="00911BAA" w:rsidRPr="00E56C4A" w:rsidRDefault="00911BAA" w:rsidP="00811925">
      <w:pPr>
        <w:pStyle w:val="2"/>
      </w:pPr>
      <w:bookmarkStart w:id="125" w:name="_Toc125538704"/>
      <w:r w:rsidRPr="00E56C4A">
        <w:t>知的財産推進計画に係る対応</w:t>
      </w:r>
      <w:bookmarkEnd w:id="125"/>
    </w:p>
    <w:p w14:paraId="76CFD086" w14:textId="77777777" w:rsidR="00911BAA" w:rsidRPr="00E56C4A" w:rsidRDefault="00911BAA" w:rsidP="00110B95">
      <w:pPr>
        <w:pStyle w:val="22"/>
      </w:pPr>
      <w:r w:rsidRPr="00E56C4A">
        <w:rPr>
          <w:rFonts w:hint="eastAsia"/>
        </w:rPr>
        <w:t>「知的財産推進計画」は、知的財産基本法（平成</w:t>
      </w:r>
      <w:r w:rsidRPr="00E56C4A">
        <w:t>14年法律第122号）に基づき、知的財産戦略を強力に推進するために、知的財産戦略本部により、毎年策定されている計画です。なお、知的財産推進計画２０１４（平成26年7月4日知的財産戦略本部）</w:t>
      </w:r>
      <w:r w:rsidRPr="00E56C4A">
        <w:rPr>
          <w:vertAlign w:val="superscript"/>
        </w:rPr>
        <w:t>※１</w:t>
      </w:r>
      <w:r w:rsidRPr="00E56C4A">
        <w:t>においては、国際標準化活動をさらに活性化するために、認証の戦略的活用を促進することが記載されたので、AMEDにおいても、国際標準化・認証を視野に入れた研究開発の促進に取り組むことにしています。</w:t>
      </w:r>
    </w:p>
    <w:p w14:paraId="1D7F9E5E" w14:textId="36F56284" w:rsidR="00911BAA" w:rsidRPr="00E56C4A" w:rsidRDefault="00911BAA" w:rsidP="00110B95">
      <w:pPr>
        <w:pStyle w:val="22"/>
        <w:rPr>
          <w:u w:val="single"/>
        </w:rPr>
      </w:pPr>
      <w:r w:rsidRPr="00E56C4A">
        <w:rPr>
          <w:rFonts w:hint="eastAsia"/>
        </w:rPr>
        <w:t>このため、</w:t>
      </w:r>
      <w:r w:rsidRPr="00E56C4A">
        <w:rPr>
          <w:rFonts w:hint="eastAsia"/>
          <w:u w:val="single"/>
        </w:rPr>
        <w:t>本事業において、国際標準化・認証に結びつく可能性のある研究を実施する場合には、個別の研究開発計画において、認証に向けた基準策定を盛り込む、研究開発活動に認証機関を参画させる、公的研究機関においては、認証業務の立ち上げの際はその支援を検討するなど、国際標準化を視野に入れた研究開発に取り組むようお願いします。</w:t>
      </w:r>
    </w:p>
    <w:p w14:paraId="43EB2F06" w14:textId="77777777" w:rsidR="00911BAA" w:rsidRPr="00E56C4A" w:rsidRDefault="00911BAA" w:rsidP="00DD088E">
      <w:pPr>
        <w:spacing w:line="300" w:lineRule="exact"/>
        <w:ind w:firstLineChars="239" w:firstLine="430"/>
        <w:rPr>
          <w:sz w:val="18"/>
          <w:szCs w:val="18"/>
        </w:rPr>
      </w:pPr>
      <w:r w:rsidRPr="00E56C4A">
        <w:rPr>
          <w:rFonts w:hint="eastAsia"/>
          <w:sz w:val="18"/>
          <w:szCs w:val="18"/>
        </w:rPr>
        <w:t>※１</w:t>
      </w:r>
      <w:r w:rsidRPr="00E56C4A">
        <w:rPr>
          <w:sz w:val="18"/>
          <w:szCs w:val="18"/>
        </w:rPr>
        <w:t xml:space="preserve"> 知的財産推進計画２０１４</w:t>
      </w:r>
    </w:p>
    <w:p w14:paraId="3077DFD5" w14:textId="77777777" w:rsidR="00911BAA" w:rsidRPr="00E56C4A" w:rsidRDefault="00911BAA" w:rsidP="008B6865">
      <w:pPr>
        <w:spacing w:line="300" w:lineRule="exact"/>
        <w:ind w:firstLineChars="624" w:firstLine="1123"/>
        <w:rPr>
          <w:rFonts w:ascii="Verdana" w:hAnsi="Verdana"/>
          <w:sz w:val="18"/>
          <w:szCs w:val="18"/>
        </w:rPr>
      </w:pPr>
      <w:r w:rsidRPr="00E56C4A">
        <w:rPr>
          <w:rFonts w:ascii="Verdana" w:hAnsi="Verdana"/>
          <w:sz w:val="18"/>
          <w:szCs w:val="18"/>
        </w:rPr>
        <w:t>https://www.kantei.go.jp/jp/singi/titeki2/kettei/chizaikeikaku20140704.pdf</w:t>
      </w:r>
    </w:p>
    <w:p w14:paraId="01D2C261" w14:textId="77777777" w:rsidR="00911BAA" w:rsidRPr="00E56C4A" w:rsidRDefault="00911BAA" w:rsidP="008B6865">
      <w:pPr>
        <w:spacing w:line="300" w:lineRule="exact"/>
        <w:ind w:firstLineChars="553" w:firstLine="995"/>
        <w:rPr>
          <w:sz w:val="18"/>
          <w:szCs w:val="18"/>
        </w:rPr>
      </w:pPr>
      <w:r w:rsidRPr="00E56C4A">
        <w:rPr>
          <w:rFonts w:hint="eastAsia"/>
          <w:sz w:val="18"/>
          <w:szCs w:val="18"/>
        </w:rPr>
        <w:t>（該当箇所抜粋）</w:t>
      </w:r>
    </w:p>
    <w:p w14:paraId="0D77A81B" w14:textId="77777777" w:rsidR="00911BAA" w:rsidRPr="00E56C4A" w:rsidRDefault="00911BAA" w:rsidP="008B6865">
      <w:pPr>
        <w:spacing w:line="300" w:lineRule="exact"/>
        <w:ind w:firstLineChars="624" w:firstLine="1123"/>
        <w:rPr>
          <w:sz w:val="18"/>
          <w:szCs w:val="18"/>
        </w:rPr>
      </w:pPr>
      <w:r w:rsidRPr="00E56C4A">
        <w:rPr>
          <w:rFonts w:hint="eastAsia"/>
          <w:sz w:val="18"/>
          <w:szCs w:val="18"/>
        </w:rPr>
        <w:t>第１</w:t>
      </w:r>
      <w:r w:rsidRPr="00E56C4A">
        <w:rPr>
          <w:sz w:val="18"/>
          <w:szCs w:val="18"/>
        </w:rPr>
        <w:t>.産業競争力強化のためのグローバル知財システムの構築</w:t>
      </w:r>
    </w:p>
    <w:p w14:paraId="4278D560" w14:textId="77777777" w:rsidR="00911BAA" w:rsidRPr="00E56C4A" w:rsidRDefault="00911BAA" w:rsidP="00207344">
      <w:pPr>
        <w:spacing w:line="300" w:lineRule="exact"/>
        <w:ind w:left="1418" w:firstLineChars="78" w:firstLine="140"/>
        <w:rPr>
          <w:sz w:val="18"/>
          <w:szCs w:val="18"/>
        </w:rPr>
      </w:pPr>
      <w:r w:rsidRPr="00E56C4A">
        <w:rPr>
          <w:rFonts w:hint="eastAsia"/>
          <w:sz w:val="18"/>
          <w:szCs w:val="18"/>
        </w:rPr>
        <w:t>４．国際標準化・認証への取組</w:t>
      </w:r>
    </w:p>
    <w:p w14:paraId="309E8BE2" w14:textId="77777777" w:rsidR="00911BAA" w:rsidRPr="00E56C4A" w:rsidRDefault="00911BAA" w:rsidP="00207344">
      <w:pPr>
        <w:spacing w:line="300" w:lineRule="exact"/>
        <w:ind w:left="1418" w:firstLineChars="78" w:firstLine="140"/>
        <w:rPr>
          <w:sz w:val="18"/>
          <w:szCs w:val="18"/>
        </w:rPr>
      </w:pPr>
      <w:r w:rsidRPr="00E56C4A">
        <w:rPr>
          <w:rFonts w:hint="eastAsia"/>
          <w:sz w:val="18"/>
          <w:szCs w:val="18"/>
        </w:rPr>
        <w:t>（２）今後取り組むべき施策</w:t>
      </w:r>
    </w:p>
    <w:p w14:paraId="4D6925EE" w14:textId="77777777" w:rsidR="00911BAA" w:rsidRPr="00E56C4A" w:rsidRDefault="00911BAA" w:rsidP="00207344">
      <w:pPr>
        <w:spacing w:line="300" w:lineRule="exact"/>
        <w:ind w:left="1418" w:firstLineChars="78" w:firstLine="140"/>
        <w:rPr>
          <w:sz w:val="18"/>
          <w:szCs w:val="18"/>
        </w:rPr>
      </w:pPr>
      <w:r w:rsidRPr="00E56C4A">
        <w:rPr>
          <w:rFonts w:hint="eastAsia"/>
          <w:sz w:val="18"/>
          <w:szCs w:val="18"/>
        </w:rPr>
        <w:t>（特定戦略分野</w:t>
      </w:r>
      <w:r w:rsidRPr="00E56C4A">
        <w:rPr>
          <w:rFonts w:hint="eastAsia"/>
          <w:sz w:val="18"/>
          <w:szCs w:val="18"/>
          <w:vertAlign w:val="superscript"/>
        </w:rPr>
        <w:t>※２</w:t>
      </w:r>
      <w:r w:rsidRPr="00E56C4A">
        <w:rPr>
          <w:rFonts w:hint="eastAsia"/>
          <w:sz w:val="18"/>
          <w:szCs w:val="18"/>
        </w:rPr>
        <w:t>における国際標準化戦略の推進）</w:t>
      </w:r>
    </w:p>
    <w:p w14:paraId="55E10A94" w14:textId="77777777" w:rsidR="00911BAA" w:rsidRPr="00E56C4A" w:rsidRDefault="00911BAA" w:rsidP="008B6865">
      <w:pPr>
        <w:spacing w:line="300" w:lineRule="exact"/>
        <w:ind w:leftChars="773" w:left="1984" w:hangingChars="157" w:hanging="283"/>
        <w:rPr>
          <w:sz w:val="18"/>
          <w:szCs w:val="18"/>
        </w:rPr>
      </w:pPr>
      <w:r w:rsidRPr="00E56C4A">
        <w:rPr>
          <w:rFonts w:hint="eastAsia"/>
          <w:sz w:val="18"/>
          <w:szCs w:val="18"/>
        </w:rPr>
        <w:t>・特定戦略分野（市場の規模・成長性、分野の広がり、我が国の優位性、国際標準化の意義といった事項を踏まえて選定）における国際標準化戦略について、国際的な議論を主導するとともに、関係者による自律的な取組を推進する。（短期・中期）（内閣官房、内閣府、総務省、文部科学省、厚生労働省、農林水産省、経済産業省、国土交通省、環境省）</w:t>
      </w:r>
    </w:p>
    <w:p w14:paraId="355FB7EB" w14:textId="77777777" w:rsidR="00911BAA" w:rsidRPr="00E56C4A" w:rsidRDefault="00911BAA" w:rsidP="00DD088E">
      <w:pPr>
        <w:spacing w:line="300" w:lineRule="exact"/>
        <w:ind w:leftChars="387" w:left="2977" w:hangingChars="1181" w:hanging="2126"/>
        <w:rPr>
          <w:sz w:val="18"/>
          <w:szCs w:val="18"/>
        </w:rPr>
      </w:pPr>
      <w:r w:rsidRPr="00E56C4A">
        <w:rPr>
          <w:rFonts w:hint="eastAsia"/>
          <w:sz w:val="18"/>
          <w:szCs w:val="18"/>
        </w:rPr>
        <w:t>※２</w:t>
      </w:r>
      <w:r w:rsidRPr="00E56C4A">
        <w:rPr>
          <w:sz w:val="18"/>
          <w:szCs w:val="18"/>
        </w:rPr>
        <w:t xml:space="preserve"> 特定戦略分野・・・先端医療、水、次世代自動車、鉄道、エネルギーマネジメント、コンテンツメディア及びロボット</w:t>
      </w:r>
    </w:p>
    <w:p w14:paraId="341F7848" w14:textId="1F1D9A1D" w:rsidR="00911BAA" w:rsidRPr="00E56C4A" w:rsidRDefault="00911BAA" w:rsidP="00811925">
      <w:pPr>
        <w:pStyle w:val="2"/>
      </w:pPr>
      <w:bookmarkStart w:id="126" w:name="_Toc125538705"/>
      <w:r w:rsidRPr="00E56C4A">
        <w:lastRenderedPageBreak/>
        <w:t>AMED知的財産コンサルタント及びAMED知財リエゾンによる知財コンサルテーション支援</w:t>
      </w:r>
      <w:bookmarkEnd w:id="126"/>
    </w:p>
    <w:p w14:paraId="365627B1" w14:textId="5C81859A" w:rsidR="00911BAA" w:rsidRPr="00E56C4A" w:rsidRDefault="00911BAA" w:rsidP="00110B95">
      <w:pPr>
        <w:pStyle w:val="22"/>
      </w:pPr>
      <w:r w:rsidRPr="00E56C4A">
        <w:t>AMEDでは、AMEDが実施する事業で得られた研究成果の実用化を促進するために、知的財産戦略や導出戦略について、AMED知的財産コンサルタント及びAMED知財リエゾン</w:t>
      </w:r>
      <w:r w:rsidR="00797BF7" w:rsidRPr="00E56C4A">
        <w:rPr>
          <w:vertAlign w:val="superscript"/>
        </w:rPr>
        <w:t>※１</w:t>
      </w:r>
      <w:r w:rsidRPr="00E56C4A">
        <w:t>による知財コンサルテーションを無料で実施しています。また、当該知財コンサルテーションの一環として、希望に応じて、得られた研究成果の的確な知財戦略策定のために、外部調査機関による先行文献調査等を無料で提供しています。</w:t>
      </w:r>
    </w:p>
    <w:p w14:paraId="223D7A5C" w14:textId="694BFB42" w:rsidR="00911BAA" w:rsidRPr="00E56C4A" w:rsidRDefault="00911BAA" w:rsidP="00110B95">
      <w:pPr>
        <w:pStyle w:val="22"/>
      </w:pPr>
      <w:r w:rsidRPr="00E56C4A">
        <w:rPr>
          <w:rFonts w:hint="eastAsia"/>
        </w:rPr>
        <w:t>さらに、全国各地の研究機関に</w:t>
      </w:r>
      <w:r w:rsidRPr="00E56C4A">
        <w:t>AMED知財リエゾンが直接出向き、AMED知財コンサルタントと連携しつつ、得られた研究成果に対し、導出に向けた早期にコンサルテーションを可能とする体制を構築しています。AMED知財リエゾンは、具体的に、①研究開発の早期における適切な導出を目指した知財戦略アドバイス、②先行文献調査、市場調査、技術シーズの評価支援、③展示会・商談会等における適切な研究成果PRシートの作成指導等を行います。</w:t>
      </w:r>
    </w:p>
    <w:p w14:paraId="2B8BD2B8" w14:textId="42ACB6D6" w:rsidR="00911BAA" w:rsidRPr="00E56C4A" w:rsidRDefault="00911BAA" w:rsidP="00110B95">
      <w:pPr>
        <w:pStyle w:val="22"/>
        <w:rPr>
          <w:u w:val="single"/>
        </w:rPr>
      </w:pPr>
      <w:r w:rsidRPr="00E56C4A">
        <w:rPr>
          <w:rFonts w:hint="eastAsia"/>
          <w:u w:val="single"/>
        </w:rPr>
        <w:t>上記支援等を希望される方は、</w:t>
      </w:r>
      <w:r w:rsidRPr="00E56C4A">
        <w:rPr>
          <w:u w:val="single"/>
        </w:rPr>
        <w:t>Medical IP Desk（医療分野の知的財産相談窓口）にお問</w:t>
      </w:r>
      <w:r w:rsidR="004115EB" w:rsidRPr="00E56C4A">
        <w:rPr>
          <w:rFonts w:hint="eastAsia"/>
          <w:u w:val="single"/>
        </w:rPr>
        <w:t>い</w:t>
      </w:r>
      <w:r w:rsidRPr="00E56C4A">
        <w:rPr>
          <w:u w:val="single"/>
        </w:rPr>
        <w:t>合</w:t>
      </w:r>
      <w:r w:rsidR="004115EB" w:rsidRPr="00E56C4A">
        <w:rPr>
          <w:rFonts w:hint="eastAsia"/>
          <w:u w:val="single"/>
        </w:rPr>
        <w:t>わ</w:t>
      </w:r>
      <w:r w:rsidRPr="00E56C4A">
        <w:rPr>
          <w:u w:val="single"/>
        </w:rPr>
        <w:t>せください。Medical IP Deskについては以下のウェブサイト</w:t>
      </w:r>
      <w:r w:rsidRPr="00E56C4A">
        <w:rPr>
          <w:u w:val="single"/>
          <w:vertAlign w:val="superscript"/>
        </w:rPr>
        <w:t>※２</w:t>
      </w:r>
      <w:r w:rsidRPr="00E56C4A">
        <w:rPr>
          <w:u w:val="single"/>
        </w:rPr>
        <w:t>を参照してください。</w:t>
      </w:r>
    </w:p>
    <w:p w14:paraId="2E1FB8A2" w14:textId="77777777" w:rsidR="00911BAA" w:rsidRPr="00E56C4A" w:rsidRDefault="00911BAA" w:rsidP="0022705E">
      <w:pPr>
        <w:ind w:left="851" w:firstLine="0"/>
        <w:rPr>
          <w:rFonts w:ascii="Verdana" w:hAnsi="Verdana"/>
          <w:sz w:val="18"/>
          <w:szCs w:val="18"/>
        </w:rPr>
      </w:pPr>
      <w:r w:rsidRPr="00E56C4A">
        <w:rPr>
          <w:rFonts w:hint="eastAsia"/>
          <w:sz w:val="18"/>
          <w:szCs w:val="18"/>
        </w:rPr>
        <w:t>※１</w:t>
      </w:r>
      <w:r w:rsidRPr="00E56C4A">
        <w:rPr>
          <w:sz w:val="18"/>
          <w:szCs w:val="18"/>
        </w:rPr>
        <w:t xml:space="preserve"> AMED知財リエゾン </w:t>
      </w:r>
      <w:r w:rsidRPr="00E56C4A">
        <w:rPr>
          <w:rFonts w:ascii="Verdana" w:hAnsi="Verdana"/>
          <w:sz w:val="18"/>
          <w:szCs w:val="18"/>
        </w:rPr>
        <w:t>https://www.amed.go.jp/chitekizaisan/chizai_riezon.html</w:t>
      </w:r>
    </w:p>
    <w:p w14:paraId="11FAE5E3" w14:textId="77777777" w:rsidR="00911BAA" w:rsidRPr="00E56C4A" w:rsidRDefault="00911BAA" w:rsidP="00DB7099">
      <w:pPr>
        <w:ind w:firstLineChars="239" w:firstLine="430"/>
        <w:rPr>
          <w:rFonts w:ascii="Verdana" w:hAnsi="Verdana"/>
          <w:sz w:val="18"/>
          <w:szCs w:val="18"/>
        </w:rPr>
      </w:pPr>
      <w:r w:rsidRPr="00E56C4A">
        <w:rPr>
          <w:rFonts w:hint="eastAsia"/>
          <w:sz w:val="18"/>
          <w:szCs w:val="18"/>
        </w:rPr>
        <w:t>※２</w:t>
      </w:r>
      <w:r w:rsidRPr="00E56C4A">
        <w:rPr>
          <w:sz w:val="18"/>
          <w:szCs w:val="18"/>
        </w:rPr>
        <w:t xml:space="preserve"> Medical IP Desk </w:t>
      </w:r>
      <w:r w:rsidRPr="00E56C4A">
        <w:rPr>
          <w:rFonts w:ascii="Verdana" w:hAnsi="Verdana"/>
          <w:sz w:val="18"/>
          <w:szCs w:val="18"/>
        </w:rPr>
        <w:t>https://www.amed.go.jp/chitekizaisan/medical_ip_desk.html</w:t>
      </w:r>
    </w:p>
    <w:p w14:paraId="6151F06F" w14:textId="5B40310C" w:rsidR="00911BAA" w:rsidRPr="00E56C4A" w:rsidRDefault="00911BAA" w:rsidP="00811925">
      <w:pPr>
        <w:pStyle w:val="2"/>
      </w:pPr>
      <w:bookmarkStart w:id="127" w:name="_Toc125538706"/>
      <w:r w:rsidRPr="00E56C4A">
        <w:t>シーズ・ニーズのマッチング支援システム</w:t>
      </w:r>
      <w:r w:rsidR="00797BF7" w:rsidRPr="00E56C4A">
        <w:rPr>
          <w:rFonts w:hint="eastAsia"/>
        </w:rPr>
        <w:t>「AMEDぷらっと</w:t>
      </w:r>
      <w:r w:rsidR="00797BF7" w:rsidRPr="00E56C4A">
        <w:rPr>
          <w:vertAlign w:val="superscript"/>
        </w:rPr>
        <w:fldChar w:fldCharType="begin"/>
      </w:r>
      <w:r w:rsidR="00797BF7" w:rsidRPr="00E56C4A">
        <w:rPr>
          <w:vertAlign w:val="superscript"/>
        </w:rPr>
        <w:instrText xml:space="preserve"> </w:instrText>
      </w:r>
      <w:r w:rsidR="00797BF7" w:rsidRPr="00E56C4A">
        <w:rPr>
          <w:rFonts w:hint="eastAsia"/>
          <w:vertAlign w:val="superscript"/>
        </w:rPr>
        <w:instrText>eq \o\ac(○,R)</w:instrText>
      </w:r>
      <w:r w:rsidR="00797BF7" w:rsidRPr="00E56C4A">
        <w:rPr>
          <w:vertAlign w:val="superscript"/>
        </w:rPr>
        <w:fldChar w:fldCharType="end"/>
      </w:r>
      <w:r w:rsidR="00797BF7" w:rsidRPr="00E56C4A">
        <w:rPr>
          <w:rFonts w:hint="eastAsia"/>
        </w:rPr>
        <w:t>」</w:t>
      </w:r>
      <w:bookmarkEnd w:id="127"/>
    </w:p>
    <w:p w14:paraId="1F81AA4B" w14:textId="225B7F7E" w:rsidR="00911BAA" w:rsidRPr="00E56C4A" w:rsidRDefault="00911BAA" w:rsidP="00110B95">
      <w:pPr>
        <w:pStyle w:val="22"/>
      </w:pPr>
      <w:r w:rsidRPr="00E56C4A">
        <w:rPr>
          <w:rFonts w:hint="eastAsia"/>
        </w:rPr>
        <w:t>医療分野の研究開発成果の早期実用化に向けて、大学等アカデミア発の研究シーズ情報と企業ニーズ情報のマッチングを早期の段階で支援するための非公開情報ネットワークシステム「</w:t>
      </w:r>
      <w:r w:rsidRPr="00E56C4A">
        <w:t>AMEDぷらっと</w:t>
      </w:r>
      <w:bookmarkStart w:id="128" w:name="_Hlk84346548"/>
      <w:r w:rsidR="00797BF7" w:rsidRPr="00E56C4A">
        <w:rPr>
          <w:vertAlign w:val="superscript"/>
        </w:rPr>
        <w:fldChar w:fldCharType="begin"/>
      </w:r>
      <w:r w:rsidR="00797BF7" w:rsidRPr="00E56C4A">
        <w:rPr>
          <w:vertAlign w:val="superscript"/>
        </w:rPr>
        <w:instrText xml:space="preserve"> </w:instrText>
      </w:r>
      <w:r w:rsidR="00797BF7" w:rsidRPr="00E56C4A">
        <w:rPr>
          <w:rFonts w:hint="eastAsia"/>
          <w:vertAlign w:val="superscript"/>
        </w:rPr>
        <w:instrText>eq \o\ac(○,R)</w:instrText>
      </w:r>
      <w:r w:rsidR="00797BF7" w:rsidRPr="00E56C4A">
        <w:rPr>
          <w:vertAlign w:val="superscript"/>
        </w:rPr>
        <w:fldChar w:fldCharType="end"/>
      </w:r>
      <w:bookmarkEnd w:id="128"/>
      <w:r w:rsidRPr="00E56C4A">
        <w:t>」を、平成30年4月より稼働しました。研究シーズを企業の担当者にアピール</w:t>
      </w:r>
      <w:r w:rsidR="00797BF7" w:rsidRPr="00E56C4A">
        <w:rPr>
          <w:rFonts w:hint="eastAsia"/>
        </w:rPr>
        <w:t>することが</w:t>
      </w:r>
      <w:r w:rsidRPr="00E56C4A">
        <w:t>でき、早期段階で企業との連携を図ることができます。そのため、</w:t>
      </w:r>
      <w:r w:rsidRPr="00E56C4A">
        <w:rPr>
          <w:u w:val="single"/>
        </w:rPr>
        <w:t>医療分野の研究シーズについて積極的に当該システムへの登録をお願いいたします。</w:t>
      </w:r>
      <w:r w:rsidRPr="00E56C4A">
        <w:t>なお、AMEDぷらっと</w:t>
      </w:r>
      <w:r w:rsidR="00797BF7" w:rsidRPr="00E56C4A">
        <w:rPr>
          <w:vertAlign w:val="superscript"/>
        </w:rPr>
        <w:fldChar w:fldCharType="begin"/>
      </w:r>
      <w:r w:rsidR="00797BF7" w:rsidRPr="00E56C4A">
        <w:rPr>
          <w:vertAlign w:val="superscript"/>
        </w:rPr>
        <w:instrText xml:space="preserve"> </w:instrText>
      </w:r>
      <w:r w:rsidR="00797BF7" w:rsidRPr="00E56C4A">
        <w:rPr>
          <w:rFonts w:hint="eastAsia"/>
          <w:vertAlign w:val="superscript"/>
        </w:rPr>
        <w:instrText>eq \o\ac(○,R)</w:instrText>
      </w:r>
      <w:r w:rsidR="00797BF7" w:rsidRPr="00E56C4A">
        <w:rPr>
          <w:vertAlign w:val="superscript"/>
        </w:rPr>
        <w:fldChar w:fldCharType="end"/>
      </w:r>
      <w:r w:rsidRPr="00E56C4A">
        <w:t>利用開始等の詳細については、AMEDぷらっと</w:t>
      </w:r>
      <w:r w:rsidR="00797BF7" w:rsidRPr="00E56C4A">
        <w:rPr>
          <w:vertAlign w:val="superscript"/>
        </w:rPr>
        <w:fldChar w:fldCharType="begin"/>
      </w:r>
      <w:r w:rsidR="00797BF7" w:rsidRPr="00E56C4A">
        <w:rPr>
          <w:vertAlign w:val="superscript"/>
        </w:rPr>
        <w:instrText xml:space="preserve"> </w:instrText>
      </w:r>
      <w:r w:rsidR="00797BF7" w:rsidRPr="00E56C4A">
        <w:rPr>
          <w:rFonts w:hint="eastAsia"/>
          <w:vertAlign w:val="superscript"/>
        </w:rPr>
        <w:instrText>eq \o\ac(○,R)</w:instrText>
      </w:r>
      <w:r w:rsidR="00797BF7" w:rsidRPr="00E56C4A">
        <w:rPr>
          <w:vertAlign w:val="superscript"/>
        </w:rPr>
        <w:fldChar w:fldCharType="end"/>
      </w:r>
      <w:r w:rsidRPr="00E56C4A">
        <w:t>ウェブサイト</w:t>
      </w:r>
      <w:r w:rsidRPr="00E56C4A">
        <w:rPr>
          <w:vertAlign w:val="superscript"/>
        </w:rPr>
        <w:t>※</w:t>
      </w:r>
      <w:r w:rsidRPr="00E56C4A">
        <w:t>を参照してください。</w:t>
      </w:r>
    </w:p>
    <w:p w14:paraId="77DC0223" w14:textId="6F328C13" w:rsidR="00096F93" w:rsidRPr="00E56C4A" w:rsidRDefault="00911BAA" w:rsidP="0022705E">
      <w:pPr>
        <w:ind w:left="851" w:firstLine="0"/>
        <w:rPr>
          <w:sz w:val="20"/>
          <w:szCs w:val="20"/>
        </w:rPr>
      </w:pPr>
      <w:r w:rsidRPr="00E56C4A">
        <w:rPr>
          <w:rFonts w:hint="eastAsia"/>
          <w:sz w:val="20"/>
          <w:szCs w:val="20"/>
        </w:rPr>
        <w:t>※</w:t>
      </w:r>
      <w:r w:rsidRPr="00E56C4A">
        <w:rPr>
          <w:sz w:val="20"/>
          <w:szCs w:val="20"/>
        </w:rPr>
        <w:t xml:space="preserve"> AMEDぷらっと</w:t>
      </w:r>
      <w:r w:rsidR="00797BF7" w:rsidRPr="00E56C4A">
        <w:rPr>
          <w:vertAlign w:val="superscript"/>
        </w:rPr>
        <w:fldChar w:fldCharType="begin"/>
      </w:r>
      <w:r w:rsidR="00797BF7" w:rsidRPr="00E56C4A">
        <w:rPr>
          <w:vertAlign w:val="superscript"/>
        </w:rPr>
        <w:instrText xml:space="preserve"> </w:instrText>
      </w:r>
      <w:r w:rsidR="00797BF7" w:rsidRPr="00E56C4A">
        <w:rPr>
          <w:rFonts w:hint="eastAsia"/>
          <w:vertAlign w:val="superscript"/>
        </w:rPr>
        <w:instrText>eq \o\ac(○,R)</w:instrText>
      </w:r>
      <w:r w:rsidR="00797BF7" w:rsidRPr="00E56C4A">
        <w:rPr>
          <w:vertAlign w:val="superscript"/>
        </w:rPr>
        <w:fldChar w:fldCharType="end"/>
      </w:r>
      <w:r w:rsidRPr="00E56C4A">
        <w:rPr>
          <w:sz w:val="20"/>
          <w:szCs w:val="20"/>
        </w:rPr>
        <w:t>ウェブサイト</w:t>
      </w:r>
    </w:p>
    <w:p w14:paraId="4C6EBC2A" w14:textId="6F421313" w:rsidR="00911BAA" w:rsidRPr="00E56C4A" w:rsidRDefault="00911BAA" w:rsidP="003E64F2">
      <w:pPr>
        <w:ind w:left="1162" w:firstLine="0"/>
        <w:rPr>
          <w:rFonts w:ascii="Verdana" w:hAnsi="Verdana"/>
          <w:sz w:val="18"/>
          <w:szCs w:val="18"/>
        </w:rPr>
      </w:pPr>
      <w:r w:rsidRPr="00E56C4A">
        <w:rPr>
          <w:rFonts w:ascii="Verdana" w:hAnsi="Verdana"/>
          <w:sz w:val="18"/>
          <w:szCs w:val="18"/>
        </w:rPr>
        <w:t>https://www.amed.go.jp/chitekizaisan/amed_plat.html</w:t>
      </w:r>
    </w:p>
    <w:p w14:paraId="4F356495" w14:textId="1A17D254" w:rsidR="00911BAA" w:rsidRPr="00E56C4A" w:rsidRDefault="00911BAA" w:rsidP="00811925">
      <w:pPr>
        <w:pStyle w:val="2"/>
      </w:pPr>
      <w:bookmarkStart w:id="129" w:name="_Toc125538707"/>
      <w:r w:rsidRPr="00E56C4A">
        <w:t>創薬支援ネットワーク及び創薬事業部による支援</w:t>
      </w:r>
      <w:bookmarkEnd w:id="129"/>
    </w:p>
    <w:p w14:paraId="4E60935A" w14:textId="77777777" w:rsidR="00911BAA" w:rsidRPr="00E56C4A" w:rsidRDefault="00911BAA" w:rsidP="00110B95">
      <w:pPr>
        <w:pStyle w:val="22"/>
      </w:pPr>
      <w:r w:rsidRPr="00E56C4A">
        <w:t>AMEDでは、大学等の優れた基礎研究の成果を医薬品として実用化につなげるため、AMED創薬事業部（以下「創薬事業部」という。）が本部機能を担い、国立研究開発法人理化学研究所、国立研究開発法人医薬基盤・健康・栄養研究所、国立研究開発法人産業技術総合研究所等で構成するオールジャパンでの創薬支援連携体制「創薬支援ネットワーク」を構築し、主に応用研究から前臨床開発段階までの創薬研究に対して切れ目のない実用化支援を行い、企業導出等に取り組んでいます。</w:t>
      </w:r>
    </w:p>
    <w:p w14:paraId="6A01BAC2" w14:textId="77777777" w:rsidR="00911BAA" w:rsidRPr="00E56C4A" w:rsidRDefault="00911BAA" w:rsidP="00110B95">
      <w:pPr>
        <w:pStyle w:val="22"/>
      </w:pPr>
      <w:r w:rsidRPr="00E56C4A">
        <w:rPr>
          <w:rFonts w:hint="eastAsia"/>
        </w:rPr>
        <w:t>具体的には、創薬事業部が実施する事業の一環として創薬研究に取り組む研究者からの相談を幅広く受け付けるとともに、有望シーズの情報収集・調査及び評価、個別シーズの知財戦略及び製薬企業への導出に向けた出口戦略を含む研究開発計画の策定や、応用研究（探索研究、最適化研究等）、非臨床試験（</w:t>
      </w:r>
      <w:r w:rsidRPr="00E56C4A">
        <w:t>GLP準拠）等における技術的支援、CRO（医薬品開発業務受託機関）やCMO（医薬品製造業務受託機関）等の紹介・委託支援、製薬企業への導出等の業務を行っています。</w:t>
      </w:r>
    </w:p>
    <w:p w14:paraId="5F66A73A" w14:textId="1CB8276D" w:rsidR="00911BAA" w:rsidRPr="00E56C4A" w:rsidRDefault="00911BAA" w:rsidP="00110B95">
      <w:pPr>
        <w:pStyle w:val="22"/>
        <w:rPr>
          <w:u w:val="single"/>
        </w:rPr>
      </w:pPr>
      <w:r w:rsidRPr="00E56C4A">
        <w:rPr>
          <w:rFonts w:hint="eastAsia"/>
        </w:rPr>
        <w:lastRenderedPageBreak/>
        <w:t>このように、創薬事業部は、創薬研究を行う大学等の研究者に対して、実用化に関する技術的課題の助言や、製薬企業への導出に向けた研究開発戦略の策定支援等を専門に行う部門です。このため、</w:t>
      </w:r>
      <w:r w:rsidRPr="00E56C4A">
        <w:rPr>
          <w:u w:val="single"/>
        </w:rPr>
        <w:t>AMED事業のうち医薬品開発に係る研究開発課題については、事業担当課と調整の上、創薬事業部による支援を積極的に行うことがあります。</w:t>
      </w:r>
    </w:p>
    <w:p w14:paraId="002A347D" w14:textId="14359512" w:rsidR="00911BAA" w:rsidRPr="00E56C4A" w:rsidRDefault="00911BAA" w:rsidP="00110B95">
      <w:pPr>
        <w:pStyle w:val="22"/>
      </w:pPr>
      <w:r w:rsidRPr="00E56C4A">
        <w:rPr>
          <w:rFonts w:hint="eastAsia"/>
        </w:rPr>
        <w:t>つきましては、</w:t>
      </w:r>
      <w:r w:rsidRPr="00E56C4A">
        <w:rPr>
          <w:rFonts w:hint="eastAsia"/>
          <w:u w:val="single"/>
        </w:rPr>
        <w:t>医薬品開発に係る応募研究開発課題については、その採否に関わらず、創薬事業部に情報提供を行います</w:t>
      </w:r>
      <w:r w:rsidR="00797BF7" w:rsidRPr="00E56C4A">
        <w:rPr>
          <w:rFonts w:hint="eastAsia"/>
          <w:u w:val="single"/>
        </w:rPr>
        <w:t>。</w:t>
      </w:r>
      <w:r w:rsidRPr="00E56C4A">
        <w:rPr>
          <w:rFonts w:hint="eastAsia"/>
          <w:u w:val="single"/>
        </w:rPr>
        <w:t>（</w:t>
      </w:r>
      <w:r w:rsidR="00043ADC" w:rsidRPr="00E56C4A">
        <w:rPr>
          <w:rFonts w:hint="eastAsia"/>
          <w:highlight w:val="lightGray"/>
          <w:u w:val="single"/>
        </w:rPr>
        <w:t>第</w:t>
      </w:r>
      <w:r w:rsidR="00A06577" w:rsidRPr="00E56C4A">
        <w:rPr>
          <w:rFonts w:hint="eastAsia"/>
          <w:highlight w:val="lightGray"/>
          <w:u w:val="single"/>
        </w:rPr>
        <w:t>６</w:t>
      </w:r>
      <w:r w:rsidR="00043ADC" w:rsidRPr="00E56C4A">
        <w:rPr>
          <w:rFonts w:hint="eastAsia"/>
          <w:highlight w:val="lightGray"/>
          <w:u w:val="single"/>
        </w:rPr>
        <w:t>章</w:t>
      </w:r>
      <w:r w:rsidRPr="00E56C4A">
        <w:rPr>
          <w:u w:val="single"/>
        </w:rPr>
        <w:t>を参照してください</w:t>
      </w:r>
      <w:r w:rsidR="00797BF7" w:rsidRPr="00E56C4A">
        <w:rPr>
          <w:rFonts w:hint="eastAsia"/>
          <w:u w:val="single"/>
        </w:rPr>
        <w:t>。</w:t>
      </w:r>
      <w:r w:rsidRPr="00E56C4A">
        <w:rPr>
          <w:u w:val="single"/>
        </w:rPr>
        <w:t>）</w:t>
      </w:r>
      <w:r w:rsidRPr="00E56C4A">
        <w:t>なお、創薬事業部は研究者の要請に基づいて</w:t>
      </w:r>
      <w:r w:rsidR="00A42FFF" w:rsidRPr="00E56C4A">
        <w:rPr>
          <w:rFonts w:hint="eastAsia"/>
        </w:rPr>
        <w:t>、</w:t>
      </w:r>
      <w:r w:rsidRPr="00E56C4A">
        <w:t>上記の支援を行います。</w:t>
      </w:r>
    </w:p>
    <w:p w14:paraId="6E2C5FC5" w14:textId="5FCD50C5" w:rsidR="00911BAA" w:rsidRPr="00E56C4A" w:rsidRDefault="00911BAA" w:rsidP="00110B95">
      <w:pPr>
        <w:pStyle w:val="22"/>
      </w:pPr>
      <w:r w:rsidRPr="00E56C4A">
        <w:rPr>
          <w:rFonts w:hint="eastAsia"/>
        </w:rPr>
        <w:t>同様に、医薬品開発に係る応募研究開発課題のうち、創薬事業部で支援を行っている、もしくは、行っていた課題についても、その支援内容等を事業担当課に情報提供を行います。</w:t>
      </w:r>
    </w:p>
    <w:p w14:paraId="376309E5" w14:textId="62DDE582" w:rsidR="00911BAA" w:rsidRPr="00E56C4A" w:rsidRDefault="00911BAA" w:rsidP="00110B95">
      <w:pPr>
        <w:pStyle w:val="22"/>
      </w:pPr>
      <w:r w:rsidRPr="00E56C4A">
        <w:rPr>
          <w:rFonts w:hint="eastAsia"/>
        </w:rPr>
        <w:t>創薬支援ネットワーク及び創薬事業部による支援に関する照会先は、</w:t>
      </w:r>
      <w:r w:rsidR="00043ADC" w:rsidRPr="00E56C4A">
        <w:rPr>
          <w:rFonts w:hint="eastAsia"/>
          <w:highlight w:val="lightGray"/>
        </w:rPr>
        <w:t>第1</w:t>
      </w:r>
      <w:r w:rsidR="00A06577" w:rsidRPr="00E56C4A">
        <w:rPr>
          <w:highlight w:val="lightGray"/>
        </w:rPr>
        <w:t>4</w:t>
      </w:r>
      <w:r w:rsidR="00043ADC" w:rsidRPr="00E56C4A">
        <w:rPr>
          <w:rFonts w:hint="eastAsia"/>
          <w:highlight w:val="lightGray"/>
        </w:rPr>
        <w:t>章</w:t>
      </w:r>
      <w:r w:rsidRPr="00E56C4A">
        <w:t>を参照してください。</w:t>
      </w:r>
    </w:p>
    <w:p w14:paraId="70410D4C" w14:textId="761C7957" w:rsidR="00C41FA8" w:rsidRPr="00E56C4A" w:rsidRDefault="00C41FA8" w:rsidP="00811925">
      <w:pPr>
        <w:pStyle w:val="2"/>
      </w:pPr>
      <w:bookmarkStart w:id="130" w:name="_Toc125538708"/>
      <w:r w:rsidRPr="00E56C4A">
        <w:t>革新的医療技術創出拠点による</w:t>
      </w:r>
      <w:r w:rsidR="00F373C8" w:rsidRPr="00E56C4A">
        <w:rPr>
          <w:rFonts w:hint="eastAsia"/>
        </w:rPr>
        <w:t>シーズ育成・研究開発</w:t>
      </w:r>
      <w:r w:rsidRPr="00E56C4A">
        <w:t>支援</w:t>
      </w:r>
      <w:bookmarkEnd w:id="130"/>
    </w:p>
    <w:p w14:paraId="332B2F42" w14:textId="72044A58" w:rsidR="00F373C8" w:rsidRPr="00E56C4A" w:rsidRDefault="00F373C8" w:rsidP="00F373C8">
      <w:pPr>
        <w:pStyle w:val="22"/>
      </w:pPr>
      <w:r w:rsidRPr="00E56C4A">
        <w:t>AMEDでは、革新的医療技術創出拠点（橋渡し研究支援</w:t>
      </w:r>
      <w:r w:rsidR="00797BF7" w:rsidRPr="00E56C4A">
        <w:rPr>
          <w:rFonts w:hint="eastAsia"/>
        </w:rPr>
        <w:t>機関</w:t>
      </w:r>
      <w:r w:rsidRPr="00E56C4A">
        <w:t>及び臨床研究中核病院）において、アカデミア等の基礎研究の成果を一貫して実用化につなぐ体制を構築しています。</w:t>
      </w:r>
    </w:p>
    <w:p w14:paraId="1AC0B3F9" w14:textId="77777777" w:rsidR="00F373C8" w:rsidRPr="00E56C4A" w:rsidRDefault="00F373C8" w:rsidP="00F373C8">
      <w:pPr>
        <w:pStyle w:val="22"/>
      </w:pPr>
      <w:r w:rsidRPr="00E56C4A">
        <w:rPr>
          <w:rFonts w:hint="eastAsia"/>
        </w:rPr>
        <w:t>革新的医療技術創出拠点では、医薬品・医療機器等の開発を支援するために、薬事や生物統計、プロジェクトマネジメント、知財等の専門人材に加えて、バイオマーカー評価設備、細胞調製施設、臨床試験データのセキュアな管理センターを整備し、拠点内外のシーズに対して基礎研究段階から臨床試験・治験・実用化に関する支援を行っています。また、将来の医薬品・医療機器等の研究開発を担う若手人材や医療アントレプレナーを育成するプログラムや、医療分野で実用化を目指す方向けのセミナーやシンポジウムなども開催しています。</w:t>
      </w:r>
    </w:p>
    <w:p w14:paraId="15977B7F" w14:textId="29A504FC" w:rsidR="00C41FA8" w:rsidRPr="00E56C4A" w:rsidRDefault="00F373C8" w:rsidP="00110B95">
      <w:pPr>
        <w:pStyle w:val="22"/>
        <w:rPr>
          <w:u w:val="single"/>
        </w:rPr>
      </w:pPr>
      <w:r w:rsidRPr="00E56C4A">
        <w:rPr>
          <w:rFonts w:hint="eastAsia"/>
        </w:rPr>
        <w:t>革新的医療技術創出拠点が提供する各種サービス・コンサルテーション・共同設備は、当該拠点の学内や病院内だけでなく、外部の研究機関やベンチャーを含む企業の研究者にも広く</w:t>
      </w:r>
      <w:r w:rsidR="008E470C" w:rsidRPr="00E56C4A">
        <w:rPr>
          <w:rFonts w:hint="eastAsia"/>
        </w:rPr>
        <w:t>御</w:t>
      </w:r>
      <w:r w:rsidRPr="00E56C4A">
        <w:rPr>
          <w:rFonts w:hint="eastAsia"/>
        </w:rPr>
        <w:t>利用いただけます（支援業務やサービスの一部は各機関の規程に基づき有償</w:t>
      </w:r>
      <w:r w:rsidR="00797BF7" w:rsidRPr="00E56C4A">
        <w:rPr>
          <w:rFonts w:hint="eastAsia"/>
        </w:rPr>
        <w:t>。</w:t>
      </w:r>
      <w:r w:rsidRPr="00E56C4A">
        <w:rPr>
          <w:rFonts w:hint="eastAsia"/>
        </w:rPr>
        <w:t>）</w:t>
      </w:r>
      <w:r w:rsidRPr="00E56C4A">
        <w:rPr>
          <w:u w:val="single"/>
        </w:rPr>
        <w:t>ARO（Academic Research Organization）の支援対価の計上が研究費として認められる事業において、医療シーズの実用化研究を計画、実施する際に革新的医療技術創出拠点による支援を希望される方は、以下の拠点一覧</w:t>
      </w:r>
      <w:r w:rsidR="00C41FA8" w:rsidRPr="00E56C4A">
        <w:rPr>
          <w:u w:val="single"/>
          <w:vertAlign w:val="superscript"/>
        </w:rPr>
        <w:t>※</w:t>
      </w:r>
      <w:r w:rsidR="00C41FA8" w:rsidRPr="00E56C4A">
        <w:rPr>
          <w:u w:val="single"/>
        </w:rPr>
        <w:t>にある問い合わせ先を参照してください。</w:t>
      </w:r>
    </w:p>
    <w:p w14:paraId="6F6967EA" w14:textId="77777777" w:rsidR="00C41FA8" w:rsidRPr="00E56C4A" w:rsidRDefault="00C41FA8" w:rsidP="00DB7099">
      <w:pPr>
        <w:ind w:left="851" w:firstLine="0"/>
        <w:rPr>
          <w:sz w:val="18"/>
          <w:szCs w:val="18"/>
          <w:lang w:eastAsia="zh-CN"/>
        </w:rPr>
      </w:pPr>
      <w:r w:rsidRPr="00E56C4A">
        <w:rPr>
          <w:rFonts w:hint="eastAsia"/>
          <w:sz w:val="18"/>
          <w:szCs w:val="18"/>
          <w:lang w:eastAsia="zh-CN"/>
        </w:rPr>
        <w:t>※</w:t>
      </w:r>
      <w:r w:rsidRPr="00E56C4A">
        <w:rPr>
          <w:sz w:val="18"/>
          <w:szCs w:val="18"/>
          <w:lang w:eastAsia="zh-CN"/>
        </w:rPr>
        <w:t xml:space="preserve"> 拠点一覧 </w:t>
      </w:r>
    </w:p>
    <w:p w14:paraId="65A4F251" w14:textId="6CEB0E54" w:rsidR="00AC1667" w:rsidRPr="00E56C4A" w:rsidRDefault="00C41FA8" w:rsidP="0022705E">
      <w:pPr>
        <w:ind w:left="1134" w:firstLine="0"/>
        <w:rPr>
          <w:rFonts w:ascii="Verdana" w:hAnsi="Verdana"/>
          <w:sz w:val="18"/>
          <w:szCs w:val="18"/>
          <w:lang w:eastAsia="zh-CN"/>
        </w:rPr>
      </w:pPr>
      <w:r w:rsidRPr="00E56C4A">
        <w:rPr>
          <w:rFonts w:ascii="Verdana" w:hAnsi="Verdana"/>
          <w:sz w:val="18"/>
          <w:szCs w:val="18"/>
          <w:lang w:eastAsia="zh-CN"/>
        </w:rPr>
        <w:t>https://www.amed.go.jp/program/list/16/01/001_ichiran.html</w:t>
      </w:r>
    </w:p>
    <w:p w14:paraId="4A3008ED" w14:textId="77777777" w:rsidR="00C41FA8" w:rsidRPr="00E56C4A" w:rsidRDefault="00C41FA8" w:rsidP="00811925">
      <w:pPr>
        <w:pStyle w:val="2"/>
      </w:pPr>
      <w:bookmarkStart w:id="131" w:name="_Toc125538709"/>
      <w:r w:rsidRPr="00E56C4A">
        <w:t>研究者情報のresearchmapへの登録</w:t>
      </w:r>
      <w:bookmarkEnd w:id="131"/>
    </w:p>
    <w:p w14:paraId="3A5B5EBE" w14:textId="6C5DF954" w:rsidR="00A42FFF" w:rsidRPr="00E56C4A" w:rsidRDefault="00C41FA8" w:rsidP="00110B95">
      <w:pPr>
        <w:pStyle w:val="22"/>
      </w:pPr>
      <w:r w:rsidRPr="00E56C4A">
        <w:t>researchmap</w:t>
      </w:r>
      <w:r w:rsidRPr="00E56C4A">
        <w:rPr>
          <w:vertAlign w:val="superscript"/>
        </w:rPr>
        <w:t>※</w:t>
      </w:r>
      <w:r w:rsidRPr="00E56C4A">
        <w:t>は国内最大級の研究者情報データベースで、登録した業績情報</w:t>
      </w:r>
      <w:r w:rsidR="00A42FFF" w:rsidRPr="00E56C4A">
        <w:rPr>
          <w:rFonts w:hint="eastAsia"/>
        </w:rPr>
        <w:t>の</w:t>
      </w:r>
      <w:r w:rsidRPr="00E56C4A">
        <w:t>公開も</w:t>
      </w:r>
      <w:r w:rsidR="00A42FFF" w:rsidRPr="00E56C4A">
        <w:rPr>
          <w:rFonts w:hint="eastAsia"/>
        </w:rPr>
        <w:t>可能</w:t>
      </w:r>
      <w:r w:rsidRPr="00E56C4A">
        <w:t>です。また、researchmapはe-Radや多くの大学の教員データベースとも連携しており、登録した情報を他のシステムでも利用することができるため、様々な申請書やデータベースに何度も同じ業績を登録する必要がなくな</w:t>
      </w:r>
      <w:r w:rsidR="00A42FFF" w:rsidRPr="00E56C4A">
        <w:rPr>
          <w:rFonts w:hint="eastAsia"/>
        </w:rPr>
        <w:t>るなど、効率化にもつなが</w:t>
      </w:r>
      <w:r w:rsidRPr="00E56C4A">
        <w:t>ります。</w:t>
      </w:r>
    </w:p>
    <w:p w14:paraId="2FD350E1" w14:textId="5A7364C3" w:rsidR="00C41FA8" w:rsidRPr="00E56C4A" w:rsidRDefault="00A42FFF" w:rsidP="00110B95">
      <w:pPr>
        <w:pStyle w:val="22"/>
        <w:rPr>
          <w:u w:val="single"/>
        </w:rPr>
      </w:pPr>
      <w:r w:rsidRPr="00E56C4A">
        <w:rPr>
          <w:rFonts w:hint="eastAsia"/>
        </w:rPr>
        <w:t>なお、</w:t>
      </w:r>
      <w:r w:rsidR="00C41FA8" w:rsidRPr="00E56C4A">
        <w:rPr>
          <w:u w:val="single"/>
        </w:rPr>
        <w:t>researchmapで登録された情報は、国等の学術・科学技術政策立案の調査や統計利用目的でも有効活用されていますので、本事業実施者は</w:t>
      </w:r>
      <w:r w:rsidRPr="00E56C4A">
        <w:rPr>
          <w:rFonts w:hint="eastAsia"/>
          <w:u w:val="single"/>
        </w:rPr>
        <w:t>積極的に</w:t>
      </w:r>
      <w:r w:rsidR="00C41FA8" w:rsidRPr="00E56C4A">
        <w:rPr>
          <w:u w:val="single"/>
        </w:rPr>
        <w:t>researchmapに登録くださるよう</w:t>
      </w:r>
      <w:r w:rsidRPr="00E56C4A">
        <w:rPr>
          <w:rFonts w:hint="eastAsia"/>
          <w:u w:val="single"/>
        </w:rPr>
        <w:t>、</w:t>
      </w:r>
      <w:r w:rsidR="008E470C" w:rsidRPr="00E56C4A">
        <w:rPr>
          <w:rFonts w:hint="eastAsia"/>
          <w:u w:val="single"/>
        </w:rPr>
        <w:t>御</w:t>
      </w:r>
      <w:r w:rsidR="00C41FA8" w:rsidRPr="00E56C4A">
        <w:rPr>
          <w:u w:val="single"/>
        </w:rPr>
        <w:t>協力をお願いします。</w:t>
      </w:r>
    </w:p>
    <w:p w14:paraId="1F910A5A" w14:textId="77777777" w:rsidR="00C41FA8" w:rsidRPr="00E56C4A" w:rsidRDefault="00C41FA8" w:rsidP="0022705E">
      <w:pPr>
        <w:ind w:left="851" w:firstLine="0"/>
        <w:rPr>
          <w:rFonts w:ascii="Verdana" w:hAnsi="Verdana"/>
          <w:sz w:val="18"/>
          <w:szCs w:val="18"/>
        </w:rPr>
      </w:pPr>
      <w:r w:rsidRPr="00E56C4A">
        <w:rPr>
          <w:rFonts w:hint="eastAsia"/>
          <w:sz w:val="18"/>
          <w:szCs w:val="18"/>
        </w:rPr>
        <w:t>※</w:t>
      </w:r>
      <w:r w:rsidRPr="00E56C4A">
        <w:rPr>
          <w:sz w:val="18"/>
          <w:szCs w:val="18"/>
        </w:rPr>
        <w:t xml:space="preserve"> </w:t>
      </w:r>
      <w:r w:rsidRPr="00E56C4A">
        <w:rPr>
          <w:rFonts w:ascii="Verdana" w:hAnsi="Verdana"/>
          <w:sz w:val="18"/>
          <w:szCs w:val="18"/>
        </w:rPr>
        <w:t>https://researchmap.jp/</w:t>
      </w:r>
    </w:p>
    <w:p w14:paraId="590E3C0F" w14:textId="77777777" w:rsidR="00853925" w:rsidRPr="00E56C4A" w:rsidRDefault="00853925" w:rsidP="00853925">
      <w:pPr>
        <w:pStyle w:val="2"/>
      </w:pPr>
      <w:bookmarkStart w:id="132" w:name="_Toc508382607"/>
      <w:bookmarkStart w:id="133" w:name="_Toc36491936"/>
      <w:bookmarkStart w:id="134" w:name="_Toc125538710"/>
      <w:r w:rsidRPr="00E56C4A">
        <w:rPr>
          <w:rFonts w:hint="eastAsia"/>
        </w:rPr>
        <w:lastRenderedPageBreak/>
        <w:t>開発した</w:t>
      </w:r>
      <w:bookmarkStart w:id="135" w:name="_Toc51334427"/>
      <w:bookmarkStart w:id="136" w:name="_Toc51334428"/>
      <w:bookmarkStart w:id="137" w:name="_Toc51334429"/>
      <w:bookmarkStart w:id="138" w:name="_Toc51334430"/>
      <w:bookmarkStart w:id="139" w:name="_Toc51334431"/>
      <w:bookmarkStart w:id="140" w:name="_Toc51334432"/>
      <w:bookmarkStart w:id="141" w:name="_Toc51334433"/>
      <w:bookmarkStart w:id="142" w:name="_Toc508382610"/>
      <w:bookmarkStart w:id="143" w:name="_Toc36491937"/>
      <w:bookmarkStart w:id="144" w:name="_Toc50993528"/>
      <w:bookmarkStart w:id="145" w:name="_Toc53767492"/>
      <w:bookmarkEnd w:id="132"/>
      <w:bookmarkEnd w:id="133"/>
      <w:bookmarkEnd w:id="135"/>
      <w:bookmarkEnd w:id="136"/>
      <w:bookmarkEnd w:id="137"/>
      <w:bookmarkEnd w:id="138"/>
      <w:bookmarkEnd w:id="139"/>
      <w:bookmarkEnd w:id="140"/>
      <w:bookmarkEnd w:id="141"/>
      <w:r w:rsidRPr="00E56C4A">
        <w:t>リソースの</w:t>
      </w:r>
      <w:r w:rsidRPr="00E56C4A">
        <w:rPr>
          <w:rFonts w:hint="eastAsia"/>
        </w:rPr>
        <w:t>国内</w:t>
      </w:r>
      <w:r w:rsidRPr="00E56C4A">
        <w:t>リソース</w:t>
      </w:r>
      <w:r w:rsidRPr="00E56C4A">
        <w:rPr>
          <w:rFonts w:hint="eastAsia"/>
        </w:rPr>
        <w:t>拠点へ</w:t>
      </w:r>
      <w:r w:rsidRPr="00E56C4A">
        <w:t>の寄託</w:t>
      </w:r>
      <w:bookmarkEnd w:id="142"/>
      <w:r w:rsidRPr="00E56C4A">
        <w:t>について</w:t>
      </w:r>
      <w:bookmarkEnd w:id="134"/>
      <w:bookmarkEnd w:id="143"/>
      <w:bookmarkEnd w:id="144"/>
      <w:bookmarkEnd w:id="145"/>
    </w:p>
    <w:p w14:paraId="1222F241" w14:textId="77777777" w:rsidR="00853925" w:rsidRPr="00E56C4A" w:rsidRDefault="00853925" w:rsidP="00853925">
      <w:pPr>
        <w:pStyle w:val="22"/>
      </w:pPr>
      <w:r w:rsidRPr="00E56C4A">
        <w:rPr>
          <w:rFonts w:hint="eastAsia"/>
        </w:rPr>
        <w:t>本事業の実施者は、本事業において開発したバイオリソースを使用し、得られた研究成果を論文等で公表した後、国内リソース</w:t>
      </w:r>
      <w:r w:rsidRPr="00E56C4A">
        <w:t>拠点</w:t>
      </w:r>
      <w:r w:rsidRPr="00E56C4A">
        <w:rPr>
          <w:vertAlign w:val="superscript"/>
        </w:rPr>
        <w:t>※</w:t>
      </w:r>
      <w:r w:rsidRPr="00E56C4A">
        <w:rPr>
          <w:rFonts w:hint="eastAsia"/>
          <w:vertAlign w:val="superscript"/>
        </w:rPr>
        <w:t>１</w:t>
      </w:r>
      <w:r w:rsidRPr="00E56C4A">
        <w:t>へ</w:t>
      </w:r>
      <w:r w:rsidRPr="00E56C4A">
        <w:rPr>
          <w:rFonts w:hint="eastAsia"/>
        </w:rPr>
        <w:t>当該バイオリソースを</w:t>
      </w:r>
      <w:r w:rsidRPr="00E56C4A">
        <w:t>寄託</w:t>
      </w:r>
      <w:r w:rsidRPr="00E56C4A">
        <w:rPr>
          <w:vertAlign w:val="superscript"/>
        </w:rPr>
        <w:t>※</w:t>
      </w:r>
      <w:r w:rsidRPr="00E56C4A">
        <w:rPr>
          <w:rFonts w:hint="eastAsia"/>
          <w:vertAlign w:val="superscript"/>
        </w:rPr>
        <w:t>２</w:t>
      </w:r>
      <w:r w:rsidRPr="00E56C4A">
        <w:t>し、広く研究者の利用に供すること</w:t>
      </w:r>
      <w:r w:rsidRPr="00E56C4A">
        <w:rPr>
          <w:rFonts w:hint="eastAsia"/>
        </w:rPr>
        <w:t>が強く推奨されます</w:t>
      </w:r>
      <w:r w:rsidRPr="00E56C4A">
        <w:t>。</w:t>
      </w:r>
    </w:p>
    <w:p w14:paraId="61B4632E" w14:textId="1715F2CC" w:rsidR="00853925" w:rsidRPr="00E56C4A" w:rsidRDefault="00853925" w:rsidP="00853925">
      <w:pPr>
        <w:ind w:leftChars="387" w:left="1274" w:hangingChars="235" w:hanging="423"/>
        <w:rPr>
          <w:rFonts w:ascii="Verdana" w:hAnsi="Verdana"/>
          <w:sz w:val="18"/>
          <w:szCs w:val="18"/>
        </w:rPr>
      </w:pPr>
      <w:r w:rsidRPr="00E56C4A">
        <w:rPr>
          <w:rFonts w:hint="eastAsia"/>
          <w:sz w:val="18"/>
          <w:szCs w:val="18"/>
        </w:rPr>
        <w:t>※１</w:t>
      </w:r>
      <w:r w:rsidRPr="00E56C4A">
        <w:rPr>
          <w:sz w:val="18"/>
          <w:szCs w:val="18"/>
        </w:rPr>
        <w:t xml:space="preserve"> </w:t>
      </w:r>
      <w:r w:rsidRPr="00E56C4A">
        <w:rPr>
          <w:rFonts w:hint="eastAsia"/>
          <w:sz w:val="18"/>
          <w:szCs w:val="18"/>
        </w:rPr>
        <w:t>ナショナルバイオリソースプロジェクト（</w:t>
      </w:r>
      <w:r w:rsidRPr="00E56C4A">
        <w:rPr>
          <w:sz w:val="18"/>
          <w:szCs w:val="18"/>
        </w:rPr>
        <w:t>NBRP</w:t>
      </w:r>
      <w:r w:rsidRPr="00E56C4A">
        <w:rPr>
          <w:rFonts w:hint="eastAsia"/>
          <w:sz w:val="18"/>
          <w:szCs w:val="18"/>
        </w:rPr>
        <w:t>）、</w:t>
      </w:r>
      <w:r w:rsidR="00FD388D" w:rsidRPr="00E56C4A">
        <w:rPr>
          <w:rFonts w:hint="eastAsia"/>
          <w:sz w:val="18"/>
          <w:szCs w:val="18"/>
        </w:rPr>
        <w:t>理化学研究所</w:t>
      </w:r>
      <w:r w:rsidRPr="00E56C4A">
        <w:rPr>
          <w:rFonts w:hint="eastAsia"/>
          <w:sz w:val="18"/>
          <w:szCs w:val="18"/>
        </w:rPr>
        <w:t>バイオリソース研究センター、医薬基盤・健康・栄養研究所、大学等において整備されているバイオリソースの寄託・保存・提供を担う国内公共拠点</w:t>
      </w:r>
    </w:p>
    <w:p w14:paraId="604DC50F" w14:textId="59CFAD95" w:rsidR="00853925" w:rsidRPr="00E56C4A" w:rsidRDefault="00853925" w:rsidP="00853925">
      <w:pPr>
        <w:ind w:leftChars="386" w:left="1274" w:hangingChars="236" w:hanging="425"/>
        <w:rPr>
          <w:sz w:val="20"/>
          <w:szCs w:val="20"/>
        </w:rPr>
      </w:pPr>
      <w:r w:rsidRPr="00E56C4A">
        <w:rPr>
          <w:rFonts w:hint="eastAsia"/>
          <w:sz w:val="18"/>
          <w:szCs w:val="18"/>
        </w:rPr>
        <w:t>※２</w:t>
      </w:r>
      <w:r w:rsidRPr="00E56C4A">
        <w:rPr>
          <w:sz w:val="18"/>
          <w:szCs w:val="18"/>
        </w:rPr>
        <w:t xml:space="preserve"> 当該リソースに関する諸権利は移転せずに、</w:t>
      </w:r>
      <w:r w:rsidR="00457BCD" w:rsidRPr="00E56C4A">
        <w:rPr>
          <w:rFonts w:hint="eastAsia"/>
          <w:sz w:val="18"/>
          <w:szCs w:val="18"/>
        </w:rPr>
        <w:t>※１の国内リソース拠点等</w:t>
      </w:r>
      <w:r w:rsidRPr="00E56C4A">
        <w:rPr>
          <w:sz w:val="18"/>
          <w:szCs w:val="18"/>
        </w:rPr>
        <w:t>における利用（保存・提供）への利用を認める手続です。寄託同意書で提供条件を定めることで、利用者に対して、用途の制限や論文引用等の使用条件を付加することができます。</w:t>
      </w:r>
    </w:p>
    <w:p w14:paraId="6477404A" w14:textId="550E5DF0" w:rsidR="00911BAA" w:rsidRPr="00E56C4A" w:rsidRDefault="00911BAA" w:rsidP="00811925">
      <w:pPr>
        <w:pStyle w:val="2"/>
      </w:pPr>
      <w:bookmarkStart w:id="146" w:name="_Toc125538711"/>
      <w:r w:rsidRPr="00E56C4A">
        <w:t>各種データベースへの協力</w:t>
      </w:r>
      <w:bookmarkEnd w:id="146"/>
    </w:p>
    <w:p w14:paraId="4DEA3421" w14:textId="6C32FA42" w:rsidR="00911BAA" w:rsidRPr="00E56C4A" w:rsidRDefault="00A42FFF" w:rsidP="007B1490">
      <w:pPr>
        <w:pStyle w:val="ae"/>
        <w:numPr>
          <w:ilvl w:val="1"/>
          <w:numId w:val="4"/>
        </w:numPr>
        <w:ind w:leftChars="0" w:hanging="643"/>
        <w:rPr>
          <w:sz w:val="20"/>
          <w:szCs w:val="20"/>
        </w:rPr>
      </w:pPr>
      <w:r w:rsidRPr="00E56C4A">
        <w:rPr>
          <w:rFonts w:hint="eastAsia"/>
          <w:sz w:val="20"/>
          <w:szCs w:val="20"/>
        </w:rPr>
        <w:t>NBDC</w:t>
      </w:r>
      <w:r w:rsidR="00911BAA" w:rsidRPr="00E56C4A">
        <w:rPr>
          <w:sz w:val="20"/>
          <w:szCs w:val="20"/>
        </w:rPr>
        <w:t>からのデータ公開について</w:t>
      </w:r>
    </w:p>
    <w:p w14:paraId="2CDEC509" w14:textId="700CC072" w:rsidR="00911BAA" w:rsidRPr="00E56C4A" w:rsidRDefault="00A42FFF" w:rsidP="00CF73BC">
      <w:pPr>
        <w:pStyle w:val="42"/>
      </w:pPr>
      <w:r w:rsidRPr="00E56C4A">
        <w:rPr>
          <w:rFonts w:hint="eastAsia"/>
        </w:rPr>
        <w:t>国立研究開発法人科学技術振興機構の</w:t>
      </w:r>
      <w:r w:rsidR="00911BAA" w:rsidRPr="00E56C4A">
        <w:rPr>
          <w:rFonts w:hint="eastAsia"/>
        </w:rPr>
        <w:t>バイオサイエンスデータベースセンター（</w:t>
      </w:r>
      <w:r w:rsidR="00911BAA" w:rsidRPr="00E56C4A">
        <w:t>NBDC）</w:t>
      </w:r>
      <w:r w:rsidRPr="00E56C4A">
        <w:rPr>
          <w:rFonts w:hint="eastAsia"/>
        </w:rPr>
        <w:t>が実施してきたライフサイエンスデータベース統合推進事業</w:t>
      </w:r>
      <w:r w:rsidR="00911BAA" w:rsidRPr="00E56C4A">
        <w:t>（</w:t>
      </w:r>
      <w:r w:rsidR="00911BAA" w:rsidRPr="00E56C4A">
        <w:rPr>
          <w:rFonts w:ascii="Verdana" w:hAnsi="Verdana"/>
        </w:rPr>
        <w:t>https://biosciencedbc.jp/</w:t>
      </w:r>
      <w:r w:rsidR="00911BAA" w:rsidRPr="00E56C4A">
        <w:t>）は、様々な研究機関等によって作成されたライフサイエンス分野データベースの統合的な利用を推進</w:t>
      </w:r>
      <w:r w:rsidR="005618BD" w:rsidRPr="00E56C4A">
        <w:rPr>
          <w:rFonts w:hint="eastAsia"/>
        </w:rPr>
        <w:t>しています。また、</w:t>
      </w:r>
      <w:r w:rsidR="00911BAA" w:rsidRPr="00E56C4A">
        <w:t>「ライフサイエンスデータベース統合推進事業の進捗と今後の方向性について」（平成25年1月17日）では、</w:t>
      </w:r>
      <w:r w:rsidR="005618BD" w:rsidRPr="00E56C4A">
        <w:t>NBDC（現 NBDC事業推進部）</w:t>
      </w:r>
      <w:r w:rsidR="00911BAA" w:rsidRPr="00E56C4A">
        <w:t>が中心となってデータ及びデータベースの提供を受ける対象事業の拡大を行うこととされています。</w:t>
      </w:r>
    </w:p>
    <w:p w14:paraId="7939A516" w14:textId="343FBCF7" w:rsidR="00911BAA" w:rsidRPr="00E56C4A" w:rsidRDefault="00911BAA" w:rsidP="00CF73BC">
      <w:pPr>
        <w:pStyle w:val="42"/>
        <w:rPr>
          <w:u w:val="single"/>
        </w:rPr>
      </w:pPr>
      <w:r w:rsidRPr="00E56C4A">
        <w:rPr>
          <w:rFonts w:hint="eastAsia"/>
        </w:rPr>
        <w:t>これらを踏まえ、</w:t>
      </w:r>
      <w:r w:rsidRPr="00E56C4A">
        <w:rPr>
          <w:rFonts w:hint="eastAsia"/>
          <w:u w:val="single"/>
        </w:rPr>
        <w:t>本事業により得られる</w:t>
      </w:r>
      <w:r w:rsidR="005618BD" w:rsidRPr="00E56C4A">
        <w:rPr>
          <w:rFonts w:hint="eastAsia"/>
          <w:u w:val="single"/>
        </w:rPr>
        <w:t>ライフサイエンス分野に関する</w:t>
      </w:r>
      <w:r w:rsidRPr="00E56C4A">
        <w:rPr>
          <w:rFonts w:hint="eastAsia"/>
          <w:u w:val="single"/>
        </w:rPr>
        <w:t>次の種類のデータ及びデータベースのデータ提供や公開に</w:t>
      </w:r>
      <w:r w:rsidR="007C3FF7" w:rsidRPr="00E56C4A">
        <w:rPr>
          <w:rFonts w:hint="eastAsia"/>
          <w:u w:val="single"/>
        </w:rPr>
        <w:t>御</w:t>
      </w:r>
      <w:r w:rsidRPr="00E56C4A">
        <w:rPr>
          <w:rFonts w:hint="eastAsia"/>
          <w:u w:val="single"/>
        </w:rPr>
        <w:t>協力をお願いします。</w:t>
      </w:r>
    </w:p>
    <w:p w14:paraId="61D8CFC2" w14:textId="77777777" w:rsidR="00765965" w:rsidRPr="00E56C4A" w:rsidRDefault="00765965" w:rsidP="00765965">
      <w:pPr>
        <w:spacing w:line="200" w:lineRule="exact"/>
        <w:ind w:left="1276" w:firstLineChars="100" w:firstLine="200"/>
        <w:rPr>
          <w:sz w:val="20"/>
          <w:szCs w:val="20"/>
        </w:rPr>
      </w:pPr>
    </w:p>
    <w:tbl>
      <w:tblPr>
        <w:tblStyle w:val="a8"/>
        <w:tblW w:w="0" w:type="auto"/>
        <w:tblInd w:w="1129" w:type="dxa"/>
        <w:tblLook w:val="04A0" w:firstRow="1" w:lastRow="0" w:firstColumn="1" w:lastColumn="0" w:noHBand="0" w:noVBand="1"/>
      </w:tblPr>
      <w:tblGrid>
        <w:gridCol w:w="567"/>
        <w:gridCol w:w="2694"/>
        <w:gridCol w:w="1842"/>
        <w:gridCol w:w="3510"/>
      </w:tblGrid>
      <w:tr w:rsidR="00E56C4A" w:rsidRPr="00E56C4A" w14:paraId="313DE6B9" w14:textId="77777777" w:rsidTr="00814348">
        <w:trPr>
          <w:trHeight w:val="517"/>
        </w:trPr>
        <w:tc>
          <w:tcPr>
            <w:tcW w:w="567"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6E6D0FBA" w14:textId="77777777" w:rsidR="001D541D" w:rsidRPr="00E56C4A" w:rsidRDefault="001D541D" w:rsidP="00F9695F">
            <w:pPr>
              <w:snapToGrid w:val="0"/>
              <w:jc w:val="center"/>
              <w:rPr>
                <w:sz w:val="20"/>
                <w:szCs w:val="20"/>
              </w:rPr>
            </w:pPr>
            <w:r w:rsidRPr="00E56C4A">
              <w:rPr>
                <w:rFonts w:hint="eastAsia"/>
                <w:sz w:val="20"/>
                <w:szCs w:val="20"/>
              </w:rPr>
              <w:t>No.</w:t>
            </w:r>
          </w:p>
        </w:tc>
        <w:tc>
          <w:tcPr>
            <w:tcW w:w="269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69013FF7" w14:textId="77777777" w:rsidR="001D541D" w:rsidRPr="00E56C4A" w:rsidRDefault="001D541D" w:rsidP="00F9695F">
            <w:pPr>
              <w:wordWrap w:val="0"/>
              <w:snapToGrid w:val="0"/>
              <w:jc w:val="center"/>
              <w:rPr>
                <w:sz w:val="20"/>
                <w:szCs w:val="20"/>
              </w:rPr>
            </w:pPr>
            <w:r w:rsidRPr="00E56C4A">
              <w:rPr>
                <w:rFonts w:hint="eastAsia"/>
                <w:sz w:val="20"/>
                <w:szCs w:val="20"/>
              </w:rPr>
              <w:t>データの種類</w:t>
            </w:r>
          </w:p>
        </w:tc>
        <w:tc>
          <w:tcPr>
            <w:tcW w:w="1842"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6FFFC80F" w14:textId="77777777" w:rsidR="001D541D" w:rsidRPr="00E56C4A" w:rsidRDefault="001D541D" w:rsidP="00F9695F">
            <w:pPr>
              <w:wordWrap w:val="0"/>
              <w:snapToGrid w:val="0"/>
              <w:jc w:val="center"/>
              <w:rPr>
                <w:sz w:val="20"/>
                <w:szCs w:val="20"/>
              </w:rPr>
            </w:pPr>
            <w:r w:rsidRPr="00E56C4A">
              <w:rPr>
                <w:rFonts w:hint="eastAsia"/>
                <w:sz w:val="20"/>
                <w:szCs w:val="20"/>
              </w:rPr>
              <w:t>公開先</w:t>
            </w:r>
          </w:p>
        </w:tc>
        <w:tc>
          <w:tcPr>
            <w:tcW w:w="351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42AAE5C7" w14:textId="77777777" w:rsidR="001D541D" w:rsidRPr="00E56C4A" w:rsidRDefault="001D541D" w:rsidP="00F9695F">
            <w:pPr>
              <w:wordWrap w:val="0"/>
              <w:snapToGrid w:val="0"/>
              <w:jc w:val="center"/>
              <w:rPr>
                <w:sz w:val="20"/>
                <w:szCs w:val="20"/>
              </w:rPr>
            </w:pPr>
            <w:r w:rsidRPr="00E56C4A">
              <w:rPr>
                <w:rFonts w:hint="eastAsia"/>
                <w:sz w:val="20"/>
                <w:szCs w:val="20"/>
              </w:rPr>
              <w:t>公開先URL</w:t>
            </w:r>
          </w:p>
        </w:tc>
      </w:tr>
      <w:tr w:rsidR="00E56C4A" w:rsidRPr="00E56C4A" w14:paraId="04441982" w14:textId="77777777" w:rsidTr="00814348">
        <w:tc>
          <w:tcPr>
            <w:tcW w:w="567" w:type="dxa"/>
            <w:tcBorders>
              <w:top w:val="single" w:sz="4" w:space="0" w:color="auto"/>
              <w:left w:val="single" w:sz="4" w:space="0" w:color="auto"/>
              <w:bottom w:val="single" w:sz="4" w:space="0" w:color="auto"/>
              <w:right w:val="single" w:sz="4" w:space="0" w:color="auto"/>
            </w:tcBorders>
            <w:vAlign w:val="center"/>
            <w:hideMark/>
          </w:tcPr>
          <w:p w14:paraId="2EC92279" w14:textId="77777777" w:rsidR="001D541D" w:rsidRPr="00E56C4A" w:rsidRDefault="001D541D" w:rsidP="00F9695F">
            <w:pPr>
              <w:snapToGrid w:val="0"/>
              <w:jc w:val="center"/>
              <w:rPr>
                <w:sz w:val="20"/>
                <w:szCs w:val="20"/>
              </w:rPr>
            </w:pPr>
            <w:r w:rsidRPr="00E56C4A">
              <w:rPr>
                <w:rFonts w:hint="eastAsia"/>
                <w:sz w:val="20"/>
                <w:szCs w:val="20"/>
              </w:rPr>
              <w:t>1</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53C3892" w14:textId="77777777" w:rsidR="001D541D" w:rsidRPr="00E56C4A" w:rsidRDefault="001D541D" w:rsidP="00543936">
            <w:pPr>
              <w:wordWrap w:val="0"/>
              <w:snapToGrid w:val="0"/>
              <w:ind w:left="37" w:firstLine="0"/>
              <w:rPr>
                <w:sz w:val="20"/>
                <w:szCs w:val="20"/>
              </w:rPr>
            </w:pPr>
            <w:r w:rsidRPr="00E56C4A">
              <w:rPr>
                <w:rFonts w:hint="eastAsia"/>
                <w:sz w:val="20"/>
                <w:szCs w:val="20"/>
              </w:rPr>
              <w:t>構築した公開用データベースの概要</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2533738" w14:textId="77777777" w:rsidR="001D541D" w:rsidRPr="00E56C4A" w:rsidRDefault="001D541D" w:rsidP="0070500C">
            <w:pPr>
              <w:wordWrap w:val="0"/>
              <w:snapToGrid w:val="0"/>
              <w:ind w:left="37" w:firstLine="0"/>
              <w:rPr>
                <w:sz w:val="20"/>
                <w:szCs w:val="20"/>
              </w:rPr>
            </w:pPr>
            <w:r w:rsidRPr="00E56C4A">
              <w:rPr>
                <w:rFonts w:hint="eastAsia"/>
                <w:sz w:val="20"/>
                <w:szCs w:val="20"/>
              </w:rPr>
              <w:t>Integbioデータベースカタログ</w:t>
            </w:r>
          </w:p>
        </w:tc>
        <w:tc>
          <w:tcPr>
            <w:tcW w:w="3510" w:type="dxa"/>
            <w:tcBorders>
              <w:top w:val="single" w:sz="4" w:space="0" w:color="auto"/>
              <w:left w:val="single" w:sz="4" w:space="0" w:color="auto"/>
              <w:bottom w:val="single" w:sz="4" w:space="0" w:color="auto"/>
              <w:right w:val="single" w:sz="4" w:space="0" w:color="auto"/>
            </w:tcBorders>
            <w:vAlign w:val="center"/>
            <w:hideMark/>
          </w:tcPr>
          <w:p w14:paraId="6D7A34AF" w14:textId="58A62E99" w:rsidR="001D541D" w:rsidRPr="00E56C4A" w:rsidRDefault="001D541D" w:rsidP="0070500C">
            <w:pPr>
              <w:wordWrap w:val="0"/>
              <w:snapToGrid w:val="0"/>
              <w:ind w:left="33" w:hanging="33"/>
              <w:jc w:val="left"/>
              <w:rPr>
                <w:rFonts w:ascii="Verdana" w:hAnsi="Verdana"/>
                <w:sz w:val="20"/>
                <w:szCs w:val="20"/>
              </w:rPr>
            </w:pPr>
            <w:r w:rsidRPr="00E56C4A">
              <w:rPr>
                <w:rFonts w:ascii="Verdana" w:hAnsi="Verdana"/>
                <w:sz w:val="18"/>
                <w:szCs w:val="18"/>
              </w:rPr>
              <w:t>https://integbio.jp/dbcatalog/</w:t>
            </w:r>
          </w:p>
        </w:tc>
      </w:tr>
      <w:tr w:rsidR="00E56C4A" w:rsidRPr="00E56C4A" w14:paraId="0908734F" w14:textId="77777777" w:rsidTr="00814348">
        <w:tc>
          <w:tcPr>
            <w:tcW w:w="567" w:type="dxa"/>
            <w:tcBorders>
              <w:top w:val="single" w:sz="4" w:space="0" w:color="auto"/>
              <w:left w:val="single" w:sz="4" w:space="0" w:color="auto"/>
              <w:bottom w:val="single" w:sz="4" w:space="0" w:color="auto"/>
              <w:right w:val="single" w:sz="4" w:space="0" w:color="auto"/>
            </w:tcBorders>
            <w:vAlign w:val="center"/>
            <w:hideMark/>
          </w:tcPr>
          <w:p w14:paraId="4393547D" w14:textId="77777777" w:rsidR="001D541D" w:rsidRPr="00E56C4A" w:rsidRDefault="001D541D" w:rsidP="00F9695F">
            <w:pPr>
              <w:wordWrap w:val="0"/>
              <w:snapToGrid w:val="0"/>
              <w:jc w:val="center"/>
              <w:rPr>
                <w:sz w:val="20"/>
                <w:szCs w:val="20"/>
              </w:rPr>
            </w:pPr>
            <w:r w:rsidRPr="00E56C4A">
              <w:rPr>
                <w:rFonts w:hint="eastAsia"/>
                <w:sz w:val="20"/>
                <w:szCs w:val="20"/>
              </w:rPr>
              <w:t>2</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61D0519" w14:textId="3B1295A4" w:rsidR="001D541D" w:rsidRPr="00E56C4A" w:rsidRDefault="001D541D" w:rsidP="00543936">
            <w:pPr>
              <w:wordWrap w:val="0"/>
              <w:snapToGrid w:val="0"/>
              <w:ind w:left="37" w:firstLine="0"/>
              <w:rPr>
                <w:sz w:val="20"/>
                <w:szCs w:val="20"/>
              </w:rPr>
            </w:pPr>
            <w:r w:rsidRPr="00E56C4A">
              <w:rPr>
                <w:rFonts w:hint="eastAsia"/>
                <w:sz w:val="20"/>
                <w:szCs w:val="20"/>
              </w:rPr>
              <w:t>構築した公開用データベースの</w:t>
            </w:r>
            <w:r w:rsidR="005618BD" w:rsidRPr="00E56C4A">
              <w:rPr>
                <w:rFonts w:hint="eastAsia"/>
                <w:sz w:val="20"/>
                <w:szCs w:val="20"/>
              </w:rPr>
              <w:t>収録データ</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25940B6" w14:textId="77777777" w:rsidR="001D541D" w:rsidRPr="00E56C4A" w:rsidRDefault="001D541D" w:rsidP="0070500C">
            <w:pPr>
              <w:wordWrap w:val="0"/>
              <w:snapToGrid w:val="0"/>
              <w:ind w:left="37" w:firstLine="0"/>
              <w:rPr>
                <w:sz w:val="20"/>
                <w:szCs w:val="20"/>
              </w:rPr>
            </w:pPr>
            <w:r w:rsidRPr="00E56C4A">
              <w:rPr>
                <w:rFonts w:hint="eastAsia"/>
                <w:sz w:val="20"/>
                <w:szCs w:val="20"/>
              </w:rPr>
              <w:t>生命科学データベース アーカイブ</w:t>
            </w:r>
          </w:p>
        </w:tc>
        <w:tc>
          <w:tcPr>
            <w:tcW w:w="3510" w:type="dxa"/>
            <w:tcBorders>
              <w:top w:val="single" w:sz="4" w:space="0" w:color="auto"/>
              <w:left w:val="single" w:sz="4" w:space="0" w:color="auto"/>
              <w:bottom w:val="single" w:sz="4" w:space="0" w:color="auto"/>
              <w:right w:val="single" w:sz="4" w:space="0" w:color="auto"/>
            </w:tcBorders>
            <w:vAlign w:val="center"/>
            <w:hideMark/>
          </w:tcPr>
          <w:p w14:paraId="55145B89" w14:textId="20322521" w:rsidR="001D541D" w:rsidRPr="00E56C4A" w:rsidRDefault="001D541D" w:rsidP="0070500C">
            <w:pPr>
              <w:wordWrap w:val="0"/>
              <w:snapToGrid w:val="0"/>
              <w:ind w:left="33" w:hanging="33"/>
              <w:jc w:val="left"/>
              <w:rPr>
                <w:rFonts w:ascii="Verdana" w:hAnsi="Verdana"/>
                <w:sz w:val="20"/>
                <w:szCs w:val="20"/>
              </w:rPr>
            </w:pPr>
            <w:r w:rsidRPr="00E56C4A">
              <w:rPr>
                <w:rFonts w:ascii="Verdana" w:hAnsi="Verdana"/>
                <w:sz w:val="18"/>
                <w:szCs w:val="18"/>
              </w:rPr>
              <w:t>https://dbarchive.biosciencedbc.jp/</w:t>
            </w:r>
          </w:p>
        </w:tc>
      </w:tr>
      <w:tr w:rsidR="0049551C" w:rsidRPr="00E56C4A" w14:paraId="41482E0F" w14:textId="77777777" w:rsidTr="00814348">
        <w:tc>
          <w:tcPr>
            <w:tcW w:w="567" w:type="dxa"/>
            <w:tcBorders>
              <w:top w:val="single" w:sz="4" w:space="0" w:color="auto"/>
              <w:left w:val="single" w:sz="4" w:space="0" w:color="auto"/>
              <w:bottom w:val="single" w:sz="4" w:space="0" w:color="auto"/>
              <w:right w:val="single" w:sz="4" w:space="0" w:color="auto"/>
            </w:tcBorders>
            <w:vAlign w:val="center"/>
            <w:hideMark/>
          </w:tcPr>
          <w:p w14:paraId="243C5DB1" w14:textId="77777777" w:rsidR="001D541D" w:rsidRPr="00E56C4A" w:rsidRDefault="001D541D" w:rsidP="00F9695F">
            <w:pPr>
              <w:wordWrap w:val="0"/>
              <w:snapToGrid w:val="0"/>
              <w:jc w:val="center"/>
              <w:rPr>
                <w:sz w:val="20"/>
                <w:szCs w:val="20"/>
              </w:rPr>
            </w:pPr>
            <w:r w:rsidRPr="00E56C4A">
              <w:rPr>
                <w:rFonts w:hint="eastAsia"/>
                <w:sz w:val="20"/>
                <w:szCs w:val="20"/>
              </w:rPr>
              <w:t>3</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AE3076C" w14:textId="77777777" w:rsidR="001D541D" w:rsidRPr="00E56C4A" w:rsidRDefault="001D541D" w:rsidP="00AC1667">
            <w:pPr>
              <w:wordWrap w:val="0"/>
              <w:snapToGrid w:val="0"/>
              <w:rPr>
                <w:sz w:val="20"/>
                <w:szCs w:val="20"/>
              </w:rPr>
            </w:pPr>
            <w:r w:rsidRPr="00E56C4A">
              <w:rPr>
                <w:rFonts w:hint="eastAsia"/>
                <w:sz w:val="20"/>
                <w:szCs w:val="20"/>
              </w:rPr>
              <w:t>2のうち、ヒトに関するもの</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2A095F3" w14:textId="77777777" w:rsidR="001D541D" w:rsidRPr="00E56C4A" w:rsidRDefault="001D541D" w:rsidP="00814348">
            <w:pPr>
              <w:snapToGrid w:val="0"/>
              <w:ind w:left="28" w:firstLine="0"/>
              <w:rPr>
                <w:sz w:val="20"/>
                <w:szCs w:val="20"/>
              </w:rPr>
            </w:pPr>
            <w:r w:rsidRPr="00E56C4A">
              <w:rPr>
                <w:rFonts w:hint="eastAsia"/>
                <w:sz w:val="20"/>
                <w:szCs w:val="20"/>
              </w:rPr>
              <w:t>NBDCヒトデータベース</w:t>
            </w:r>
          </w:p>
        </w:tc>
        <w:tc>
          <w:tcPr>
            <w:tcW w:w="3510" w:type="dxa"/>
            <w:tcBorders>
              <w:top w:val="single" w:sz="4" w:space="0" w:color="auto"/>
              <w:left w:val="single" w:sz="4" w:space="0" w:color="auto"/>
              <w:bottom w:val="single" w:sz="4" w:space="0" w:color="auto"/>
              <w:right w:val="single" w:sz="4" w:space="0" w:color="auto"/>
            </w:tcBorders>
            <w:vAlign w:val="center"/>
            <w:hideMark/>
          </w:tcPr>
          <w:p w14:paraId="55A54B57" w14:textId="76680864" w:rsidR="001D541D" w:rsidRPr="00E56C4A" w:rsidRDefault="001D541D" w:rsidP="0070500C">
            <w:pPr>
              <w:wordWrap w:val="0"/>
              <w:snapToGrid w:val="0"/>
              <w:ind w:left="33" w:hanging="33"/>
              <w:jc w:val="left"/>
              <w:rPr>
                <w:rFonts w:ascii="Verdana" w:hAnsi="Verdana"/>
                <w:sz w:val="18"/>
                <w:szCs w:val="18"/>
              </w:rPr>
            </w:pPr>
            <w:r w:rsidRPr="00E56C4A">
              <w:rPr>
                <w:rFonts w:ascii="Verdana" w:hAnsi="Verdana"/>
                <w:sz w:val="18"/>
                <w:szCs w:val="18"/>
              </w:rPr>
              <w:t>https://humandbs.biosciencedbc.jp/</w:t>
            </w:r>
          </w:p>
        </w:tc>
      </w:tr>
    </w:tbl>
    <w:p w14:paraId="39ECFB87" w14:textId="15CE4A3C" w:rsidR="0049551C" w:rsidRPr="00E56C4A" w:rsidRDefault="0049551C" w:rsidP="00911BAA">
      <w:pPr>
        <w:ind w:firstLineChars="100" w:firstLine="200"/>
        <w:rPr>
          <w:sz w:val="20"/>
          <w:szCs w:val="20"/>
        </w:rPr>
      </w:pPr>
    </w:p>
    <w:p w14:paraId="18CE0EE8" w14:textId="2B47AF51" w:rsidR="00911BAA" w:rsidRPr="00E56C4A" w:rsidRDefault="00911BAA" w:rsidP="007B1490">
      <w:pPr>
        <w:pStyle w:val="ae"/>
        <w:numPr>
          <w:ilvl w:val="0"/>
          <w:numId w:val="4"/>
        </w:numPr>
        <w:ind w:leftChars="0" w:hanging="223"/>
        <w:rPr>
          <w:sz w:val="20"/>
          <w:szCs w:val="20"/>
        </w:rPr>
      </w:pPr>
      <w:r w:rsidRPr="00E56C4A">
        <w:rPr>
          <w:sz w:val="20"/>
          <w:szCs w:val="20"/>
        </w:rPr>
        <w:t>患者レジストリ検索システムへの登録について</w:t>
      </w:r>
    </w:p>
    <w:p w14:paraId="341EAB6E" w14:textId="1D556E77" w:rsidR="00911BAA" w:rsidRPr="00E56C4A" w:rsidRDefault="00911BAA" w:rsidP="00CF73BC">
      <w:pPr>
        <w:pStyle w:val="42"/>
      </w:pPr>
      <w:r w:rsidRPr="00E56C4A">
        <w:rPr>
          <w:rFonts w:hint="eastAsia"/>
        </w:rPr>
        <w:t>クリニカル・イノベーション・ネットワーク（</w:t>
      </w:r>
      <w:r w:rsidRPr="00E56C4A">
        <w:t>CIN）は、疾患登録システム（患者レジストリ）を臨床開発に利活用することで、日本国内における医薬品・医療機器等の臨床開発を活性化させることを目指し、そのための環境整備を産官学で行う厚生労働省主導のプロジェクトです。国立国際医療研究センターは、疾患登録システム（患者レジストリ）の活用促進による、効率的な医薬品・医療機器等の臨床開発の支援の一環として、国内に存在する患者レジストリに関する情報の検索システムを構築し、一般公開しています（</w:t>
      </w:r>
      <w:r w:rsidRPr="00E56C4A">
        <w:rPr>
          <w:rFonts w:ascii="Verdana" w:hAnsi="Verdana"/>
        </w:rPr>
        <w:t>https://cinc.ncgm.go.jp/</w:t>
      </w:r>
      <w:r w:rsidRPr="00E56C4A">
        <w:t>）。</w:t>
      </w:r>
      <w:r w:rsidRPr="00E56C4A">
        <w:rPr>
          <w:u w:val="single"/>
        </w:rPr>
        <w:t>患者レジストリ</w:t>
      </w:r>
      <w:r w:rsidRPr="00E56C4A">
        <w:rPr>
          <w:u w:val="single"/>
        </w:rPr>
        <w:lastRenderedPageBreak/>
        <w:t>及びコホート研究（治験・介入研究は除く</w:t>
      </w:r>
      <w:r w:rsidR="00797BF7" w:rsidRPr="00E56C4A">
        <w:rPr>
          <w:rFonts w:hint="eastAsia"/>
          <w:u w:val="single"/>
        </w:rPr>
        <w:t>。</w:t>
      </w:r>
      <w:r w:rsidRPr="00E56C4A">
        <w:rPr>
          <w:u w:val="single"/>
        </w:rPr>
        <w:t>）に係る研究開発課題で同検索システムに未登録の場合は、登録に</w:t>
      </w:r>
      <w:r w:rsidR="00DB505D" w:rsidRPr="00E56C4A">
        <w:rPr>
          <w:rFonts w:hint="eastAsia"/>
          <w:u w:val="single"/>
        </w:rPr>
        <w:t>御</w:t>
      </w:r>
      <w:r w:rsidRPr="00E56C4A">
        <w:rPr>
          <w:u w:val="single"/>
        </w:rPr>
        <w:t>協力をお願いします。</w:t>
      </w:r>
    </w:p>
    <w:p w14:paraId="37DFBD5C" w14:textId="4ACDDD87" w:rsidR="00911BAA" w:rsidRPr="00E56C4A" w:rsidRDefault="00911BAA" w:rsidP="007B1490">
      <w:pPr>
        <w:pStyle w:val="ae"/>
        <w:numPr>
          <w:ilvl w:val="0"/>
          <w:numId w:val="4"/>
        </w:numPr>
        <w:ind w:leftChars="0" w:hanging="223"/>
        <w:rPr>
          <w:sz w:val="20"/>
          <w:szCs w:val="20"/>
        </w:rPr>
      </w:pPr>
      <w:r w:rsidRPr="00E56C4A">
        <w:rPr>
          <w:sz w:val="20"/>
          <w:szCs w:val="20"/>
        </w:rPr>
        <w:t>その他</w:t>
      </w:r>
    </w:p>
    <w:p w14:paraId="1D7040E0" w14:textId="1A973C73" w:rsidR="00911BAA" w:rsidRPr="00E56C4A" w:rsidRDefault="00911BAA" w:rsidP="00CF73BC">
      <w:pPr>
        <w:pStyle w:val="42"/>
      </w:pPr>
      <w:r w:rsidRPr="00E56C4A">
        <w:rPr>
          <w:rFonts w:hint="eastAsia"/>
        </w:rPr>
        <w:t>検体保存やゲノム解析については、既存の研究基盤の利用を積極的に行うことが求められ、</w:t>
      </w:r>
      <w:r w:rsidRPr="00E56C4A">
        <w:t>AMEDが最適な研究基盤に誘導・マッチングを提案する場合もありえます。これらへの対応を含め、AMEDが指定する各種データベースへのデータ提供を依頼する際は、</w:t>
      </w:r>
      <w:r w:rsidR="00DB505D" w:rsidRPr="00E56C4A">
        <w:rPr>
          <w:rFonts w:hint="eastAsia"/>
        </w:rPr>
        <w:t>御</w:t>
      </w:r>
      <w:r w:rsidRPr="00E56C4A">
        <w:t>協力をお願いします。</w:t>
      </w:r>
    </w:p>
    <w:p w14:paraId="4FEFB148" w14:textId="54BEE8C5" w:rsidR="00911BAA" w:rsidRPr="00E56C4A" w:rsidRDefault="00911BAA" w:rsidP="00811925">
      <w:pPr>
        <w:pStyle w:val="2"/>
      </w:pPr>
      <w:bookmarkStart w:id="147" w:name="_Toc125538712"/>
      <w:r w:rsidRPr="00E56C4A">
        <w:t>博士課程学生の処遇の改善について</w:t>
      </w:r>
      <w:bookmarkEnd w:id="147"/>
    </w:p>
    <w:p w14:paraId="7E3D6B51" w14:textId="3303F2AA" w:rsidR="00D968C9" w:rsidRPr="00E56C4A" w:rsidRDefault="00D968C9" w:rsidP="00DE4AD3">
      <w:pPr>
        <w:pStyle w:val="22"/>
      </w:pPr>
      <w:bookmarkStart w:id="148" w:name="_Hlk59812103"/>
      <w:r w:rsidRPr="00E56C4A">
        <w:rPr>
          <w:rFonts w:hint="eastAsia"/>
        </w:rPr>
        <w:t>「</w:t>
      </w:r>
      <w:r w:rsidR="006022CB" w:rsidRPr="00E56C4A">
        <w:rPr>
          <w:rFonts w:hint="eastAsia"/>
        </w:rPr>
        <w:t>第６期</w:t>
      </w:r>
      <w:r w:rsidRPr="00E56C4A">
        <w:rPr>
          <w:rFonts w:hint="eastAsia"/>
        </w:rPr>
        <w:t>科学技術・</w:t>
      </w:r>
      <w:r w:rsidR="009970FE" w:rsidRPr="00E56C4A">
        <w:rPr>
          <w:rFonts w:hint="eastAsia"/>
        </w:rPr>
        <w:t>イノベーション基本計画</w:t>
      </w:r>
      <w:r w:rsidRPr="00E56C4A">
        <w:rPr>
          <w:rFonts w:hint="eastAsia"/>
        </w:rPr>
        <w:t>」</w:t>
      </w:r>
      <w:r w:rsidR="00345203" w:rsidRPr="00E56C4A">
        <w:rPr>
          <w:rFonts w:hint="eastAsia"/>
        </w:rPr>
        <w:t>（令和３年３月26日閣議決定）</w:t>
      </w:r>
      <w:r w:rsidRPr="00E56C4A">
        <w:t>においては、優秀な学生、社会人を国内外から引き付けるため、大学院生、特に博士</w:t>
      </w:r>
      <w:r w:rsidRPr="00E56C4A">
        <w:rPr>
          <w:rFonts w:hint="eastAsia"/>
        </w:rPr>
        <w:t>後期</w:t>
      </w:r>
      <w:r w:rsidRPr="00E56C4A">
        <w:t>課程学生に対する経済的支援を充実すべく、</w:t>
      </w:r>
      <w:r w:rsidR="006D0157" w:rsidRPr="00E56C4A">
        <w:t>生活費相当額を受給</w:t>
      </w:r>
      <w:r w:rsidR="00BA3623" w:rsidRPr="00E56C4A">
        <w:rPr>
          <w:rFonts w:hint="eastAsia"/>
        </w:rPr>
        <w:t>する</w:t>
      </w:r>
      <w:r w:rsidR="00632C9C" w:rsidRPr="00E56C4A">
        <w:rPr>
          <w:rFonts w:hint="eastAsia"/>
        </w:rPr>
        <w:t>博士後期課程学生を</w:t>
      </w:r>
      <w:r w:rsidR="00B93327" w:rsidRPr="00E56C4A">
        <w:rPr>
          <w:rFonts w:hint="eastAsia"/>
        </w:rPr>
        <w:t>従来の</w:t>
      </w:r>
      <w:r w:rsidR="009135EE" w:rsidRPr="00E56C4A">
        <w:rPr>
          <w:rFonts w:hint="eastAsia"/>
        </w:rPr>
        <w:t>３</w:t>
      </w:r>
      <w:r w:rsidR="000C1763" w:rsidRPr="00E56C4A">
        <w:rPr>
          <w:rFonts w:hint="eastAsia"/>
        </w:rPr>
        <w:t>倍に増加すること</w:t>
      </w:r>
      <w:r w:rsidR="0089725D" w:rsidRPr="00E56C4A">
        <w:rPr>
          <w:rFonts w:hint="eastAsia"/>
        </w:rPr>
        <w:t>（</w:t>
      </w:r>
      <w:r w:rsidRPr="00E56C4A">
        <w:t>博士</w:t>
      </w:r>
      <w:r w:rsidR="009143EB" w:rsidRPr="00E56C4A">
        <w:rPr>
          <w:rFonts w:hint="eastAsia"/>
        </w:rPr>
        <w:t>後期</w:t>
      </w:r>
      <w:r w:rsidRPr="00E56C4A">
        <w:t>課程在籍</w:t>
      </w:r>
      <w:r w:rsidR="00F24BC1" w:rsidRPr="00E56C4A">
        <w:rPr>
          <w:rFonts w:hint="eastAsia"/>
        </w:rPr>
        <w:t>学生</w:t>
      </w:r>
      <w:r w:rsidRPr="00E56C4A">
        <w:t>の</w:t>
      </w:r>
      <w:r w:rsidR="001E7022" w:rsidRPr="00E56C4A">
        <w:rPr>
          <w:rFonts w:hint="eastAsia"/>
        </w:rPr>
        <w:t>約</w:t>
      </w:r>
      <w:r w:rsidR="00440829" w:rsidRPr="00E56C4A">
        <w:rPr>
          <w:rFonts w:hint="eastAsia"/>
        </w:rPr>
        <w:t>３</w:t>
      </w:r>
      <w:r w:rsidRPr="00E56C4A">
        <w:t>割が生活費相当額程度を受給</w:t>
      </w:r>
      <w:r w:rsidR="006F7D4B" w:rsidRPr="00E56C4A">
        <w:rPr>
          <w:rFonts w:hint="eastAsia"/>
        </w:rPr>
        <w:t>する</w:t>
      </w:r>
      <w:r w:rsidRPr="00E56C4A">
        <w:t>こと</w:t>
      </w:r>
      <w:r w:rsidR="002C76BF" w:rsidRPr="00E56C4A">
        <w:rPr>
          <w:rFonts w:hint="eastAsia"/>
        </w:rPr>
        <w:t>に相当</w:t>
      </w:r>
      <w:r w:rsidR="00C302F5" w:rsidRPr="00E56C4A">
        <w:rPr>
          <w:rFonts w:hint="eastAsia"/>
        </w:rPr>
        <w:t>）</w:t>
      </w:r>
      <w:r w:rsidRPr="00E56C4A">
        <w:t>を目指すことが数値目標として掲げられ</w:t>
      </w:r>
      <w:r w:rsidR="00B33DB7" w:rsidRPr="00E56C4A">
        <w:rPr>
          <w:rFonts w:hint="eastAsia"/>
        </w:rPr>
        <w:t>、「</w:t>
      </w:r>
      <w:r w:rsidR="00DE4AD3" w:rsidRPr="00E56C4A">
        <w:rPr>
          <w:rFonts w:hint="eastAsia"/>
        </w:rPr>
        <w:t>競争的研究費や共同研究費からの博⼠後期課程学⽣に対するリサーチアシスタント（RA）としての適切な⽔準での給与⽀給を推進すべく、各事業及び⼤学等において、</w:t>
      </w:r>
      <w:r w:rsidR="00134409" w:rsidRPr="00E56C4A">
        <w:rPr>
          <w:rFonts w:hint="eastAsia"/>
        </w:rPr>
        <w:t>RA</w:t>
      </w:r>
      <w:r w:rsidR="00DE4AD3" w:rsidRPr="00E56C4A">
        <w:rPr>
          <w:rFonts w:hint="eastAsia"/>
        </w:rPr>
        <w:t>等の雇⽤・謝⾦に係る</w:t>
      </w:r>
      <w:r w:rsidR="00581856" w:rsidRPr="00E56C4A">
        <w:rPr>
          <w:rFonts w:hint="eastAsia"/>
        </w:rPr>
        <w:t>RA</w:t>
      </w:r>
      <w:r w:rsidR="00DE4AD3" w:rsidRPr="00E56C4A">
        <w:rPr>
          <w:rFonts w:hint="eastAsia"/>
        </w:rPr>
        <w:t>経費の⽀出のルールを策定し、</w:t>
      </w:r>
      <w:r w:rsidR="00DE4AD3" w:rsidRPr="00E56C4A">
        <w:t>2021 年度から</w:t>
      </w:r>
      <w:r w:rsidR="00DE4AD3" w:rsidRPr="00E56C4A">
        <w:rPr>
          <w:rFonts w:hint="eastAsia"/>
        </w:rPr>
        <w:t>順次実施する</w:t>
      </w:r>
      <w:r w:rsidR="001E07C9" w:rsidRPr="00E56C4A">
        <w:rPr>
          <w:rFonts w:hint="eastAsia"/>
        </w:rPr>
        <w:t>。</w:t>
      </w:r>
      <w:r w:rsidR="00B33DB7" w:rsidRPr="00E56C4A">
        <w:rPr>
          <w:rFonts w:hint="eastAsia"/>
        </w:rPr>
        <w:t>」</w:t>
      </w:r>
      <w:r w:rsidR="001E07C9" w:rsidRPr="00E56C4A">
        <w:rPr>
          <w:rFonts w:hint="eastAsia"/>
        </w:rPr>
        <w:t>とされ</w:t>
      </w:r>
      <w:r w:rsidRPr="00E56C4A">
        <w:t>ており、各大学や研究開発法人におけるRA等としての博士</w:t>
      </w:r>
      <w:r w:rsidRPr="00E56C4A">
        <w:rPr>
          <w:rFonts w:hint="eastAsia"/>
        </w:rPr>
        <w:t>課程</w:t>
      </w:r>
      <w:r w:rsidRPr="00E56C4A">
        <w:t>学生の雇用の拡大と処遇の改善が求められています。</w:t>
      </w:r>
    </w:p>
    <w:p w14:paraId="154B0EEB" w14:textId="7291973C" w:rsidR="00D968C9" w:rsidRPr="00847016" w:rsidRDefault="00D968C9" w:rsidP="004A67E9">
      <w:pPr>
        <w:pStyle w:val="22"/>
      </w:pPr>
      <w:r w:rsidRPr="00E56C4A">
        <w:rPr>
          <w:rFonts w:hint="eastAsia"/>
        </w:rPr>
        <w:t>さらに、「ポストドクター等の雇用・育成に関するガイドライン」（令和２年</w:t>
      </w:r>
      <w:r w:rsidRPr="00E56C4A">
        <w:t>12月３日</w:t>
      </w:r>
      <w:r w:rsidR="005618BD" w:rsidRPr="00E56C4A">
        <w:rPr>
          <w:rFonts w:hint="eastAsia"/>
        </w:rPr>
        <w:t>文部科学省</w:t>
      </w:r>
      <w:r w:rsidRPr="00E56C4A">
        <w:t>科学技術・学術審議会人</w:t>
      </w:r>
      <w:r w:rsidRPr="00847016">
        <w:t>材委員会）においては、博士後期課程学生について、「学生であると同時に、研究者としての側面も有しており、研究活動を行うための環境の整備や処遇の確保は、研究者を育成する大学としての重要な責務」であり、「業務の性質や内容に見合った対価を設定し、適切な勤務管理の下、業務に従事した時間に応じた給与を支払うなど、その貢献を適切に評価した処遇とすることが特に重要」、「大学等においては、競争的研究費等への申請の際に、RAを</w:t>
      </w:r>
      <w:r w:rsidRPr="00847016">
        <w:rPr>
          <w:rFonts w:hint="eastAsia"/>
        </w:rPr>
        <w:t>雇用する場合に必要な経費を直接経費として計上することや、</w:t>
      </w:r>
      <w:r w:rsidRPr="00847016">
        <w:t>RAに適切な水準の対価を支払うことができるよう、学内規程の見直し等を行うことが必要」とされています。</w:t>
      </w:r>
    </w:p>
    <w:p w14:paraId="7B881706" w14:textId="21F23E1C" w:rsidR="00D968C9" w:rsidRPr="00847016" w:rsidRDefault="00D968C9" w:rsidP="004A67E9">
      <w:pPr>
        <w:pStyle w:val="22"/>
      </w:pPr>
      <w:r w:rsidRPr="00847016">
        <w:rPr>
          <w:rFonts w:hint="eastAsia"/>
        </w:rPr>
        <w:t>これらを踏まえ、</w:t>
      </w:r>
      <w:r w:rsidRPr="00847016">
        <w:rPr>
          <w:rFonts w:hint="eastAsia"/>
          <w:u w:val="single"/>
        </w:rPr>
        <w:t>本事業において、研究の遂行に必要な博士課程学生を積極的に</w:t>
      </w:r>
      <w:r w:rsidRPr="00847016">
        <w:rPr>
          <w:u w:val="single"/>
        </w:rPr>
        <w:t>RA</w:t>
      </w:r>
      <w:r w:rsidR="00797BF7" w:rsidRPr="00847016">
        <w:rPr>
          <w:rFonts w:hint="eastAsia"/>
          <w:u w:val="single"/>
        </w:rPr>
        <w:t>等</w:t>
      </w:r>
      <w:r w:rsidRPr="00847016">
        <w:rPr>
          <w:u w:val="single"/>
        </w:rPr>
        <w:t>として雇用するとともに、業務の性質や内容に見合った単価を設定し、適切な勤務管理の下、業務に従事した時間に応じた給与を支払うこととしてください。また、本事業へ応募する際には、上記の博士課程学生への給与額も考慮した資金計画の下、申請を行ってください。</w:t>
      </w:r>
    </w:p>
    <w:p w14:paraId="2EE8303A" w14:textId="77777777" w:rsidR="00D968C9" w:rsidRPr="00847016" w:rsidRDefault="00D968C9" w:rsidP="004A67E9">
      <w:pPr>
        <w:ind w:left="851" w:firstLine="0"/>
        <w:rPr>
          <w:sz w:val="18"/>
          <w:szCs w:val="18"/>
        </w:rPr>
      </w:pPr>
      <w:r w:rsidRPr="00847016">
        <w:rPr>
          <w:rFonts w:hint="eastAsia"/>
          <w:sz w:val="18"/>
          <w:szCs w:val="18"/>
        </w:rPr>
        <w:t>（留意点）</w:t>
      </w:r>
    </w:p>
    <w:p w14:paraId="1C8EDC0B" w14:textId="0B51792E" w:rsidR="00D968C9" w:rsidRPr="00847016" w:rsidRDefault="00D968C9" w:rsidP="004A67E9">
      <w:pPr>
        <w:ind w:leftChars="516" w:left="1277" w:hangingChars="79" w:hanging="142"/>
        <w:rPr>
          <w:sz w:val="18"/>
          <w:szCs w:val="18"/>
        </w:rPr>
      </w:pPr>
      <w:r w:rsidRPr="00847016">
        <w:rPr>
          <w:rFonts w:hint="eastAsia"/>
          <w:sz w:val="18"/>
          <w:szCs w:val="18"/>
        </w:rPr>
        <w:t>・</w:t>
      </w:r>
      <w:r w:rsidR="006022CB" w:rsidRPr="00847016">
        <w:rPr>
          <w:rFonts w:hint="eastAsia"/>
          <w:sz w:val="18"/>
          <w:szCs w:val="18"/>
        </w:rPr>
        <w:t>「第６期科学技術・イノベーション基本計画」では博士後期課程学生が受給する生活費相当額は、年間</w:t>
      </w:r>
      <w:r w:rsidR="006022CB" w:rsidRPr="00847016">
        <w:rPr>
          <w:sz w:val="18"/>
          <w:szCs w:val="18"/>
        </w:rPr>
        <w:t>180 万円以上としています。さらに、優秀な博士後期課程学生に対して経済的不安を感じることなく研究に専念できるよう研究奨励金を支給する特別研究員（DC）並みの年間240万円程度の受給者を大幅に拡充する等としています。</w:t>
      </w:r>
    </w:p>
    <w:p w14:paraId="2F9C439A" w14:textId="77777777" w:rsidR="00D968C9" w:rsidRPr="00847016" w:rsidRDefault="00D968C9" w:rsidP="004A67E9">
      <w:pPr>
        <w:ind w:leftChars="515" w:left="1275" w:hangingChars="79" w:hanging="142"/>
        <w:rPr>
          <w:sz w:val="18"/>
          <w:szCs w:val="18"/>
        </w:rPr>
      </w:pPr>
      <w:r w:rsidRPr="00847016">
        <w:rPr>
          <w:rFonts w:hint="eastAsia"/>
          <w:sz w:val="18"/>
          <w:szCs w:val="18"/>
        </w:rPr>
        <w:t>・「ポストドクター等の雇用・育成に関するガイドライン」では、研究プロジェクトの遂行のために博士後期課程学生を雇用する場合の処遇について、「競争的研究費等で雇用される特任助教等の平均的な給与の額等を勘案すると、</w:t>
      </w:r>
      <w:r w:rsidRPr="00847016">
        <w:rPr>
          <w:sz w:val="18"/>
          <w:szCs w:val="18"/>
        </w:rPr>
        <w:t>2,000円から2,500円程度※の時間給の支払いが標準的となるものと考えられる。」と示しています。</w:t>
      </w:r>
    </w:p>
    <w:p w14:paraId="18DA27DD" w14:textId="77777777" w:rsidR="00D968C9" w:rsidRPr="00E56C4A" w:rsidRDefault="00D968C9" w:rsidP="004A67E9">
      <w:pPr>
        <w:ind w:leftChars="515" w:left="1275" w:hangingChars="79" w:hanging="142"/>
        <w:rPr>
          <w:sz w:val="18"/>
          <w:szCs w:val="18"/>
        </w:rPr>
      </w:pPr>
      <w:r w:rsidRPr="00847016">
        <w:rPr>
          <w:rFonts w:hint="eastAsia"/>
          <w:sz w:val="18"/>
          <w:szCs w:val="18"/>
        </w:rPr>
        <w:t>（※）競争的研究費等で雇用される特任助教等の平均的な給与の額等を勘案すると、博士後期課程の場合</w:t>
      </w:r>
      <w:r w:rsidRPr="00847016">
        <w:rPr>
          <w:sz w:val="18"/>
          <w:szCs w:val="18"/>
        </w:rPr>
        <w:t>2,000円から2,500円程度の時間給の支払いが標準的となるものと考えられる。（令和２年８月に公表さ</w:t>
      </w:r>
      <w:r w:rsidRPr="00847016">
        <w:rPr>
          <w:sz w:val="18"/>
          <w:szCs w:val="18"/>
        </w:rPr>
        <w:lastRenderedPageBreak/>
        <w:t>れた「研究大学の教員の雇用状況に関する調査（速報版）」において、特任助教の給料月額の中央値が存在する区分（40万円以上45万円未満）の額について、休日等を除いた実労働日（19日～20日）の勤務時間（７時間45分～８時間）で除した上で、博士後期課程学生の身分であることを考慮して0.8を乗じることにより算定。）</w:t>
      </w:r>
    </w:p>
    <w:p w14:paraId="0438169D" w14:textId="4FA29B1F" w:rsidR="00D968C9" w:rsidRPr="00E56C4A" w:rsidRDefault="00D968C9" w:rsidP="004A67E9">
      <w:pPr>
        <w:ind w:leftChars="515" w:left="1275" w:hangingChars="79" w:hanging="142"/>
        <w:rPr>
          <w:sz w:val="18"/>
          <w:szCs w:val="18"/>
        </w:rPr>
      </w:pPr>
      <w:r w:rsidRPr="00E56C4A">
        <w:rPr>
          <w:rFonts w:hint="eastAsia"/>
          <w:sz w:val="18"/>
          <w:szCs w:val="18"/>
        </w:rPr>
        <w:t>・具体的な支給額・支給期間等については、研究機関にて</w:t>
      </w:r>
      <w:r w:rsidR="0099228A" w:rsidRPr="00E56C4A">
        <w:rPr>
          <w:rFonts w:hint="eastAsia"/>
          <w:sz w:val="18"/>
          <w:szCs w:val="18"/>
        </w:rPr>
        <w:t>御</w:t>
      </w:r>
      <w:r w:rsidRPr="00E56C4A">
        <w:rPr>
          <w:rFonts w:hint="eastAsia"/>
          <w:sz w:val="18"/>
          <w:szCs w:val="18"/>
        </w:rPr>
        <w:t>判断いただきます。上記の水準以上又は水準以下での支給を制限するものではありません。</w:t>
      </w:r>
    </w:p>
    <w:p w14:paraId="0BD991E9" w14:textId="71266295" w:rsidR="004A67E9" w:rsidRPr="00E56C4A" w:rsidRDefault="00D968C9" w:rsidP="004A67E9">
      <w:pPr>
        <w:ind w:leftChars="515" w:left="1275" w:hangingChars="79" w:hanging="142"/>
        <w:rPr>
          <w:sz w:val="18"/>
          <w:szCs w:val="18"/>
        </w:rPr>
      </w:pPr>
      <w:r w:rsidRPr="00E56C4A">
        <w:rPr>
          <w:rFonts w:hint="eastAsia"/>
          <w:sz w:val="18"/>
          <w:szCs w:val="18"/>
        </w:rPr>
        <w:t>・学生を</w:t>
      </w:r>
      <w:r w:rsidRPr="00E56C4A">
        <w:rPr>
          <w:sz w:val="18"/>
          <w:szCs w:val="18"/>
        </w:rPr>
        <w:t>RA等として雇用する際には、過度な労働時間とならないよう配慮するとともに、博士課程学生自身の研究・学習時間とのバランスを考慮してください。</w:t>
      </w:r>
      <w:bookmarkEnd w:id="148"/>
    </w:p>
    <w:p w14:paraId="121A1CF4" w14:textId="5DF602EE" w:rsidR="00351441" w:rsidRPr="00E56C4A" w:rsidRDefault="00351441" w:rsidP="004A67E9">
      <w:pPr>
        <w:ind w:leftChars="515" w:left="1275" w:hangingChars="79" w:hanging="142"/>
        <w:rPr>
          <w:sz w:val="18"/>
          <w:szCs w:val="18"/>
        </w:rPr>
      </w:pPr>
    </w:p>
    <w:p w14:paraId="156D9B36" w14:textId="79F1AE91" w:rsidR="00240CDD" w:rsidRPr="00E56C4A" w:rsidRDefault="00240CDD" w:rsidP="00240CDD">
      <w:pPr>
        <w:pStyle w:val="2"/>
      </w:pPr>
      <w:bookmarkStart w:id="149" w:name="_Toc125538713"/>
      <w:r w:rsidRPr="00E56C4A">
        <w:rPr>
          <w:rFonts w:hint="eastAsia"/>
        </w:rPr>
        <w:t>研究支援サービス・パートナーシップ認定制度</w:t>
      </w:r>
      <w:r w:rsidR="00351441" w:rsidRPr="00E56C4A">
        <w:rPr>
          <w:rFonts w:hint="eastAsia"/>
        </w:rPr>
        <w:t>（</w:t>
      </w:r>
      <w:r w:rsidR="00351441" w:rsidRPr="00E56C4A">
        <w:t>A-PRAS）</w:t>
      </w:r>
      <w:r w:rsidRPr="00E56C4A">
        <w:rPr>
          <w:rFonts w:hint="eastAsia"/>
        </w:rPr>
        <w:t>について</w:t>
      </w:r>
      <w:bookmarkEnd w:id="149"/>
    </w:p>
    <w:p w14:paraId="75F2A78F" w14:textId="773A3C01" w:rsidR="00240CDD" w:rsidRPr="00E56C4A" w:rsidRDefault="00351441" w:rsidP="00240CDD">
      <w:pPr>
        <w:pStyle w:val="22"/>
      </w:pPr>
      <w:r w:rsidRPr="00E56C4A">
        <w:rPr>
          <w:rFonts w:hint="eastAsia"/>
        </w:rPr>
        <w:t>研究支援サービスのお知らせです。</w:t>
      </w:r>
      <w:r w:rsidR="00240CDD" w:rsidRPr="00E56C4A">
        <w:rPr>
          <w:rFonts w:hint="eastAsia"/>
        </w:rPr>
        <w:t>「知識集約型の価値創造に向けた科学技術イノベーション政策の展開―</w:t>
      </w:r>
      <w:r w:rsidR="00240CDD" w:rsidRPr="00E56C4A">
        <w:t>Society 5.0の実現で世界をリードする国へ―最終取りまとめ」（令和２年３月26日</w:t>
      </w:r>
      <w:r w:rsidRPr="00E56C4A">
        <w:rPr>
          <w:rFonts w:hint="eastAsia"/>
        </w:rPr>
        <w:t>文部科学省</w:t>
      </w:r>
      <w:r w:rsidR="00240CDD" w:rsidRPr="00E56C4A">
        <w:t>科学技術・学術審議会総合政策特別委員会）においては、「行政が公的な事業として実施していた研究支援や研究成果の社会への還元等について、強い思いと情熱を持ちビジネスとして実施するスタートアップが出現し始めていることを踏まえて、新たな官民連携の仕組みの形成が求められる。」としています。</w:t>
      </w:r>
    </w:p>
    <w:p w14:paraId="79130837" w14:textId="41507225" w:rsidR="00240CDD" w:rsidRPr="00E56C4A" w:rsidRDefault="00240CDD" w:rsidP="00142357">
      <w:pPr>
        <w:pStyle w:val="22"/>
      </w:pPr>
      <w:r w:rsidRPr="00E56C4A">
        <w:rPr>
          <w:rFonts w:hint="eastAsia"/>
        </w:rPr>
        <w:t>そのような中、文部科学省は、</w:t>
      </w:r>
      <w:r w:rsidR="00142357" w:rsidRPr="00E56C4A">
        <w:rPr>
          <w:rFonts w:hint="eastAsia"/>
        </w:rPr>
        <w:t>研究者の研究環境を向上させ、我が国における科学技術の推進及びイノベーションの創出を加速するとともに、研究支援サービスに関する多様な取組の発展を支援することを目的として、</w:t>
      </w:r>
      <w:r w:rsidRPr="00E56C4A">
        <w:rPr>
          <w:rFonts w:hint="eastAsia"/>
        </w:rPr>
        <w:t>令和元年度に「研究支援サービス・パートナーシップ認定制度</w:t>
      </w:r>
      <w:r w:rsidR="00142357" w:rsidRPr="00E56C4A">
        <w:rPr>
          <w:rFonts w:hint="eastAsia"/>
        </w:rPr>
        <w:t>（</w:t>
      </w:r>
      <w:r w:rsidR="00142357" w:rsidRPr="00E56C4A">
        <w:t>A-PRAS）</w:t>
      </w:r>
      <w:r w:rsidRPr="00E56C4A">
        <w:rPr>
          <w:rFonts w:hint="eastAsia"/>
        </w:rPr>
        <w:t>」を創設しました。民間事業者が行う研究支援サービスのうち、一定の要件を満たすサービスを「研究支援サービス・パートナーシップ」として文部科学大臣が認定する</w:t>
      </w:r>
      <w:r w:rsidR="00142357" w:rsidRPr="00E56C4A">
        <w:rPr>
          <w:rFonts w:hint="eastAsia"/>
        </w:rPr>
        <w:t>制度で</w:t>
      </w:r>
      <w:r w:rsidRPr="00E56C4A">
        <w:rPr>
          <w:rFonts w:hint="eastAsia"/>
        </w:rPr>
        <w:t>、</w:t>
      </w:r>
      <w:r w:rsidR="0016695A" w:rsidRPr="00E56C4A">
        <w:rPr>
          <w:rFonts w:hint="eastAsia"/>
        </w:rPr>
        <w:t>令和２年度までに９件のサービスを認定して</w:t>
      </w:r>
      <w:r w:rsidRPr="00E56C4A">
        <w:rPr>
          <w:rFonts w:hint="eastAsia"/>
        </w:rPr>
        <w:t>います。</w:t>
      </w:r>
    </w:p>
    <w:p w14:paraId="5467444B" w14:textId="72226EAA" w:rsidR="00240CDD" w:rsidRPr="00E56C4A" w:rsidRDefault="00240CDD" w:rsidP="00240CDD">
      <w:pPr>
        <w:pStyle w:val="22"/>
      </w:pPr>
      <w:r w:rsidRPr="00E56C4A">
        <w:rPr>
          <w:rFonts w:hint="eastAsia"/>
        </w:rPr>
        <w:t>認定された各サービスの詳細は以下の文部科学省ウェブページ</w:t>
      </w:r>
      <w:r w:rsidRPr="00E56C4A">
        <w:rPr>
          <w:rFonts w:hint="eastAsia"/>
          <w:vertAlign w:val="superscript"/>
        </w:rPr>
        <w:t>※</w:t>
      </w:r>
      <w:r w:rsidRPr="00E56C4A">
        <w:rPr>
          <w:rFonts w:hint="eastAsia"/>
        </w:rPr>
        <w:t>より</w:t>
      </w:r>
      <w:r w:rsidR="006C09F3" w:rsidRPr="00E56C4A">
        <w:rPr>
          <w:rFonts w:hint="eastAsia"/>
        </w:rPr>
        <w:t>御</w:t>
      </w:r>
      <w:r w:rsidRPr="00E56C4A">
        <w:rPr>
          <w:rFonts w:hint="eastAsia"/>
        </w:rPr>
        <w:t>覧いただけます。ぜひ</w:t>
      </w:r>
      <w:r w:rsidR="006C09F3" w:rsidRPr="00E56C4A">
        <w:rPr>
          <w:rFonts w:hint="eastAsia"/>
        </w:rPr>
        <w:t>御</w:t>
      </w:r>
      <w:r w:rsidRPr="00E56C4A">
        <w:rPr>
          <w:rFonts w:hint="eastAsia"/>
        </w:rPr>
        <w:t>活用ください。</w:t>
      </w:r>
    </w:p>
    <w:p w14:paraId="5101C321" w14:textId="6B6FE2B2" w:rsidR="00240CDD" w:rsidRPr="00E56C4A" w:rsidRDefault="00240CDD" w:rsidP="00240CDD">
      <w:pPr>
        <w:pStyle w:val="22"/>
        <w:ind w:leftChars="0" w:left="0" w:firstLineChars="472" w:firstLine="850"/>
        <w:rPr>
          <w:sz w:val="18"/>
          <w:szCs w:val="18"/>
        </w:rPr>
      </w:pPr>
      <w:r w:rsidRPr="00E56C4A">
        <w:rPr>
          <w:rFonts w:hint="eastAsia"/>
          <w:sz w:val="18"/>
          <w:szCs w:val="18"/>
        </w:rPr>
        <w:t>※</w:t>
      </w:r>
      <w:r w:rsidRPr="00E56C4A">
        <w:rPr>
          <w:sz w:val="18"/>
          <w:szCs w:val="18"/>
        </w:rPr>
        <w:t xml:space="preserve"> </w:t>
      </w:r>
      <w:r w:rsidRPr="00E56C4A">
        <w:rPr>
          <w:rFonts w:ascii="Verdana" w:hAnsi="Verdana"/>
          <w:sz w:val="18"/>
          <w:szCs w:val="18"/>
        </w:rPr>
        <w:t>https://www.mext.go.jp/a_menu/kagaku/kihon/1422215_00001.htm</w:t>
      </w:r>
    </w:p>
    <w:p w14:paraId="59CB43EB" w14:textId="77777777" w:rsidR="00472708" w:rsidRPr="00E56C4A" w:rsidRDefault="00472708">
      <w:pPr>
        <w:rPr>
          <w:sz w:val="20"/>
          <w:szCs w:val="20"/>
        </w:rPr>
      </w:pPr>
      <w:r w:rsidRPr="00E56C4A">
        <w:rPr>
          <w:sz w:val="20"/>
          <w:szCs w:val="20"/>
        </w:rPr>
        <w:br w:type="page"/>
      </w:r>
    </w:p>
    <w:p w14:paraId="16834AAB" w14:textId="3D037664" w:rsidR="00472708" w:rsidRPr="00E56C4A" w:rsidRDefault="008E3258" w:rsidP="00472708">
      <w:pPr>
        <w:pStyle w:val="1"/>
        <w:ind w:left="1280" w:hanging="1280"/>
      </w:pPr>
      <w:bookmarkStart w:id="150" w:name="_Toc125538714"/>
      <w:r w:rsidRPr="00E56C4A">
        <w:rPr>
          <w:rFonts w:hint="eastAsia"/>
        </w:rPr>
        <w:lastRenderedPageBreak/>
        <w:t>お問合せ先</w:t>
      </w:r>
      <w:bookmarkEnd w:id="150"/>
    </w:p>
    <w:p w14:paraId="45D44C4D" w14:textId="440EE69B" w:rsidR="00472708" w:rsidRPr="00E56C4A" w:rsidRDefault="00472708" w:rsidP="00442A86">
      <w:pPr>
        <w:pStyle w:val="a9"/>
        <w:spacing w:line="340" w:lineRule="exact"/>
      </w:pPr>
      <w:r w:rsidRPr="00E56C4A">
        <w:rPr>
          <w:rFonts w:hint="eastAsia"/>
        </w:rPr>
        <w:t>本公募要領の記載内容について疑問点等が生じた場合には、次表に示す連絡先に</w:t>
      </w:r>
      <w:r w:rsidR="008E3258" w:rsidRPr="00E56C4A">
        <w:rPr>
          <w:rFonts w:hint="eastAsia"/>
        </w:rPr>
        <w:t>お問</w:t>
      </w:r>
      <w:r w:rsidR="00070B13" w:rsidRPr="00E56C4A">
        <w:rPr>
          <w:rFonts w:hint="eastAsia"/>
        </w:rPr>
        <w:t>い</w:t>
      </w:r>
      <w:r w:rsidR="008E3258" w:rsidRPr="00E56C4A">
        <w:rPr>
          <w:rFonts w:hint="eastAsia"/>
        </w:rPr>
        <w:t>合</w:t>
      </w:r>
      <w:r w:rsidR="00070B13" w:rsidRPr="00E56C4A">
        <w:rPr>
          <w:rFonts w:hint="eastAsia"/>
        </w:rPr>
        <w:t>わ</w:t>
      </w:r>
      <w:r w:rsidR="008E3258" w:rsidRPr="00E56C4A">
        <w:rPr>
          <w:rFonts w:hint="eastAsia"/>
        </w:rPr>
        <w:t>せください</w:t>
      </w:r>
      <w:r w:rsidRPr="00E56C4A">
        <w:rPr>
          <w:rFonts w:hint="eastAsia"/>
          <w:vertAlign w:val="superscript"/>
        </w:rPr>
        <w:t>※</w:t>
      </w:r>
      <w:r w:rsidR="00A06577" w:rsidRPr="00E56C4A">
        <w:rPr>
          <w:rFonts w:hint="eastAsia"/>
          <w:vertAlign w:val="superscript"/>
        </w:rPr>
        <w:t>１、※２</w:t>
      </w:r>
      <w:r w:rsidRPr="00E56C4A">
        <w:rPr>
          <w:rFonts w:hint="eastAsia"/>
        </w:rPr>
        <w:t>。また、情報の更新がある場合は</w:t>
      </w:r>
      <w:r w:rsidRPr="00E56C4A">
        <w:t>AMEDウェブサイトの公募情報</w:t>
      </w:r>
      <w:r w:rsidRPr="00E56C4A">
        <w:rPr>
          <w:sz w:val="18"/>
          <w:szCs w:val="18"/>
          <w:vertAlign w:val="superscript"/>
        </w:rPr>
        <w:t>※３</w:t>
      </w:r>
      <w:r w:rsidRPr="00E56C4A">
        <w:t>に掲載しますので、併せて参照してください。</w:t>
      </w:r>
    </w:p>
    <w:p w14:paraId="7C7FF911" w14:textId="1EA34921" w:rsidR="00472708" w:rsidRPr="00E56C4A" w:rsidRDefault="00472708" w:rsidP="00442A86">
      <w:pPr>
        <w:spacing w:line="340" w:lineRule="exact"/>
        <w:ind w:leftChars="129" w:left="709" w:hangingChars="236" w:hanging="425"/>
        <w:rPr>
          <w:sz w:val="18"/>
          <w:szCs w:val="18"/>
        </w:rPr>
      </w:pPr>
      <w:r w:rsidRPr="00E56C4A">
        <w:rPr>
          <w:rFonts w:hint="eastAsia"/>
          <w:sz w:val="18"/>
          <w:szCs w:val="18"/>
        </w:rPr>
        <w:t>※１</w:t>
      </w:r>
      <w:r w:rsidRPr="00E56C4A">
        <w:rPr>
          <w:sz w:val="18"/>
          <w:szCs w:val="18"/>
        </w:rPr>
        <w:t xml:space="preserve"> お問合</w:t>
      </w:r>
      <w:r w:rsidRPr="00E56C4A">
        <w:rPr>
          <w:rFonts w:hint="eastAsia"/>
          <w:sz w:val="18"/>
          <w:szCs w:val="18"/>
        </w:rPr>
        <w:t>せ</w:t>
      </w:r>
      <w:r w:rsidRPr="00E56C4A">
        <w:rPr>
          <w:sz w:val="18"/>
          <w:szCs w:val="18"/>
        </w:rPr>
        <w:t>はなるべく電子メールでお願いします（以下アドレス"AT"の部分を@に変えてください）</w:t>
      </w:r>
      <w:r w:rsidR="00FB47BF" w:rsidRPr="00E56C4A">
        <w:rPr>
          <w:rFonts w:hint="eastAsia"/>
          <w:sz w:val="18"/>
          <w:szCs w:val="18"/>
        </w:rPr>
        <w:t>。</w:t>
      </w:r>
    </w:p>
    <w:p w14:paraId="5482EBDF" w14:textId="77777777" w:rsidR="00472708" w:rsidRPr="00E56C4A" w:rsidRDefault="00472708" w:rsidP="00442A86">
      <w:pPr>
        <w:spacing w:line="340" w:lineRule="exact"/>
        <w:ind w:leftChars="129" w:left="709" w:rightChars="51" w:right="112" w:hangingChars="236" w:hanging="425"/>
        <w:rPr>
          <w:sz w:val="18"/>
          <w:szCs w:val="18"/>
        </w:rPr>
      </w:pPr>
      <w:r w:rsidRPr="00E56C4A">
        <w:rPr>
          <w:rFonts w:hint="eastAsia"/>
          <w:sz w:val="18"/>
          <w:szCs w:val="18"/>
        </w:rPr>
        <w:t>※２</w:t>
      </w:r>
      <w:r w:rsidRPr="00E56C4A">
        <w:rPr>
          <w:sz w:val="18"/>
          <w:szCs w:val="18"/>
        </w:rPr>
        <w:t xml:space="preserve"> 電話番号のお掛け間違いに注意してください。電話受付時間は、特記がない場合、平日10:00～12:00及び13:00～17:00です。</w:t>
      </w:r>
    </w:p>
    <w:p w14:paraId="3D9FBD07" w14:textId="77777777" w:rsidR="00472708" w:rsidRPr="00E56C4A" w:rsidRDefault="00472708" w:rsidP="00442A86">
      <w:pPr>
        <w:spacing w:line="340" w:lineRule="exact"/>
        <w:ind w:leftChars="129" w:left="709" w:hangingChars="236" w:hanging="425"/>
        <w:rPr>
          <w:sz w:val="18"/>
          <w:szCs w:val="18"/>
        </w:rPr>
      </w:pPr>
      <w:r w:rsidRPr="00E56C4A">
        <w:rPr>
          <w:rFonts w:hint="eastAsia"/>
          <w:sz w:val="18"/>
          <w:szCs w:val="18"/>
        </w:rPr>
        <w:t>※３</w:t>
      </w:r>
      <w:r w:rsidRPr="00E56C4A">
        <w:rPr>
          <w:sz w:val="18"/>
          <w:szCs w:val="18"/>
        </w:rPr>
        <w:t xml:space="preserve"> </w:t>
      </w:r>
      <w:r w:rsidRPr="00E56C4A">
        <w:rPr>
          <w:rFonts w:ascii="Verdana" w:hAnsi="Verdana"/>
          <w:sz w:val="18"/>
          <w:szCs w:val="18"/>
        </w:rPr>
        <w:t>https://www.amed.go.jp/koubo/</w:t>
      </w:r>
    </w:p>
    <w:tbl>
      <w:tblPr>
        <w:tblStyle w:val="a8"/>
        <w:tblW w:w="0" w:type="auto"/>
        <w:tblLook w:val="04A0" w:firstRow="1" w:lastRow="0" w:firstColumn="1" w:lastColumn="0" w:noHBand="0" w:noVBand="1"/>
      </w:tblPr>
      <w:tblGrid>
        <w:gridCol w:w="4106"/>
        <w:gridCol w:w="5296"/>
      </w:tblGrid>
      <w:tr w:rsidR="00E56C4A" w:rsidRPr="00E56C4A" w14:paraId="5B2502FC" w14:textId="77777777" w:rsidTr="00442A86">
        <w:trPr>
          <w:trHeight w:val="366"/>
        </w:trPr>
        <w:tc>
          <w:tcPr>
            <w:tcW w:w="4106"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423886A" w14:textId="77777777" w:rsidR="00472708" w:rsidRPr="00E56C4A" w:rsidRDefault="00472708" w:rsidP="00F60447">
            <w:pPr>
              <w:spacing w:line="240" w:lineRule="exact"/>
              <w:jc w:val="center"/>
              <w:rPr>
                <w:rFonts w:hAnsiTheme="majorEastAsia"/>
                <w:sz w:val="20"/>
                <w:szCs w:val="20"/>
              </w:rPr>
            </w:pPr>
            <w:r w:rsidRPr="00E56C4A">
              <w:rPr>
                <w:rFonts w:hAnsiTheme="majorEastAsia" w:hint="eastAsia"/>
                <w:sz w:val="20"/>
                <w:szCs w:val="20"/>
              </w:rPr>
              <w:t>照会内容</w:t>
            </w:r>
          </w:p>
        </w:tc>
        <w:tc>
          <w:tcPr>
            <w:tcW w:w="5296"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235204D" w14:textId="77777777" w:rsidR="00472708" w:rsidRPr="00E56C4A" w:rsidRDefault="00472708" w:rsidP="00F60447">
            <w:pPr>
              <w:spacing w:line="240" w:lineRule="exact"/>
              <w:jc w:val="center"/>
              <w:rPr>
                <w:rFonts w:hAnsiTheme="majorEastAsia"/>
                <w:sz w:val="20"/>
                <w:szCs w:val="20"/>
              </w:rPr>
            </w:pPr>
            <w:r w:rsidRPr="00E56C4A">
              <w:rPr>
                <w:rFonts w:hAnsiTheme="majorEastAsia" w:hint="eastAsia"/>
                <w:sz w:val="20"/>
                <w:szCs w:val="20"/>
              </w:rPr>
              <w:t>連絡先</w:t>
            </w:r>
          </w:p>
        </w:tc>
      </w:tr>
      <w:tr w:rsidR="00E56C4A" w:rsidRPr="00E56C4A" w14:paraId="38685C99" w14:textId="77777777" w:rsidTr="002A5506">
        <w:trPr>
          <w:trHeight w:val="1267"/>
        </w:trPr>
        <w:tc>
          <w:tcPr>
            <w:tcW w:w="4106" w:type="dxa"/>
            <w:tcBorders>
              <w:top w:val="single" w:sz="4" w:space="0" w:color="auto"/>
              <w:left w:val="single" w:sz="4" w:space="0" w:color="auto"/>
              <w:bottom w:val="single" w:sz="4" w:space="0" w:color="auto"/>
              <w:right w:val="single" w:sz="4" w:space="0" w:color="auto"/>
            </w:tcBorders>
            <w:vAlign w:val="center"/>
            <w:hideMark/>
          </w:tcPr>
          <w:p w14:paraId="35F075A8" w14:textId="4F879816" w:rsidR="002A5506" w:rsidRPr="00E56C4A" w:rsidRDefault="002A5506" w:rsidP="002A5506">
            <w:pPr>
              <w:spacing w:line="280" w:lineRule="exact"/>
              <w:ind w:left="29" w:hanging="29"/>
              <w:rPr>
                <w:rFonts w:hAnsiTheme="majorEastAsia"/>
                <w:sz w:val="20"/>
                <w:szCs w:val="20"/>
              </w:rPr>
            </w:pPr>
            <w:r w:rsidRPr="00E56C4A">
              <w:rPr>
                <w:rFonts w:hAnsiTheme="majorEastAsia" w:hint="eastAsia"/>
                <w:sz w:val="20"/>
                <w:szCs w:val="20"/>
              </w:rPr>
              <w:t>公募研究開発課題、評価、提案書類の記載方法等</w:t>
            </w:r>
          </w:p>
        </w:tc>
        <w:tc>
          <w:tcPr>
            <w:tcW w:w="5296" w:type="dxa"/>
            <w:tcBorders>
              <w:top w:val="single" w:sz="4" w:space="0" w:color="auto"/>
              <w:left w:val="single" w:sz="4" w:space="0" w:color="auto"/>
              <w:bottom w:val="single" w:sz="4" w:space="0" w:color="auto"/>
              <w:right w:val="single" w:sz="4" w:space="0" w:color="auto"/>
            </w:tcBorders>
            <w:vAlign w:val="center"/>
          </w:tcPr>
          <w:p w14:paraId="3178814C" w14:textId="3730019F" w:rsidR="002A5506" w:rsidRPr="00E56C4A" w:rsidRDefault="002A5506" w:rsidP="002A5506">
            <w:pPr>
              <w:spacing w:line="280" w:lineRule="exact"/>
              <w:rPr>
                <w:rFonts w:asciiTheme="majorHAnsi" w:hAnsiTheme="majorHAnsi"/>
                <w:sz w:val="20"/>
                <w:szCs w:val="20"/>
                <w:lang w:eastAsia="zh-TW"/>
              </w:rPr>
            </w:pPr>
            <w:r w:rsidRPr="00E56C4A">
              <w:rPr>
                <w:rFonts w:cs="Times New Roman"/>
                <w:sz w:val="20"/>
                <w:szCs w:val="20"/>
                <w:lang w:eastAsia="zh-TW"/>
              </w:rPr>
              <w:t>AMED</w:t>
            </w:r>
            <w:r w:rsidRPr="00E56C4A">
              <w:rPr>
                <w:rFonts w:asciiTheme="majorHAnsi" w:hAnsiTheme="majorHAnsi" w:hint="eastAsia"/>
                <w:sz w:val="20"/>
                <w:szCs w:val="20"/>
                <w:lang w:eastAsia="zh-TW"/>
              </w:rPr>
              <w:t>国際戦略推進部</w:t>
            </w:r>
            <w:r w:rsidR="00067D11" w:rsidRPr="00E56C4A">
              <w:rPr>
                <w:rFonts w:asciiTheme="majorHAnsi" w:hAnsiTheme="majorHAnsi" w:hint="eastAsia"/>
                <w:sz w:val="20"/>
                <w:szCs w:val="20"/>
              </w:rPr>
              <w:t xml:space="preserve">　</w:t>
            </w:r>
            <w:r w:rsidR="00067D11" w:rsidRPr="00E56C4A">
              <w:rPr>
                <w:rFonts w:asciiTheme="majorHAnsi" w:hAnsiTheme="majorHAnsi" w:hint="eastAsia"/>
                <w:sz w:val="20"/>
                <w:szCs w:val="20"/>
                <w:lang w:eastAsia="zh-TW"/>
              </w:rPr>
              <w:t>国際戦略推進</w:t>
            </w:r>
            <w:r w:rsidR="00067D11" w:rsidRPr="00E56C4A">
              <w:rPr>
                <w:rFonts w:asciiTheme="majorHAnsi" w:hAnsiTheme="majorHAnsi" w:hint="eastAsia"/>
                <w:sz w:val="20"/>
                <w:szCs w:val="20"/>
              </w:rPr>
              <w:t>課</w:t>
            </w:r>
            <w:r w:rsidR="008A2A59" w:rsidRPr="00E56C4A">
              <w:rPr>
                <w:rFonts w:asciiTheme="majorHAnsi" w:hAnsiTheme="majorHAnsi" w:hint="eastAsia"/>
                <w:sz w:val="20"/>
                <w:szCs w:val="20"/>
              </w:rPr>
              <w:t xml:space="preserve">　国際連携推進室　</w:t>
            </w:r>
            <w:r w:rsidRPr="00E56C4A">
              <w:rPr>
                <w:rFonts w:asciiTheme="majorHAnsi" w:hAnsiTheme="majorHAnsi" w:hint="eastAsia"/>
                <w:sz w:val="20"/>
                <w:szCs w:val="20"/>
                <w:lang w:eastAsia="zh-TW"/>
              </w:rPr>
              <w:t xml:space="preserve">　</w:t>
            </w:r>
          </w:p>
          <w:p w14:paraId="77051A5F" w14:textId="5DF6C2F1" w:rsidR="002A5506" w:rsidRPr="00E56C4A" w:rsidRDefault="002A5506" w:rsidP="002A5506">
            <w:pPr>
              <w:spacing w:line="280" w:lineRule="exact"/>
              <w:ind w:left="200" w:hangingChars="100" w:hanging="200"/>
              <w:rPr>
                <w:rFonts w:ascii="Times New Roman" w:hAnsiTheme="majorEastAsia"/>
                <w:sz w:val="20"/>
                <w:szCs w:val="20"/>
              </w:rPr>
            </w:pPr>
            <w:r w:rsidRPr="00E56C4A">
              <w:rPr>
                <w:rFonts w:hAnsiTheme="majorEastAsia"/>
                <w:sz w:val="20"/>
                <w:szCs w:val="20"/>
              </w:rPr>
              <w:t>Tel: 03-6870-</w:t>
            </w:r>
            <w:r w:rsidRPr="00E56C4A">
              <w:rPr>
                <w:rFonts w:hAnsiTheme="majorEastAsia" w:hint="eastAsia"/>
                <w:sz w:val="20"/>
                <w:szCs w:val="20"/>
              </w:rPr>
              <w:t>221</w:t>
            </w:r>
            <w:r w:rsidR="00185644" w:rsidRPr="00E56C4A">
              <w:rPr>
                <w:rFonts w:hAnsiTheme="majorEastAsia"/>
                <w:sz w:val="20"/>
                <w:szCs w:val="20"/>
              </w:rPr>
              <w:t>6</w:t>
            </w:r>
          </w:p>
          <w:p w14:paraId="072BDA75" w14:textId="19D19F95" w:rsidR="002A5506" w:rsidRPr="00E56C4A" w:rsidRDefault="002A5506" w:rsidP="002A5506">
            <w:pPr>
              <w:spacing w:line="280" w:lineRule="exact"/>
              <w:ind w:left="200" w:hangingChars="100" w:hanging="200"/>
              <w:rPr>
                <w:rFonts w:hAnsiTheme="majorEastAsia"/>
                <w:sz w:val="20"/>
                <w:szCs w:val="20"/>
              </w:rPr>
            </w:pPr>
            <w:r w:rsidRPr="00E56C4A">
              <w:rPr>
                <w:rFonts w:hAnsiTheme="majorEastAsia"/>
                <w:sz w:val="20"/>
                <w:szCs w:val="20"/>
              </w:rPr>
              <w:t xml:space="preserve">E-mail: </w:t>
            </w:r>
            <w:r w:rsidRPr="00E56C4A">
              <w:rPr>
                <w:rFonts w:hAnsiTheme="majorEastAsia" w:hint="eastAsia"/>
                <w:sz w:val="20"/>
                <w:szCs w:val="20"/>
              </w:rPr>
              <w:t>i</w:t>
            </w:r>
            <w:r w:rsidRPr="00E56C4A">
              <w:rPr>
                <w:rFonts w:hAnsiTheme="majorEastAsia"/>
                <w:sz w:val="20"/>
                <w:szCs w:val="20"/>
              </w:rPr>
              <w:t>nterstellar"AT"amed.go.jp</w:t>
            </w:r>
          </w:p>
        </w:tc>
      </w:tr>
      <w:tr w:rsidR="00E56C4A" w:rsidRPr="00E56C4A" w14:paraId="74F2E802" w14:textId="77777777" w:rsidTr="00F60447">
        <w:trPr>
          <w:trHeight w:val="702"/>
        </w:trPr>
        <w:tc>
          <w:tcPr>
            <w:tcW w:w="4106" w:type="dxa"/>
            <w:tcBorders>
              <w:top w:val="single" w:sz="4" w:space="0" w:color="auto"/>
              <w:left w:val="single" w:sz="4" w:space="0" w:color="auto"/>
              <w:bottom w:val="single" w:sz="4" w:space="0" w:color="auto"/>
              <w:right w:val="single" w:sz="4" w:space="0" w:color="auto"/>
            </w:tcBorders>
            <w:vAlign w:val="center"/>
            <w:hideMark/>
          </w:tcPr>
          <w:p w14:paraId="16B525DD" w14:textId="77777777" w:rsidR="002A5506" w:rsidRPr="00E56C4A" w:rsidRDefault="002A5506" w:rsidP="002A5506">
            <w:pPr>
              <w:spacing w:line="280" w:lineRule="exact"/>
              <w:rPr>
                <w:rFonts w:hAnsiTheme="majorEastAsia"/>
                <w:sz w:val="20"/>
                <w:szCs w:val="20"/>
              </w:rPr>
            </w:pPr>
            <w:r w:rsidRPr="00E56C4A">
              <w:rPr>
                <w:rFonts w:hAnsiTheme="majorEastAsia" w:hint="eastAsia"/>
                <w:sz w:val="20"/>
                <w:szCs w:val="20"/>
              </w:rPr>
              <w:t>不正行為・不正使用・不正受給</w:t>
            </w:r>
          </w:p>
        </w:tc>
        <w:tc>
          <w:tcPr>
            <w:tcW w:w="5296" w:type="dxa"/>
            <w:tcBorders>
              <w:top w:val="single" w:sz="4" w:space="0" w:color="auto"/>
              <w:left w:val="single" w:sz="4" w:space="0" w:color="auto"/>
              <w:bottom w:val="single" w:sz="4" w:space="0" w:color="auto"/>
              <w:right w:val="single" w:sz="4" w:space="0" w:color="auto"/>
            </w:tcBorders>
            <w:vAlign w:val="center"/>
            <w:hideMark/>
          </w:tcPr>
          <w:p w14:paraId="3E7A3F51" w14:textId="39969FB5" w:rsidR="002A5506" w:rsidRPr="00E56C4A" w:rsidRDefault="002A5506" w:rsidP="002A5506">
            <w:pPr>
              <w:spacing w:line="280" w:lineRule="exact"/>
              <w:ind w:left="200" w:hangingChars="100" w:hanging="200"/>
              <w:rPr>
                <w:rFonts w:hAnsiTheme="majorEastAsia"/>
                <w:sz w:val="20"/>
                <w:szCs w:val="20"/>
              </w:rPr>
            </w:pPr>
            <w:r w:rsidRPr="00E56C4A">
              <w:rPr>
                <w:rFonts w:hAnsiTheme="majorEastAsia"/>
                <w:sz w:val="20"/>
                <w:szCs w:val="20"/>
              </w:rPr>
              <w:t>AMED</w:t>
            </w:r>
            <w:r w:rsidRPr="00E56C4A">
              <w:rPr>
                <w:rFonts w:hAnsiTheme="majorEastAsia" w:hint="eastAsia"/>
                <w:sz w:val="20"/>
                <w:szCs w:val="20"/>
              </w:rPr>
              <w:t>研究公正</w:t>
            </w:r>
            <w:r w:rsidRPr="00E56C4A">
              <w:rPr>
                <w:rFonts w:ascii="ＭＳ Ｐゴシック" w:eastAsia="ＭＳ Ｐゴシック" w:hAnsi="ＭＳ Ｐゴシック" w:hint="eastAsia"/>
                <w:sz w:val="20"/>
                <w:szCs w:val="20"/>
              </w:rPr>
              <w:t>・</w:t>
            </w:r>
            <w:r w:rsidRPr="00E56C4A">
              <w:rPr>
                <w:rFonts w:hAnsiTheme="majorEastAsia" w:hint="eastAsia"/>
                <w:sz w:val="20"/>
                <w:szCs w:val="20"/>
              </w:rPr>
              <w:t>業務推進部　研究公正</w:t>
            </w:r>
            <w:r w:rsidRPr="00E56C4A">
              <w:rPr>
                <w:rFonts w:ascii="ＭＳ Ｐゴシック" w:eastAsia="ＭＳ Ｐゴシック" w:hAnsi="ＭＳ Ｐゴシック" w:hint="eastAsia"/>
                <w:sz w:val="20"/>
                <w:szCs w:val="20"/>
              </w:rPr>
              <w:t>・</w:t>
            </w:r>
            <w:r w:rsidR="00550B24" w:rsidRPr="00E56C4A">
              <w:rPr>
                <w:rFonts w:hAnsiTheme="majorEastAsia" w:hint="eastAsia"/>
                <w:sz w:val="20"/>
                <w:szCs w:val="20"/>
              </w:rPr>
              <w:t>社会共創</w:t>
            </w:r>
            <w:r w:rsidRPr="00E56C4A">
              <w:rPr>
                <w:rFonts w:hAnsiTheme="majorEastAsia" w:hint="eastAsia"/>
                <w:sz w:val="20"/>
                <w:szCs w:val="20"/>
              </w:rPr>
              <w:t>課</w:t>
            </w:r>
          </w:p>
          <w:p w14:paraId="72DBCA75" w14:textId="77777777" w:rsidR="002A5506" w:rsidRPr="00E56C4A" w:rsidRDefault="002A5506" w:rsidP="002A5506">
            <w:pPr>
              <w:spacing w:line="280" w:lineRule="exact"/>
              <w:ind w:left="200" w:hangingChars="100" w:hanging="200"/>
              <w:rPr>
                <w:rFonts w:hAnsiTheme="majorEastAsia"/>
                <w:sz w:val="20"/>
                <w:szCs w:val="20"/>
              </w:rPr>
            </w:pPr>
            <w:r w:rsidRPr="00E56C4A">
              <w:rPr>
                <w:rFonts w:hAnsiTheme="majorEastAsia"/>
                <w:sz w:val="20"/>
                <w:szCs w:val="20"/>
              </w:rPr>
              <w:t>E-mail: kouseisoudan"AT"amed.go.jp</w:t>
            </w:r>
          </w:p>
        </w:tc>
      </w:tr>
      <w:tr w:rsidR="00E56C4A" w:rsidRPr="00E56C4A" w14:paraId="03293048" w14:textId="77777777" w:rsidTr="00F60447">
        <w:trPr>
          <w:trHeight w:val="699"/>
        </w:trPr>
        <w:tc>
          <w:tcPr>
            <w:tcW w:w="4106" w:type="dxa"/>
            <w:tcBorders>
              <w:top w:val="single" w:sz="4" w:space="0" w:color="auto"/>
              <w:left w:val="single" w:sz="4" w:space="0" w:color="auto"/>
              <w:bottom w:val="single" w:sz="4" w:space="0" w:color="auto"/>
              <w:right w:val="single" w:sz="4" w:space="0" w:color="auto"/>
            </w:tcBorders>
            <w:vAlign w:val="center"/>
            <w:hideMark/>
          </w:tcPr>
          <w:p w14:paraId="25BB7829" w14:textId="77777777" w:rsidR="002A5506" w:rsidRPr="00E56C4A" w:rsidRDefault="002A5506" w:rsidP="002A5506">
            <w:pPr>
              <w:spacing w:line="280" w:lineRule="exact"/>
              <w:rPr>
                <w:rFonts w:hAnsiTheme="majorEastAsia"/>
                <w:sz w:val="20"/>
                <w:szCs w:val="20"/>
              </w:rPr>
            </w:pPr>
            <w:r w:rsidRPr="00E56C4A">
              <w:rPr>
                <w:rFonts w:hAnsiTheme="majorEastAsia" w:hint="eastAsia"/>
                <w:sz w:val="20"/>
                <w:szCs w:val="20"/>
              </w:rPr>
              <w:t>利益相反管理・研究倫理教育プログラム</w:t>
            </w:r>
          </w:p>
        </w:tc>
        <w:tc>
          <w:tcPr>
            <w:tcW w:w="5296" w:type="dxa"/>
            <w:tcBorders>
              <w:top w:val="single" w:sz="4" w:space="0" w:color="auto"/>
              <w:left w:val="single" w:sz="4" w:space="0" w:color="auto"/>
              <w:bottom w:val="single" w:sz="4" w:space="0" w:color="auto"/>
              <w:right w:val="single" w:sz="4" w:space="0" w:color="auto"/>
            </w:tcBorders>
            <w:vAlign w:val="center"/>
            <w:hideMark/>
          </w:tcPr>
          <w:p w14:paraId="23FD71DF" w14:textId="6279AC8E" w:rsidR="002A5506" w:rsidRPr="00E56C4A" w:rsidRDefault="002A5506" w:rsidP="002A5506">
            <w:pPr>
              <w:spacing w:line="280" w:lineRule="exact"/>
              <w:ind w:left="200" w:hangingChars="100" w:hanging="200"/>
              <w:rPr>
                <w:rFonts w:hAnsiTheme="majorEastAsia"/>
                <w:sz w:val="20"/>
                <w:szCs w:val="20"/>
              </w:rPr>
            </w:pPr>
            <w:r w:rsidRPr="00E56C4A">
              <w:rPr>
                <w:rFonts w:hAnsiTheme="majorEastAsia"/>
                <w:sz w:val="20"/>
                <w:szCs w:val="20"/>
              </w:rPr>
              <w:t>AMED</w:t>
            </w:r>
            <w:r w:rsidRPr="00E56C4A">
              <w:rPr>
                <w:rFonts w:hAnsiTheme="majorEastAsia" w:hint="eastAsia"/>
                <w:sz w:val="20"/>
                <w:szCs w:val="20"/>
              </w:rPr>
              <w:t>研究公正</w:t>
            </w:r>
            <w:r w:rsidRPr="00E56C4A">
              <w:rPr>
                <w:rFonts w:ascii="ＭＳ Ｐゴシック" w:eastAsia="ＭＳ Ｐゴシック" w:hAnsi="ＭＳ Ｐゴシック" w:hint="eastAsia"/>
                <w:sz w:val="20"/>
                <w:szCs w:val="20"/>
              </w:rPr>
              <w:t>・</w:t>
            </w:r>
            <w:r w:rsidRPr="00E56C4A">
              <w:rPr>
                <w:rFonts w:hAnsiTheme="majorEastAsia" w:hint="eastAsia"/>
                <w:sz w:val="20"/>
                <w:szCs w:val="20"/>
              </w:rPr>
              <w:t>業務推進部　研究公正</w:t>
            </w:r>
            <w:r w:rsidRPr="00E56C4A">
              <w:rPr>
                <w:rFonts w:ascii="ＭＳ Ｐゴシック" w:eastAsia="ＭＳ Ｐゴシック" w:hAnsi="ＭＳ Ｐゴシック" w:hint="eastAsia"/>
                <w:sz w:val="20"/>
                <w:szCs w:val="20"/>
              </w:rPr>
              <w:t>・</w:t>
            </w:r>
            <w:r w:rsidR="00550B24" w:rsidRPr="00E56C4A">
              <w:rPr>
                <w:rFonts w:hAnsiTheme="majorEastAsia" w:hint="eastAsia"/>
                <w:sz w:val="20"/>
                <w:szCs w:val="20"/>
              </w:rPr>
              <w:t>社会共創</w:t>
            </w:r>
            <w:r w:rsidRPr="00E56C4A">
              <w:rPr>
                <w:rFonts w:hAnsiTheme="majorEastAsia" w:hint="eastAsia"/>
                <w:sz w:val="20"/>
                <w:szCs w:val="20"/>
              </w:rPr>
              <w:t>課</w:t>
            </w:r>
          </w:p>
          <w:p w14:paraId="4D063B99" w14:textId="77777777" w:rsidR="002A5506" w:rsidRPr="00E56C4A" w:rsidRDefault="002A5506" w:rsidP="002A5506">
            <w:pPr>
              <w:spacing w:line="280" w:lineRule="exact"/>
              <w:ind w:left="200" w:hangingChars="100" w:hanging="200"/>
              <w:rPr>
                <w:rFonts w:hAnsiTheme="majorEastAsia"/>
                <w:sz w:val="20"/>
                <w:szCs w:val="20"/>
              </w:rPr>
            </w:pPr>
            <w:r w:rsidRPr="00E56C4A">
              <w:rPr>
                <w:rFonts w:hAnsiTheme="majorEastAsia"/>
                <w:sz w:val="20"/>
                <w:szCs w:val="20"/>
              </w:rPr>
              <w:t>E-mail: kenkyuukousei"AT"amed.go.jp</w:t>
            </w:r>
          </w:p>
        </w:tc>
      </w:tr>
      <w:tr w:rsidR="00E56C4A" w:rsidRPr="00E56C4A" w14:paraId="514CACE9" w14:textId="77777777" w:rsidTr="00F60447">
        <w:trPr>
          <w:trHeight w:val="694"/>
        </w:trPr>
        <w:tc>
          <w:tcPr>
            <w:tcW w:w="4106" w:type="dxa"/>
            <w:tcBorders>
              <w:top w:val="single" w:sz="4" w:space="0" w:color="auto"/>
              <w:left w:val="single" w:sz="4" w:space="0" w:color="auto"/>
              <w:bottom w:val="single" w:sz="4" w:space="0" w:color="auto"/>
              <w:right w:val="single" w:sz="4" w:space="0" w:color="auto"/>
            </w:tcBorders>
            <w:vAlign w:val="center"/>
            <w:hideMark/>
          </w:tcPr>
          <w:p w14:paraId="5E2DE982" w14:textId="77777777" w:rsidR="002A5506" w:rsidRPr="00E56C4A" w:rsidRDefault="002A5506" w:rsidP="002A5506">
            <w:pPr>
              <w:spacing w:line="280" w:lineRule="exact"/>
              <w:rPr>
                <w:rFonts w:hAnsiTheme="majorEastAsia"/>
                <w:sz w:val="20"/>
                <w:szCs w:val="20"/>
              </w:rPr>
            </w:pPr>
            <w:r w:rsidRPr="00E56C4A">
              <w:rPr>
                <w:rFonts w:hAnsiTheme="majorEastAsia"/>
                <w:sz w:val="20"/>
                <w:szCs w:val="20"/>
              </w:rPr>
              <w:t>RIO</w:t>
            </w:r>
            <w:r w:rsidRPr="00E56C4A">
              <w:rPr>
                <w:rFonts w:hAnsiTheme="majorEastAsia" w:hint="eastAsia"/>
                <w:sz w:val="20"/>
                <w:szCs w:val="20"/>
              </w:rPr>
              <w:t>ネットワーク</w:t>
            </w:r>
          </w:p>
        </w:tc>
        <w:tc>
          <w:tcPr>
            <w:tcW w:w="5296" w:type="dxa"/>
            <w:tcBorders>
              <w:top w:val="single" w:sz="4" w:space="0" w:color="auto"/>
              <w:left w:val="single" w:sz="4" w:space="0" w:color="auto"/>
              <w:bottom w:val="single" w:sz="4" w:space="0" w:color="auto"/>
              <w:right w:val="single" w:sz="4" w:space="0" w:color="auto"/>
            </w:tcBorders>
            <w:vAlign w:val="center"/>
            <w:hideMark/>
          </w:tcPr>
          <w:p w14:paraId="226418A4" w14:textId="70DDC090" w:rsidR="002A5506" w:rsidRPr="00E56C4A" w:rsidRDefault="002A5506" w:rsidP="002A5506">
            <w:pPr>
              <w:spacing w:line="280" w:lineRule="exact"/>
              <w:ind w:left="200" w:hangingChars="100" w:hanging="200"/>
              <w:rPr>
                <w:rFonts w:hAnsiTheme="majorEastAsia"/>
                <w:sz w:val="20"/>
                <w:szCs w:val="20"/>
              </w:rPr>
            </w:pPr>
            <w:r w:rsidRPr="00E56C4A">
              <w:rPr>
                <w:rFonts w:hAnsiTheme="majorEastAsia"/>
                <w:sz w:val="20"/>
                <w:szCs w:val="20"/>
              </w:rPr>
              <w:t>AMED</w:t>
            </w:r>
            <w:r w:rsidRPr="00E56C4A">
              <w:rPr>
                <w:rFonts w:hAnsiTheme="majorEastAsia" w:hint="eastAsia"/>
                <w:sz w:val="20"/>
                <w:szCs w:val="20"/>
              </w:rPr>
              <w:t>研究公正</w:t>
            </w:r>
            <w:r w:rsidRPr="00E56C4A">
              <w:rPr>
                <w:rFonts w:ascii="ＭＳ Ｐゴシック" w:eastAsia="ＭＳ Ｐゴシック" w:hAnsi="ＭＳ Ｐゴシック" w:hint="eastAsia"/>
                <w:sz w:val="20"/>
                <w:szCs w:val="20"/>
              </w:rPr>
              <w:t>・</w:t>
            </w:r>
            <w:r w:rsidRPr="00E56C4A">
              <w:rPr>
                <w:rFonts w:hAnsiTheme="majorEastAsia" w:hint="eastAsia"/>
                <w:sz w:val="20"/>
                <w:szCs w:val="20"/>
              </w:rPr>
              <w:t>業務推進部　研究公正</w:t>
            </w:r>
            <w:r w:rsidRPr="00E56C4A">
              <w:rPr>
                <w:rFonts w:ascii="ＭＳ Ｐゴシック" w:eastAsia="ＭＳ Ｐゴシック" w:hAnsi="ＭＳ Ｐゴシック" w:hint="eastAsia"/>
                <w:sz w:val="20"/>
                <w:szCs w:val="20"/>
              </w:rPr>
              <w:t>・</w:t>
            </w:r>
            <w:r w:rsidR="00550B24" w:rsidRPr="00E56C4A">
              <w:rPr>
                <w:rFonts w:hAnsiTheme="majorEastAsia" w:hint="eastAsia"/>
                <w:sz w:val="20"/>
                <w:szCs w:val="20"/>
              </w:rPr>
              <w:t>社会共創</w:t>
            </w:r>
            <w:r w:rsidRPr="00E56C4A">
              <w:rPr>
                <w:rFonts w:hAnsiTheme="majorEastAsia" w:hint="eastAsia"/>
                <w:sz w:val="20"/>
                <w:szCs w:val="20"/>
              </w:rPr>
              <w:t>課</w:t>
            </w:r>
          </w:p>
          <w:p w14:paraId="75121215" w14:textId="77777777" w:rsidR="002A5506" w:rsidRPr="00E56C4A" w:rsidRDefault="002A5506" w:rsidP="002A5506">
            <w:pPr>
              <w:spacing w:line="280" w:lineRule="exact"/>
              <w:ind w:left="200" w:hangingChars="100" w:hanging="200"/>
              <w:rPr>
                <w:rFonts w:hAnsiTheme="majorEastAsia"/>
                <w:sz w:val="20"/>
                <w:szCs w:val="20"/>
              </w:rPr>
            </w:pPr>
            <w:r w:rsidRPr="00E56C4A">
              <w:rPr>
                <w:rFonts w:hAnsiTheme="majorEastAsia"/>
                <w:sz w:val="20"/>
                <w:szCs w:val="20"/>
              </w:rPr>
              <w:t>E-mail: rionetwork"AT"amed.go.jp</w:t>
            </w:r>
          </w:p>
        </w:tc>
      </w:tr>
      <w:tr w:rsidR="00E56C4A" w:rsidRPr="00E56C4A" w14:paraId="354DBF34" w14:textId="77777777" w:rsidTr="00F60447">
        <w:trPr>
          <w:trHeight w:val="659"/>
        </w:trPr>
        <w:tc>
          <w:tcPr>
            <w:tcW w:w="4106" w:type="dxa"/>
            <w:tcBorders>
              <w:top w:val="single" w:sz="4" w:space="0" w:color="auto"/>
              <w:left w:val="single" w:sz="4" w:space="0" w:color="auto"/>
              <w:bottom w:val="single" w:sz="4" w:space="0" w:color="auto"/>
              <w:right w:val="single" w:sz="4" w:space="0" w:color="auto"/>
            </w:tcBorders>
            <w:vAlign w:val="center"/>
            <w:hideMark/>
          </w:tcPr>
          <w:p w14:paraId="05923519" w14:textId="77777777" w:rsidR="002A5506" w:rsidRPr="00E56C4A" w:rsidRDefault="002A5506" w:rsidP="002A5506">
            <w:pPr>
              <w:spacing w:line="280" w:lineRule="exact"/>
              <w:ind w:left="0" w:firstLine="0"/>
              <w:rPr>
                <w:rFonts w:hAnsiTheme="majorEastAsia"/>
                <w:sz w:val="20"/>
                <w:szCs w:val="20"/>
              </w:rPr>
            </w:pPr>
            <w:r w:rsidRPr="00E56C4A">
              <w:rPr>
                <w:rFonts w:hAnsiTheme="majorEastAsia"/>
                <w:sz w:val="20"/>
                <w:szCs w:val="20"/>
              </w:rPr>
              <w:t>Medical IP Desk</w:t>
            </w:r>
            <w:r w:rsidRPr="00E56C4A">
              <w:rPr>
                <w:rFonts w:hAnsiTheme="majorEastAsia" w:hint="eastAsia"/>
                <w:sz w:val="20"/>
                <w:szCs w:val="20"/>
              </w:rPr>
              <w:t>（医療分野の知財相談窓口）</w:t>
            </w:r>
          </w:p>
        </w:tc>
        <w:tc>
          <w:tcPr>
            <w:tcW w:w="5296" w:type="dxa"/>
            <w:tcBorders>
              <w:top w:val="single" w:sz="4" w:space="0" w:color="auto"/>
              <w:left w:val="single" w:sz="4" w:space="0" w:color="auto"/>
              <w:bottom w:val="single" w:sz="4" w:space="0" w:color="auto"/>
              <w:right w:val="single" w:sz="4" w:space="0" w:color="auto"/>
            </w:tcBorders>
            <w:vAlign w:val="center"/>
            <w:hideMark/>
          </w:tcPr>
          <w:p w14:paraId="550BBA60" w14:textId="77777777" w:rsidR="002A5506" w:rsidRPr="00E56C4A" w:rsidRDefault="002A5506" w:rsidP="002A5506">
            <w:pPr>
              <w:spacing w:line="280" w:lineRule="exact"/>
              <w:ind w:left="200" w:hangingChars="100" w:hanging="200"/>
              <w:rPr>
                <w:rFonts w:hAnsiTheme="majorEastAsia"/>
                <w:sz w:val="20"/>
                <w:szCs w:val="20"/>
              </w:rPr>
            </w:pPr>
            <w:r w:rsidRPr="00E56C4A">
              <w:rPr>
                <w:rFonts w:hAnsiTheme="majorEastAsia"/>
                <w:sz w:val="20"/>
                <w:szCs w:val="20"/>
              </w:rPr>
              <w:t>AMED</w:t>
            </w:r>
            <w:r w:rsidRPr="00E56C4A">
              <w:rPr>
                <w:rFonts w:hAnsiTheme="majorEastAsia" w:hint="eastAsia"/>
                <w:sz w:val="20"/>
                <w:szCs w:val="20"/>
              </w:rPr>
              <w:t>実用化推進部　実用化推進</w:t>
            </w:r>
            <w:r w:rsidRPr="00E56C4A">
              <w:rPr>
                <w:rFonts w:ascii="ＭＳ Ｐゴシック" w:eastAsia="ＭＳ Ｐゴシック" w:hAnsi="ＭＳ Ｐゴシック" w:hint="eastAsia"/>
                <w:sz w:val="20"/>
                <w:szCs w:val="20"/>
              </w:rPr>
              <w:t>・</w:t>
            </w:r>
            <w:r w:rsidRPr="00E56C4A">
              <w:rPr>
                <w:rFonts w:hAnsiTheme="majorEastAsia" w:hint="eastAsia"/>
                <w:sz w:val="20"/>
                <w:szCs w:val="20"/>
              </w:rPr>
              <w:t>知的財産支援課</w:t>
            </w:r>
          </w:p>
          <w:p w14:paraId="3DF9DADA" w14:textId="77777777" w:rsidR="002A5506" w:rsidRPr="00E56C4A" w:rsidRDefault="002A5506" w:rsidP="002A5506">
            <w:pPr>
              <w:spacing w:line="280" w:lineRule="exact"/>
              <w:ind w:left="200" w:hangingChars="100" w:hanging="200"/>
              <w:rPr>
                <w:rFonts w:hAnsiTheme="majorEastAsia"/>
                <w:sz w:val="20"/>
                <w:szCs w:val="20"/>
              </w:rPr>
            </w:pPr>
            <w:r w:rsidRPr="00E56C4A">
              <w:rPr>
                <w:rFonts w:hAnsiTheme="majorEastAsia"/>
                <w:sz w:val="20"/>
                <w:szCs w:val="20"/>
              </w:rPr>
              <w:t>E-mail: medicalip"AT"amed.go.jp</w:t>
            </w:r>
          </w:p>
        </w:tc>
      </w:tr>
      <w:tr w:rsidR="00E56C4A" w:rsidRPr="00E56C4A" w14:paraId="6F15058B" w14:textId="77777777" w:rsidTr="00F60447">
        <w:trPr>
          <w:trHeight w:val="1592"/>
        </w:trPr>
        <w:tc>
          <w:tcPr>
            <w:tcW w:w="4106" w:type="dxa"/>
            <w:tcBorders>
              <w:top w:val="single" w:sz="4" w:space="0" w:color="auto"/>
              <w:left w:val="single" w:sz="4" w:space="0" w:color="auto"/>
              <w:bottom w:val="single" w:sz="4" w:space="0" w:color="auto"/>
              <w:right w:val="single" w:sz="4" w:space="0" w:color="auto"/>
            </w:tcBorders>
            <w:vAlign w:val="center"/>
            <w:hideMark/>
          </w:tcPr>
          <w:p w14:paraId="02ACF7D9" w14:textId="77777777" w:rsidR="002A5506" w:rsidRPr="00E56C4A" w:rsidRDefault="002A5506" w:rsidP="002A5506">
            <w:pPr>
              <w:spacing w:line="280" w:lineRule="exact"/>
              <w:ind w:left="29" w:firstLine="0"/>
              <w:rPr>
                <w:rFonts w:hAnsiTheme="majorEastAsia"/>
                <w:sz w:val="20"/>
                <w:szCs w:val="20"/>
              </w:rPr>
            </w:pPr>
            <w:r w:rsidRPr="00E56C4A">
              <w:rPr>
                <w:rFonts w:hAnsiTheme="majorEastAsia" w:hint="eastAsia"/>
                <w:sz w:val="20"/>
                <w:szCs w:val="20"/>
              </w:rPr>
              <w:t>創薬支援ネットワーク及び創薬事業部による支援</w:t>
            </w:r>
          </w:p>
        </w:tc>
        <w:tc>
          <w:tcPr>
            <w:tcW w:w="5296" w:type="dxa"/>
            <w:tcBorders>
              <w:top w:val="single" w:sz="4" w:space="0" w:color="auto"/>
              <w:left w:val="single" w:sz="4" w:space="0" w:color="auto"/>
              <w:bottom w:val="single" w:sz="4" w:space="0" w:color="auto"/>
              <w:right w:val="single" w:sz="4" w:space="0" w:color="auto"/>
            </w:tcBorders>
            <w:vAlign w:val="center"/>
            <w:hideMark/>
          </w:tcPr>
          <w:p w14:paraId="40ACFE06" w14:textId="77777777" w:rsidR="002A5506" w:rsidRPr="00E56C4A" w:rsidRDefault="002A5506" w:rsidP="002A5506">
            <w:pPr>
              <w:spacing w:line="280" w:lineRule="exact"/>
              <w:ind w:left="200" w:hangingChars="100" w:hanging="200"/>
              <w:rPr>
                <w:rFonts w:hAnsiTheme="majorEastAsia"/>
                <w:sz w:val="20"/>
                <w:szCs w:val="20"/>
                <w:lang w:eastAsia="zh-TW"/>
              </w:rPr>
            </w:pPr>
            <w:r w:rsidRPr="00E56C4A">
              <w:rPr>
                <w:rFonts w:hAnsiTheme="majorEastAsia"/>
                <w:sz w:val="20"/>
                <w:szCs w:val="20"/>
                <w:lang w:eastAsia="zh-TW"/>
              </w:rPr>
              <w:t>AMED</w:t>
            </w:r>
            <w:r w:rsidRPr="00E56C4A">
              <w:rPr>
                <w:rFonts w:hAnsiTheme="majorEastAsia" w:hint="eastAsia"/>
                <w:sz w:val="20"/>
                <w:szCs w:val="20"/>
                <w:lang w:eastAsia="zh-TW"/>
              </w:rPr>
              <w:t>創薬事業部　東日本統括部</w:t>
            </w:r>
          </w:p>
          <w:p w14:paraId="4799FCE1" w14:textId="77777777" w:rsidR="002A5506" w:rsidRPr="00E56C4A" w:rsidRDefault="002A5506" w:rsidP="002A5506">
            <w:pPr>
              <w:spacing w:line="280" w:lineRule="exact"/>
              <w:ind w:left="200" w:hangingChars="100" w:hanging="200"/>
              <w:rPr>
                <w:rFonts w:hAnsiTheme="majorEastAsia"/>
                <w:sz w:val="20"/>
                <w:szCs w:val="20"/>
              </w:rPr>
            </w:pPr>
            <w:r w:rsidRPr="00E56C4A">
              <w:rPr>
                <w:rFonts w:hAnsiTheme="majorEastAsia" w:hint="eastAsia"/>
                <w:sz w:val="20"/>
                <w:szCs w:val="20"/>
              </w:rPr>
              <w:t>〒</w:t>
            </w:r>
            <w:r w:rsidRPr="00E56C4A">
              <w:rPr>
                <w:rFonts w:hAnsiTheme="majorEastAsia"/>
                <w:sz w:val="20"/>
                <w:szCs w:val="20"/>
              </w:rPr>
              <w:t xml:space="preserve">103-0022 </w:t>
            </w:r>
            <w:r w:rsidRPr="00E56C4A">
              <w:rPr>
                <w:rFonts w:hAnsiTheme="majorEastAsia" w:hint="eastAsia"/>
                <w:sz w:val="20"/>
                <w:szCs w:val="20"/>
              </w:rPr>
              <w:t>東京都中央区日本橋室町一丁目</w:t>
            </w:r>
            <w:r w:rsidRPr="00E56C4A">
              <w:rPr>
                <w:rFonts w:hAnsiTheme="majorEastAsia"/>
                <w:sz w:val="20"/>
                <w:szCs w:val="20"/>
              </w:rPr>
              <w:t>5</w:t>
            </w:r>
            <w:r w:rsidRPr="00E56C4A">
              <w:rPr>
                <w:rFonts w:hAnsiTheme="majorEastAsia" w:hint="eastAsia"/>
                <w:sz w:val="20"/>
                <w:szCs w:val="20"/>
              </w:rPr>
              <w:t>番</w:t>
            </w:r>
            <w:r w:rsidRPr="00E56C4A">
              <w:rPr>
                <w:rFonts w:hAnsiTheme="majorEastAsia"/>
                <w:sz w:val="20"/>
                <w:szCs w:val="20"/>
              </w:rPr>
              <w:t>5</w:t>
            </w:r>
            <w:r w:rsidRPr="00E56C4A">
              <w:rPr>
                <w:rFonts w:hAnsiTheme="majorEastAsia" w:hint="eastAsia"/>
                <w:sz w:val="20"/>
                <w:szCs w:val="20"/>
              </w:rPr>
              <w:t>号　室町ちばぎん三井ビルディング</w:t>
            </w:r>
            <w:r w:rsidRPr="00E56C4A">
              <w:rPr>
                <w:rFonts w:hAnsiTheme="majorEastAsia"/>
                <w:sz w:val="20"/>
                <w:szCs w:val="20"/>
              </w:rPr>
              <w:t>8</w:t>
            </w:r>
            <w:r w:rsidRPr="00E56C4A">
              <w:rPr>
                <w:rFonts w:hAnsiTheme="majorEastAsia" w:hint="eastAsia"/>
                <w:sz w:val="20"/>
                <w:szCs w:val="20"/>
              </w:rPr>
              <w:t>階</w:t>
            </w:r>
          </w:p>
          <w:p w14:paraId="79872644" w14:textId="77777777" w:rsidR="002A5506" w:rsidRPr="00E56C4A" w:rsidRDefault="002A5506" w:rsidP="002A5506">
            <w:pPr>
              <w:spacing w:line="280" w:lineRule="exact"/>
              <w:ind w:left="200" w:hangingChars="100" w:hanging="200"/>
              <w:rPr>
                <w:rFonts w:hAnsiTheme="majorEastAsia"/>
                <w:sz w:val="20"/>
                <w:szCs w:val="20"/>
              </w:rPr>
            </w:pPr>
            <w:r w:rsidRPr="00E56C4A">
              <w:rPr>
                <w:rFonts w:hAnsiTheme="majorEastAsia"/>
                <w:sz w:val="20"/>
                <w:szCs w:val="20"/>
              </w:rPr>
              <w:t>Tel: 03-3516-6181</w:t>
            </w:r>
          </w:p>
          <w:p w14:paraId="50D3F96F" w14:textId="77777777" w:rsidR="002A5506" w:rsidRPr="00E56C4A" w:rsidRDefault="002A5506" w:rsidP="002A5506">
            <w:pPr>
              <w:spacing w:line="280" w:lineRule="exact"/>
              <w:ind w:left="200" w:hangingChars="100" w:hanging="200"/>
              <w:rPr>
                <w:rFonts w:hAnsiTheme="majorEastAsia"/>
                <w:sz w:val="20"/>
                <w:szCs w:val="20"/>
              </w:rPr>
            </w:pPr>
            <w:r w:rsidRPr="00E56C4A">
              <w:rPr>
                <w:rFonts w:hAnsiTheme="majorEastAsia"/>
                <w:sz w:val="20"/>
                <w:szCs w:val="20"/>
              </w:rPr>
              <w:t>E-mail: id3navi"AT"amed.go.jp</w:t>
            </w:r>
          </w:p>
        </w:tc>
      </w:tr>
      <w:tr w:rsidR="00E56C4A" w:rsidRPr="00E56C4A" w14:paraId="314C2728" w14:textId="77777777" w:rsidTr="00F60447">
        <w:trPr>
          <w:trHeight w:val="3387"/>
        </w:trPr>
        <w:tc>
          <w:tcPr>
            <w:tcW w:w="4106" w:type="dxa"/>
            <w:tcBorders>
              <w:top w:val="single" w:sz="4" w:space="0" w:color="auto"/>
              <w:left w:val="single" w:sz="4" w:space="0" w:color="auto"/>
              <w:bottom w:val="single" w:sz="4" w:space="0" w:color="auto"/>
              <w:right w:val="single" w:sz="4" w:space="0" w:color="auto"/>
            </w:tcBorders>
            <w:vAlign w:val="center"/>
            <w:hideMark/>
          </w:tcPr>
          <w:p w14:paraId="148286C2" w14:textId="77777777" w:rsidR="002A5506" w:rsidRPr="00E56C4A" w:rsidRDefault="002A5506" w:rsidP="002A5506">
            <w:pPr>
              <w:spacing w:line="280" w:lineRule="exact"/>
              <w:rPr>
                <w:rFonts w:hAnsiTheme="majorEastAsia"/>
                <w:sz w:val="20"/>
                <w:szCs w:val="20"/>
              </w:rPr>
            </w:pPr>
            <w:r w:rsidRPr="00E56C4A">
              <w:rPr>
                <w:rFonts w:hAnsiTheme="majorEastAsia"/>
                <w:sz w:val="20"/>
                <w:szCs w:val="20"/>
              </w:rPr>
              <w:t>e-Rad</w:t>
            </w:r>
            <w:r w:rsidRPr="00E56C4A">
              <w:rPr>
                <w:rFonts w:hAnsiTheme="majorEastAsia" w:hint="eastAsia"/>
                <w:sz w:val="20"/>
                <w:szCs w:val="20"/>
              </w:rPr>
              <w:t>システムの操作方法</w:t>
            </w:r>
          </w:p>
        </w:tc>
        <w:tc>
          <w:tcPr>
            <w:tcW w:w="5296" w:type="dxa"/>
            <w:tcBorders>
              <w:top w:val="single" w:sz="4" w:space="0" w:color="auto"/>
              <w:left w:val="single" w:sz="4" w:space="0" w:color="auto"/>
              <w:bottom w:val="single" w:sz="4" w:space="0" w:color="auto"/>
              <w:right w:val="single" w:sz="4" w:space="0" w:color="auto"/>
            </w:tcBorders>
            <w:vAlign w:val="center"/>
            <w:hideMark/>
          </w:tcPr>
          <w:p w14:paraId="6E786B42" w14:textId="77777777" w:rsidR="002A5506" w:rsidRPr="00E56C4A" w:rsidRDefault="002A5506" w:rsidP="002A5506">
            <w:pPr>
              <w:spacing w:line="280" w:lineRule="exact"/>
              <w:rPr>
                <w:rFonts w:hAnsiTheme="majorEastAsia"/>
                <w:sz w:val="20"/>
                <w:szCs w:val="20"/>
              </w:rPr>
            </w:pPr>
            <w:r w:rsidRPr="00E56C4A">
              <w:rPr>
                <w:rFonts w:hAnsiTheme="majorEastAsia"/>
                <w:sz w:val="20"/>
                <w:szCs w:val="20"/>
              </w:rPr>
              <w:t>e-Rad</w:t>
            </w:r>
            <w:r w:rsidRPr="00E56C4A">
              <w:rPr>
                <w:rFonts w:hAnsiTheme="majorEastAsia" w:hint="eastAsia"/>
                <w:sz w:val="20"/>
                <w:szCs w:val="20"/>
              </w:rPr>
              <w:t>ポータルサイトヘルプデスク</w:t>
            </w:r>
          </w:p>
          <w:p w14:paraId="1CB7B851" w14:textId="77777777" w:rsidR="002A5506" w:rsidRPr="00E56C4A" w:rsidRDefault="002A5506" w:rsidP="002A5506">
            <w:pPr>
              <w:spacing w:line="280" w:lineRule="exact"/>
              <w:ind w:leftChars="15" w:left="35" w:hangingChars="1" w:hanging="2"/>
              <w:rPr>
                <w:rFonts w:hAnsiTheme="majorEastAsia"/>
                <w:sz w:val="20"/>
                <w:szCs w:val="20"/>
              </w:rPr>
            </w:pPr>
            <w:r w:rsidRPr="00E56C4A">
              <w:rPr>
                <w:rFonts w:hAnsiTheme="majorEastAsia" w:hint="eastAsia"/>
                <w:sz w:val="20"/>
                <w:szCs w:val="20"/>
              </w:rPr>
              <w:t>お電話の前に、よくある質問と答え（</w:t>
            </w:r>
            <w:r w:rsidRPr="00E56C4A">
              <w:rPr>
                <w:rFonts w:hAnsiTheme="majorEastAsia"/>
                <w:sz w:val="20"/>
                <w:szCs w:val="20"/>
              </w:rPr>
              <w:t>FAQ</w:t>
            </w:r>
            <w:r w:rsidRPr="00E56C4A">
              <w:rPr>
                <w:rFonts w:hAnsiTheme="majorEastAsia" w:hint="eastAsia"/>
                <w:sz w:val="20"/>
                <w:szCs w:val="20"/>
              </w:rPr>
              <w:t>）ページにて確認してください：</w:t>
            </w:r>
          </w:p>
          <w:p w14:paraId="4F26C049" w14:textId="77777777" w:rsidR="002A5506" w:rsidRPr="00E56C4A" w:rsidRDefault="002A5506" w:rsidP="002A5506">
            <w:pPr>
              <w:spacing w:line="280" w:lineRule="exact"/>
              <w:ind w:leftChars="100" w:hangingChars="100" w:hanging="200"/>
              <w:rPr>
                <w:rFonts w:ascii="Verdana" w:hAnsi="Verdana"/>
                <w:sz w:val="20"/>
                <w:szCs w:val="20"/>
              </w:rPr>
            </w:pPr>
            <w:r w:rsidRPr="00E56C4A">
              <w:rPr>
                <w:rFonts w:hAnsiTheme="majorEastAsia"/>
                <w:sz w:val="20"/>
                <w:szCs w:val="20"/>
              </w:rPr>
              <w:t xml:space="preserve"> </w:t>
            </w:r>
            <w:r w:rsidRPr="00E56C4A">
              <w:rPr>
                <w:rFonts w:ascii="Verdana" w:hAnsi="Verdana"/>
                <w:sz w:val="20"/>
                <w:szCs w:val="20"/>
              </w:rPr>
              <w:t>https://www.e-rad.go.jp/contact.html</w:t>
            </w:r>
          </w:p>
          <w:p w14:paraId="1CAB8797" w14:textId="77777777" w:rsidR="002A5506" w:rsidRPr="00E56C4A" w:rsidRDefault="002A5506" w:rsidP="002A5506">
            <w:pPr>
              <w:spacing w:line="280" w:lineRule="exact"/>
              <w:ind w:left="200" w:hangingChars="100" w:hanging="200"/>
              <w:rPr>
                <w:rFonts w:hAnsiTheme="majorEastAsia"/>
                <w:sz w:val="20"/>
                <w:szCs w:val="20"/>
              </w:rPr>
            </w:pPr>
            <w:r w:rsidRPr="00E56C4A">
              <w:rPr>
                <w:rFonts w:hAnsiTheme="majorEastAsia" w:hint="eastAsia"/>
                <w:sz w:val="20"/>
                <w:szCs w:val="20"/>
              </w:rPr>
              <w:t>→そのうえで、</w:t>
            </w:r>
            <w:r w:rsidRPr="00E56C4A">
              <w:rPr>
                <w:rFonts w:hAnsiTheme="majorEastAsia"/>
                <w:sz w:val="20"/>
                <w:szCs w:val="20"/>
              </w:rPr>
              <w:t>e-Rad</w:t>
            </w:r>
            <w:r w:rsidRPr="00E56C4A">
              <w:rPr>
                <w:rFonts w:hAnsiTheme="majorEastAsia" w:hint="eastAsia"/>
                <w:sz w:val="20"/>
                <w:szCs w:val="20"/>
              </w:rPr>
              <w:t>にログインし、操作マニュアルを確認できる状態で：</w:t>
            </w:r>
          </w:p>
          <w:p w14:paraId="7B7D61E0" w14:textId="03C716E4" w:rsidR="002A5506" w:rsidRPr="00E56C4A" w:rsidRDefault="002A5506" w:rsidP="002A5506">
            <w:pPr>
              <w:spacing w:line="280" w:lineRule="exact"/>
              <w:ind w:leftChars="80" w:left="598" w:hangingChars="211" w:hanging="422"/>
              <w:rPr>
                <w:rFonts w:hAnsiTheme="majorEastAsia"/>
                <w:sz w:val="20"/>
                <w:szCs w:val="20"/>
              </w:rPr>
            </w:pPr>
            <w:r w:rsidRPr="00E56C4A">
              <w:rPr>
                <w:rFonts w:hAnsiTheme="majorEastAsia"/>
                <w:sz w:val="20"/>
                <w:szCs w:val="20"/>
              </w:rPr>
              <w:t>Tel: 0570-</w:t>
            </w:r>
            <w:r w:rsidR="00B53315">
              <w:rPr>
                <w:rFonts w:hAnsiTheme="majorEastAsia" w:hint="eastAsia"/>
                <w:sz w:val="20"/>
                <w:szCs w:val="20"/>
              </w:rPr>
              <w:t>0</w:t>
            </w:r>
            <w:r w:rsidR="00B53315">
              <w:rPr>
                <w:rFonts w:hAnsiTheme="majorEastAsia"/>
                <w:sz w:val="20"/>
                <w:szCs w:val="20"/>
              </w:rPr>
              <w:t>57-060</w:t>
            </w:r>
            <w:r w:rsidRPr="00E56C4A">
              <w:rPr>
                <w:rFonts w:hAnsiTheme="majorEastAsia" w:hint="eastAsia"/>
                <w:sz w:val="20"/>
                <w:szCs w:val="20"/>
              </w:rPr>
              <w:t>（ナビダイヤル）、利用できない場合は</w:t>
            </w:r>
            <w:r w:rsidRPr="00E56C4A">
              <w:rPr>
                <w:rFonts w:hAnsiTheme="majorEastAsia"/>
                <w:sz w:val="20"/>
                <w:szCs w:val="20"/>
              </w:rPr>
              <w:t>03-6631-0622</w:t>
            </w:r>
            <w:r w:rsidRPr="00E56C4A">
              <w:rPr>
                <w:rFonts w:hAnsiTheme="majorEastAsia" w:hint="eastAsia"/>
                <w:sz w:val="20"/>
                <w:szCs w:val="20"/>
              </w:rPr>
              <w:t>（直通）</w:t>
            </w:r>
          </w:p>
          <w:p w14:paraId="1420CD28" w14:textId="77777777" w:rsidR="002A5506" w:rsidRPr="00E56C4A" w:rsidRDefault="002A5506" w:rsidP="002A5506">
            <w:pPr>
              <w:spacing w:line="280" w:lineRule="exact"/>
              <w:ind w:leftChars="100" w:hangingChars="100" w:hanging="200"/>
              <w:rPr>
                <w:rFonts w:hAnsiTheme="majorEastAsia"/>
                <w:sz w:val="20"/>
                <w:szCs w:val="20"/>
              </w:rPr>
            </w:pPr>
            <w:r w:rsidRPr="00E56C4A">
              <w:rPr>
                <w:rFonts w:hAnsiTheme="majorEastAsia" w:hint="eastAsia"/>
                <w:sz w:val="20"/>
                <w:szCs w:val="20"/>
              </w:rPr>
              <w:t xml:space="preserve">受付時間　</w:t>
            </w:r>
            <w:r w:rsidRPr="00E56C4A">
              <w:rPr>
                <w:rFonts w:hAnsiTheme="majorEastAsia"/>
                <w:sz w:val="20"/>
                <w:szCs w:val="20"/>
              </w:rPr>
              <w:t>9:00</w:t>
            </w:r>
            <w:r w:rsidRPr="00E56C4A">
              <w:rPr>
                <w:rFonts w:hAnsiTheme="majorEastAsia" w:hint="eastAsia"/>
                <w:sz w:val="20"/>
                <w:szCs w:val="20"/>
              </w:rPr>
              <w:t>～</w:t>
            </w:r>
            <w:r w:rsidRPr="00E56C4A">
              <w:rPr>
                <w:rFonts w:hAnsiTheme="majorEastAsia"/>
                <w:sz w:val="20"/>
                <w:szCs w:val="20"/>
              </w:rPr>
              <w:t>18:00</w:t>
            </w:r>
            <w:r w:rsidRPr="00E56C4A">
              <w:rPr>
                <w:rFonts w:hAnsiTheme="majorEastAsia" w:hint="eastAsia"/>
                <w:sz w:val="20"/>
                <w:szCs w:val="20"/>
              </w:rPr>
              <w:t>（平日）</w:t>
            </w:r>
          </w:p>
          <w:p w14:paraId="496B37E5" w14:textId="77777777" w:rsidR="002A5506" w:rsidRPr="00E56C4A" w:rsidRDefault="002A5506" w:rsidP="002A5506">
            <w:pPr>
              <w:spacing w:line="280" w:lineRule="exact"/>
              <w:ind w:leftChars="100" w:hangingChars="100" w:hanging="200"/>
              <w:rPr>
                <w:rFonts w:hAnsiTheme="majorEastAsia"/>
                <w:sz w:val="20"/>
                <w:szCs w:val="20"/>
              </w:rPr>
            </w:pPr>
            <w:r w:rsidRPr="00E56C4A">
              <w:rPr>
                <w:rFonts w:hAnsiTheme="majorEastAsia" w:hint="eastAsia"/>
                <w:sz w:val="20"/>
                <w:szCs w:val="20"/>
              </w:rPr>
              <w:t>※土曜日、日曜日、国民の祝日及び年末年始（</w:t>
            </w:r>
            <w:r w:rsidRPr="00E56C4A">
              <w:rPr>
                <w:rFonts w:hAnsiTheme="majorEastAsia"/>
                <w:sz w:val="20"/>
                <w:szCs w:val="20"/>
              </w:rPr>
              <w:t>12</w:t>
            </w:r>
            <w:r w:rsidRPr="00E56C4A">
              <w:rPr>
                <w:rFonts w:hAnsiTheme="majorEastAsia" w:hint="eastAsia"/>
                <w:sz w:val="20"/>
                <w:szCs w:val="20"/>
              </w:rPr>
              <w:t>月</w:t>
            </w:r>
            <w:r w:rsidRPr="00E56C4A">
              <w:rPr>
                <w:rFonts w:hAnsiTheme="majorEastAsia"/>
                <w:sz w:val="20"/>
                <w:szCs w:val="20"/>
              </w:rPr>
              <w:t>29</w:t>
            </w:r>
            <w:r w:rsidRPr="00E56C4A">
              <w:rPr>
                <w:rFonts w:hAnsiTheme="majorEastAsia" w:hint="eastAsia"/>
                <w:sz w:val="20"/>
                <w:szCs w:val="20"/>
              </w:rPr>
              <w:t>日～</w:t>
            </w:r>
            <w:r w:rsidRPr="00E56C4A">
              <w:rPr>
                <w:rFonts w:hAnsiTheme="majorEastAsia"/>
                <w:sz w:val="20"/>
                <w:szCs w:val="20"/>
              </w:rPr>
              <w:t>1</w:t>
            </w:r>
            <w:r w:rsidRPr="00E56C4A">
              <w:rPr>
                <w:rFonts w:hAnsiTheme="majorEastAsia" w:hint="eastAsia"/>
                <w:sz w:val="20"/>
                <w:szCs w:val="20"/>
              </w:rPr>
              <w:t>月</w:t>
            </w:r>
            <w:r w:rsidRPr="00E56C4A">
              <w:rPr>
                <w:rFonts w:hAnsiTheme="majorEastAsia"/>
                <w:sz w:val="20"/>
                <w:szCs w:val="20"/>
              </w:rPr>
              <w:t>3</w:t>
            </w:r>
            <w:r w:rsidRPr="00E56C4A">
              <w:rPr>
                <w:rFonts w:hAnsiTheme="majorEastAsia" w:hint="eastAsia"/>
                <w:sz w:val="20"/>
                <w:szCs w:val="20"/>
              </w:rPr>
              <w:t>日）を除く</w:t>
            </w:r>
          </w:p>
        </w:tc>
      </w:tr>
      <w:tr w:rsidR="00E56C4A" w:rsidRPr="00E56C4A" w14:paraId="3388816B" w14:textId="77777777" w:rsidTr="00F60447">
        <w:trPr>
          <w:trHeight w:val="1393"/>
        </w:trPr>
        <w:tc>
          <w:tcPr>
            <w:tcW w:w="4106" w:type="dxa"/>
            <w:tcBorders>
              <w:top w:val="single" w:sz="4" w:space="0" w:color="auto"/>
              <w:left w:val="single" w:sz="4" w:space="0" w:color="auto"/>
              <w:bottom w:val="single" w:sz="4" w:space="0" w:color="auto"/>
              <w:right w:val="single" w:sz="4" w:space="0" w:color="auto"/>
            </w:tcBorders>
            <w:vAlign w:val="center"/>
            <w:hideMark/>
          </w:tcPr>
          <w:p w14:paraId="5186F0A3" w14:textId="77777777" w:rsidR="002A5506" w:rsidRPr="00E56C4A" w:rsidRDefault="002A5506" w:rsidP="002A5506">
            <w:pPr>
              <w:spacing w:line="280" w:lineRule="exact"/>
              <w:rPr>
                <w:rFonts w:hAnsiTheme="majorEastAsia"/>
                <w:sz w:val="20"/>
                <w:szCs w:val="20"/>
              </w:rPr>
            </w:pPr>
            <w:r w:rsidRPr="00E56C4A">
              <w:rPr>
                <w:rFonts w:hAnsiTheme="majorEastAsia" w:hint="eastAsia"/>
                <w:sz w:val="20"/>
                <w:szCs w:val="20"/>
              </w:rPr>
              <w:t>バイオサイエンスデータベース</w:t>
            </w:r>
          </w:p>
        </w:tc>
        <w:tc>
          <w:tcPr>
            <w:tcW w:w="5296" w:type="dxa"/>
            <w:tcBorders>
              <w:top w:val="single" w:sz="4" w:space="0" w:color="auto"/>
              <w:left w:val="single" w:sz="4" w:space="0" w:color="auto"/>
              <w:bottom w:val="single" w:sz="4" w:space="0" w:color="auto"/>
              <w:right w:val="single" w:sz="4" w:space="0" w:color="auto"/>
            </w:tcBorders>
            <w:vAlign w:val="center"/>
            <w:hideMark/>
          </w:tcPr>
          <w:p w14:paraId="40CA8584" w14:textId="77777777" w:rsidR="002A5506" w:rsidRPr="00E56C4A" w:rsidRDefault="002A5506" w:rsidP="002A5506">
            <w:pPr>
              <w:spacing w:line="280" w:lineRule="exact"/>
              <w:ind w:left="200" w:hangingChars="100" w:hanging="200"/>
              <w:rPr>
                <w:rFonts w:hAnsiTheme="majorEastAsia"/>
                <w:sz w:val="20"/>
                <w:szCs w:val="20"/>
                <w:lang w:eastAsia="zh-TW"/>
              </w:rPr>
            </w:pPr>
            <w:r w:rsidRPr="00E56C4A">
              <w:rPr>
                <w:rFonts w:hAnsiTheme="majorEastAsia" w:hint="eastAsia"/>
                <w:sz w:val="20"/>
                <w:szCs w:val="20"/>
                <w:lang w:eastAsia="zh-TW"/>
              </w:rPr>
              <w:t>国立研究開発法人科学技術振興機構（</w:t>
            </w:r>
            <w:r w:rsidRPr="00E56C4A">
              <w:rPr>
                <w:rFonts w:hAnsiTheme="majorEastAsia"/>
                <w:sz w:val="20"/>
                <w:szCs w:val="20"/>
                <w:lang w:eastAsia="zh-TW"/>
              </w:rPr>
              <w:t>JST</w:t>
            </w:r>
            <w:r w:rsidRPr="00E56C4A">
              <w:rPr>
                <w:rFonts w:hAnsiTheme="majorEastAsia" w:hint="eastAsia"/>
                <w:sz w:val="20"/>
                <w:szCs w:val="20"/>
                <w:lang w:eastAsia="zh-TW"/>
              </w:rPr>
              <w:t>）</w:t>
            </w:r>
          </w:p>
          <w:p w14:paraId="3470ECCD" w14:textId="77777777" w:rsidR="002A5506" w:rsidRPr="00E56C4A" w:rsidRDefault="002A5506" w:rsidP="002A5506">
            <w:pPr>
              <w:spacing w:line="280" w:lineRule="exact"/>
              <w:ind w:leftChars="100" w:hangingChars="100" w:hanging="200"/>
              <w:rPr>
                <w:rFonts w:hAnsiTheme="majorEastAsia"/>
                <w:sz w:val="20"/>
                <w:szCs w:val="20"/>
              </w:rPr>
            </w:pPr>
            <w:r w:rsidRPr="00E56C4A">
              <w:rPr>
                <w:rFonts w:hAnsiTheme="majorEastAsia" w:hint="eastAsia"/>
                <w:sz w:val="20"/>
                <w:szCs w:val="20"/>
              </w:rPr>
              <w:t>バイオサイエンスデータベースセンター</w:t>
            </w:r>
          </w:p>
          <w:p w14:paraId="6B3931C3" w14:textId="77777777" w:rsidR="002A5506" w:rsidRPr="00E56C4A" w:rsidRDefault="002A5506" w:rsidP="002A5506">
            <w:pPr>
              <w:spacing w:line="280" w:lineRule="exact"/>
              <w:rPr>
                <w:rFonts w:hAnsi="Times New Roman"/>
                <w:sz w:val="20"/>
                <w:szCs w:val="20"/>
                <w:lang w:eastAsia="zh-TW"/>
              </w:rPr>
            </w:pPr>
            <w:r w:rsidRPr="00E56C4A">
              <w:rPr>
                <w:rFonts w:hAnsiTheme="majorEastAsia"/>
                <w:sz w:val="20"/>
                <w:szCs w:val="20"/>
              </w:rPr>
              <w:t xml:space="preserve">Tel: </w:t>
            </w:r>
            <w:r w:rsidRPr="00E56C4A">
              <w:rPr>
                <w:sz w:val="20"/>
                <w:szCs w:val="20"/>
                <w:lang w:eastAsia="zh-TW"/>
              </w:rPr>
              <w:t>03-5214-8491</w:t>
            </w:r>
          </w:p>
          <w:p w14:paraId="0C36F603" w14:textId="77777777" w:rsidR="002A5506" w:rsidRPr="00E56C4A" w:rsidRDefault="002A5506" w:rsidP="002A5506">
            <w:pPr>
              <w:spacing w:line="280" w:lineRule="exact"/>
              <w:rPr>
                <w:rFonts w:hAnsiTheme="majorEastAsia"/>
                <w:sz w:val="20"/>
                <w:szCs w:val="20"/>
              </w:rPr>
            </w:pPr>
            <w:r w:rsidRPr="00E56C4A">
              <w:rPr>
                <w:sz w:val="20"/>
                <w:szCs w:val="20"/>
                <w:lang w:eastAsia="zh-TW"/>
              </w:rPr>
              <w:t>E-mail: nbdc-kikaku</w:t>
            </w:r>
            <w:r w:rsidRPr="00E56C4A">
              <w:rPr>
                <w:rFonts w:hAnsiTheme="majorEastAsia"/>
                <w:sz w:val="20"/>
                <w:szCs w:val="20"/>
              </w:rPr>
              <w:t>"AT"</w:t>
            </w:r>
            <w:r w:rsidRPr="00E56C4A">
              <w:rPr>
                <w:sz w:val="20"/>
                <w:szCs w:val="20"/>
                <w:lang w:eastAsia="zh-TW"/>
              </w:rPr>
              <w:t>jst.go.jp</w:t>
            </w:r>
          </w:p>
        </w:tc>
      </w:tr>
    </w:tbl>
    <w:p w14:paraId="739390BE" w14:textId="77777777" w:rsidR="00BB0C3B" w:rsidRPr="00E56C4A" w:rsidRDefault="00BB0C3B" w:rsidP="00BB0C3B">
      <w:pPr>
        <w:rPr>
          <w:sz w:val="18"/>
          <w:szCs w:val="18"/>
        </w:rPr>
      </w:pPr>
      <w:r w:rsidRPr="00E56C4A">
        <w:rPr>
          <w:sz w:val="18"/>
          <w:szCs w:val="18"/>
        </w:rPr>
        <w:br w:type="page"/>
      </w:r>
    </w:p>
    <w:p w14:paraId="7F24AF39" w14:textId="77777777" w:rsidR="00BB0C3B" w:rsidRDefault="00BB0C3B" w:rsidP="00BB0C3B">
      <w:pPr>
        <w:rPr>
          <w:sz w:val="18"/>
          <w:szCs w:val="18"/>
        </w:rPr>
      </w:pPr>
      <w:r w:rsidRPr="000B7A47">
        <w:rPr>
          <w:noProof/>
          <w:sz w:val="18"/>
          <w:szCs w:val="18"/>
        </w:rPr>
        <w:lastRenderedPageBreak/>
        <mc:AlternateContent>
          <mc:Choice Requires="wps">
            <w:drawing>
              <wp:anchor distT="45720" distB="45720" distL="114300" distR="114300" simplePos="0" relativeHeight="251739136" behindDoc="0" locked="0" layoutInCell="1" allowOverlap="1" wp14:anchorId="6E8C30AE" wp14:editId="133473D5">
                <wp:simplePos x="0" y="0"/>
                <wp:positionH relativeFrom="leftMargin">
                  <wp:align>right</wp:align>
                </wp:positionH>
                <wp:positionV relativeFrom="paragraph">
                  <wp:posOffset>7875270</wp:posOffset>
                </wp:positionV>
                <wp:extent cx="581660" cy="1404620"/>
                <wp:effectExtent l="0" t="6985" r="20955" b="2095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81660" cy="1404620"/>
                        </a:xfrm>
                        <a:prstGeom prst="rect">
                          <a:avLst/>
                        </a:prstGeom>
                        <a:solidFill>
                          <a:srgbClr val="FFFFFF"/>
                        </a:solidFill>
                        <a:ln w="9525">
                          <a:solidFill>
                            <a:srgbClr val="000000"/>
                          </a:solidFill>
                          <a:miter lim="800000"/>
                          <a:headEnd/>
                          <a:tailEnd/>
                        </a:ln>
                      </wps:spPr>
                      <wps:txbx>
                        <w:txbxContent>
                          <w:p w14:paraId="78A972AC" w14:textId="77777777" w:rsidR="00BB0C3B" w:rsidRDefault="00BB0C3B" w:rsidP="00BB0C3B">
                            <w:r>
                              <w:rPr>
                                <w:rFonts w:hint="eastAsia"/>
                              </w:rPr>
                              <w:t>別 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E8C30AE" id="_x0000_t202" coordsize="21600,21600" o:spt="202" path="m,l,21600r21600,l21600,xe">
                <v:stroke joinstyle="miter"/>
                <v:path gradientshapeok="t" o:connecttype="rect"/>
              </v:shapetype>
              <v:shape id="テキスト ボックス 2" o:spid="_x0000_s1026" type="#_x0000_t202" style="position:absolute;left:0;text-align:left;margin-left:-5.4pt;margin-top:620.1pt;width:45.8pt;height:110.6pt;rotation:-90;z-index:251739136;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">
                <v:textbox style="mso-fit-shape-to-text:t">
                  <w:txbxContent>
                    <w:p w14:paraId="78A972AC" w14:textId="77777777" w:rsidR="00BB0C3B" w:rsidRDefault="00BB0C3B" w:rsidP="00BB0C3B">
                      <w:r>
                        <w:rPr>
                          <w:rFonts w:hint="eastAsia"/>
                        </w:rPr>
                        <w:t>別 表</w:t>
                      </w:r>
                    </w:p>
                  </w:txbxContent>
                </v:textbox>
                <w10:wrap type="square" anchorx="margin"/>
              </v:shape>
            </w:pict>
          </mc:Fallback>
        </mc:AlternateContent>
      </w:r>
    </w:p>
    <w:p w14:paraId="3D63149E" w14:textId="77777777" w:rsidR="00BB0C3B" w:rsidRDefault="00BB0C3B" w:rsidP="00BB0C3B">
      <w:pPr>
        <w:rPr>
          <w:sz w:val="18"/>
          <w:szCs w:val="18"/>
        </w:rPr>
      </w:pPr>
      <w:r w:rsidRPr="000B7A47">
        <w:rPr>
          <w:noProof/>
          <w:sz w:val="18"/>
          <w:szCs w:val="18"/>
        </w:rPr>
        <mc:AlternateContent>
          <mc:Choice Requires="wps">
            <w:drawing>
              <wp:anchor distT="45720" distB="45720" distL="114300" distR="114300" simplePos="0" relativeHeight="251740160" behindDoc="0" locked="0" layoutInCell="1" allowOverlap="1" wp14:anchorId="5E4C6627" wp14:editId="33F7D3B7">
                <wp:simplePos x="0" y="0"/>
                <wp:positionH relativeFrom="leftMargin">
                  <wp:align>right</wp:align>
                </wp:positionH>
                <wp:positionV relativeFrom="paragraph">
                  <wp:posOffset>7875905</wp:posOffset>
                </wp:positionV>
                <wp:extent cx="581660" cy="1404620"/>
                <wp:effectExtent l="0" t="6985" r="20955" b="20955"/>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81660" cy="1404620"/>
                        </a:xfrm>
                        <a:prstGeom prst="rect">
                          <a:avLst/>
                        </a:prstGeom>
                        <a:solidFill>
                          <a:srgbClr val="FFFFFF"/>
                        </a:solidFill>
                        <a:ln w="9525">
                          <a:solidFill>
                            <a:srgbClr val="000000"/>
                          </a:solidFill>
                          <a:miter lim="800000"/>
                          <a:headEnd/>
                          <a:tailEnd/>
                        </a:ln>
                      </wps:spPr>
                      <wps:txbx>
                        <w:txbxContent>
                          <w:p w14:paraId="17A11604" w14:textId="77777777" w:rsidR="00BB0C3B" w:rsidRDefault="00BB0C3B" w:rsidP="00BB0C3B">
                            <w:r>
                              <w:rPr>
                                <w:rFonts w:hint="eastAsia"/>
                              </w:rPr>
                              <w:t>別 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E4C6627" id="_x0000_s1027" type="#_x0000_t202" style="position:absolute;left:0;text-align:left;margin-left:-5.4pt;margin-top:620.15pt;width:45.8pt;height:110.6pt;rotation:-90;z-index:251740160;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">
                <v:textbox style="mso-fit-shape-to-text:t">
                  <w:txbxContent>
                    <w:p w14:paraId="17A11604" w14:textId="77777777" w:rsidR="00BB0C3B" w:rsidRDefault="00BB0C3B" w:rsidP="00BB0C3B">
                      <w:r>
                        <w:rPr>
                          <w:rFonts w:hint="eastAsia"/>
                        </w:rPr>
                        <w:t>別 表</w:t>
                      </w:r>
                    </w:p>
                  </w:txbxContent>
                </v:textbox>
                <w10:wrap type="square" anchorx="margin"/>
              </v:shape>
            </w:pict>
          </mc:Fallback>
        </mc:AlternateContent>
      </w:r>
    </w:p>
    <w:p w14:paraId="1D1AD56E" w14:textId="77777777" w:rsidR="00BB0C3B" w:rsidRPr="00AC6899" w:rsidRDefault="00BB0C3B" w:rsidP="00BB0C3B">
      <w:pPr>
        <w:rPr>
          <w:sz w:val="18"/>
          <w:szCs w:val="18"/>
        </w:rPr>
      </w:pPr>
    </w:p>
    <w:p w14:paraId="297AA33F" w14:textId="77777777" w:rsidR="00BB0C3B" w:rsidRDefault="00BB0C3B" w:rsidP="00BB0C3B">
      <w:pPr>
        <w:rPr>
          <w:sz w:val="18"/>
          <w:szCs w:val="18"/>
        </w:rPr>
      </w:pPr>
    </w:p>
    <w:p w14:paraId="60D569E6" w14:textId="77777777" w:rsidR="00BB0C3B" w:rsidRDefault="00BB0C3B" w:rsidP="00BB0C3B">
      <w:pPr>
        <w:rPr>
          <w:sz w:val="18"/>
          <w:szCs w:val="18"/>
        </w:rPr>
      </w:pPr>
      <w:r>
        <w:rPr>
          <w:noProof/>
        </w:rPr>
        <w:drawing>
          <wp:anchor distT="0" distB="0" distL="114300" distR="114300" simplePos="0" relativeHeight="251742208" behindDoc="0" locked="0" layoutInCell="1" allowOverlap="1" wp14:anchorId="4581DC63" wp14:editId="21F091B1">
            <wp:simplePos x="0" y="0"/>
            <wp:positionH relativeFrom="column">
              <wp:posOffset>-1795766</wp:posOffset>
            </wp:positionH>
            <wp:positionV relativeFrom="paragraph">
              <wp:posOffset>373687</wp:posOffset>
            </wp:positionV>
            <wp:extent cx="9887491" cy="5859290"/>
            <wp:effectExtent l="0" t="0" r="0" b="0"/>
            <wp:wrapNone/>
            <wp:docPr id="18" name="図 3">
              <a:extLst xmlns:a="http://schemas.openxmlformats.org/drawingml/2006/main">
                <a:ext uri="{FF2B5EF4-FFF2-40B4-BE49-F238E27FC236}">
                  <a16:creationId xmlns:a16="http://schemas.microsoft.com/office/drawing/2014/main" id="{D1DE8EA3-7BB8-42E9-B125-5D0110064D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D1DE8EA3-7BB8-42E9-B125-5D0110064DF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16200000">
                      <a:off x="0" y="0"/>
                      <a:ext cx="9906253" cy="5870408"/>
                    </a:xfrm>
                    <a:prstGeom prst="rect">
                      <a:avLst/>
                    </a:prstGeom>
                    <a:noFill/>
                  </pic:spPr>
                </pic:pic>
              </a:graphicData>
            </a:graphic>
            <wp14:sizeRelH relativeFrom="margin">
              <wp14:pctWidth>0</wp14:pctWidth>
            </wp14:sizeRelH>
            <wp14:sizeRelV relativeFrom="margin">
              <wp14:pctHeight>0</wp14:pctHeight>
            </wp14:sizeRelV>
          </wp:anchor>
        </w:drawing>
      </w:r>
      <w:r>
        <w:rPr>
          <w:sz w:val="18"/>
          <w:szCs w:val="18"/>
        </w:rPr>
        <w:br w:type="page"/>
      </w:r>
    </w:p>
    <w:p w14:paraId="52E5FB30" w14:textId="764C775D" w:rsidR="00E85C84" w:rsidRDefault="00BB0C3B" w:rsidP="00BB0C3B">
      <w:pPr>
        <w:rPr>
          <w:sz w:val="18"/>
          <w:szCs w:val="18"/>
        </w:rPr>
      </w:pPr>
      <w:r>
        <w:rPr>
          <w:noProof/>
        </w:rPr>
        <w:lastRenderedPageBreak/>
        <w:drawing>
          <wp:anchor distT="0" distB="0" distL="114300" distR="114300" simplePos="0" relativeHeight="251743232" behindDoc="0" locked="0" layoutInCell="1" allowOverlap="1" wp14:anchorId="2511F0F8" wp14:editId="3C562061">
            <wp:simplePos x="0" y="0"/>
            <wp:positionH relativeFrom="margin">
              <wp:posOffset>-1278544</wp:posOffset>
            </wp:positionH>
            <wp:positionV relativeFrom="paragraph">
              <wp:posOffset>1105690</wp:posOffset>
            </wp:positionV>
            <wp:extent cx="9133617" cy="6746251"/>
            <wp:effectExtent l="0" t="0" r="0" b="0"/>
            <wp:wrapNone/>
            <wp:docPr id="23" name="図 3">
              <a:extLst xmlns:a="http://schemas.openxmlformats.org/drawingml/2006/main">
                <a:ext uri="{FF2B5EF4-FFF2-40B4-BE49-F238E27FC236}">
                  <a16:creationId xmlns:a16="http://schemas.microsoft.com/office/drawing/2014/main" id="{20225C85-3DD8-4629-A31C-2216D4A3FF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20225C85-3DD8-4629-A31C-2216D4A3FFD1}"/>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rot="16200000">
                      <a:off x="0" y="0"/>
                      <a:ext cx="9133617" cy="6746251"/>
                    </a:xfrm>
                    <a:prstGeom prst="rect">
                      <a:avLst/>
                    </a:prstGeom>
                    <a:noFill/>
                  </pic:spPr>
                </pic:pic>
              </a:graphicData>
            </a:graphic>
            <wp14:sizeRelH relativeFrom="margin">
              <wp14:pctWidth>0</wp14:pctWidth>
            </wp14:sizeRelH>
            <wp14:sizeRelV relativeFrom="margin">
              <wp14:pctHeight>0</wp14:pctHeight>
            </wp14:sizeRelV>
          </wp:anchor>
        </w:drawing>
      </w:r>
      <w:r w:rsidRPr="000B7A47">
        <w:rPr>
          <w:noProof/>
          <w:sz w:val="18"/>
          <w:szCs w:val="18"/>
        </w:rPr>
        <mc:AlternateContent>
          <mc:Choice Requires="wps">
            <w:drawing>
              <wp:anchor distT="45720" distB="45720" distL="114300" distR="114300" simplePos="0" relativeHeight="251741184" behindDoc="0" locked="0" layoutInCell="1" allowOverlap="1" wp14:anchorId="4F24EB40" wp14:editId="5661D110">
                <wp:simplePos x="0" y="0"/>
                <wp:positionH relativeFrom="leftMargin">
                  <wp:posOffset>781685</wp:posOffset>
                </wp:positionH>
                <wp:positionV relativeFrom="paragraph">
                  <wp:posOffset>7870825</wp:posOffset>
                </wp:positionV>
                <wp:extent cx="581660" cy="1404620"/>
                <wp:effectExtent l="0" t="6985" r="20955" b="20955"/>
                <wp:wrapSquare wrapText="bothSides"/>
                <wp:docPr id="2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81660" cy="1404620"/>
                        </a:xfrm>
                        <a:prstGeom prst="rect">
                          <a:avLst/>
                        </a:prstGeom>
                        <a:solidFill>
                          <a:srgbClr val="FFFFFF"/>
                        </a:solidFill>
                        <a:ln w="9525">
                          <a:solidFill>
                            <a:srgbClr val="000000"/>
                          </a:solidFill>
                          <a:miter lim="800000"/>
                          <a:headEnd/>
                          <a:tailEnd/>
                        </a:ln>
                      </wps:spPr>
                      <wps:txbx>
                        <w:txbxContent>
                          <w:p w14:paraId="19D64FBA" w14:textId="77777777" w:rsidR="00BB0C3B" w:rsidRDefault="00BB0C3B" w:rsidP="00BB0C3B">
                            <w:r>
                              <w:rPr>
                                <w:rFonts w:hint="eastAsia"/>
                              </w:rPr>
                              <w:t>別 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F24EB40" id="_x0000_s1028" type="#_x0000_t202" style="position:absolute;left:0;text-align:left;margin-left:61.55pt;margin-top:619.75pt;width:45.8pt;height:110.6pt;rotation:-90;z-index:25174118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">
                <v:textbox style="mso-fit-shape-to-text:t">
                  <w:txbxContent>
                    <w:p w14:paraId="19D64FBA" w14:textId="77777777" w:rsidR="00BB0C3B" w:rsidRDefault="00BB0C3B" w:rsidP="00BB0C3B">
                      <w:r>
                        <w:rPr>
                          <w:rFonts w:hint="eastAsia"/>
                        </w:rPr>
                        <w:t>別 表</w:t>
                      </w:r>
                    </w:p>
                  </w:txbxContent>
                </v:textbox>
                <w10:wrap type="square" anchorx="margin"/>
              </v:shape>
            </w:pict>
          </mc:Fallback>
        </mc:AlternateContent>
      </w:r>
      <w:r>
        <w:rPr>
          <w:sz w:val="18"/>
          <w:szCs w:val="18"/>
        </w:rPr>
        <w:br w:type="page"/>
      </w:r>
    </w:p>
    <w:p w14:paraId="3B855050" w14:textId="199CDC08" w:rsidR="00472708" w:rsidRDefault="00472708" w:rsidP="00472708">
      <w:pPr>
        <w:rPr>
          <w:sz w:val="18"/>
          <w:szCs w:val="18"/>
        </w:rPr>
      </w:pPr>
    </w:p>
    <w:p w14:paraId="44D919AB" w14:textId="34E33D1F" w:rsidR="00740650" w:rsidRPr="00D663A8" w:rsidRDefault="00740650" w:rsidP="00740650">
      <w:pPr>
        <w:widowControl w:val="0"/>
        <w:autoSpaceDE w:val="0"/>
        <w:autoSpaceDN w:val="0"/>
        <w:adjustRightInd w:val="0"/>
        <w:spacing w:before="12120"/>
        <w:jc w:val="center"/>
        <w:rPr>
          <w:rFonts w:cs="ＭＳ ゴシック"/>
          <w:sz w:val="32"/>
          <w:szCs w:val="24"/>
          <w:lang w:eastAsia="zh-TW"/>
        </w:rPr>
      </w:pPr>
      <w:r w:rsidRPr="000E1F4A">
        <w:rPr>
          <w:rFonts w:hAnsiTheme="majorEastAsia"/>
          <w:noProof/>
          <w:spacing w:val="12"/>
          <w:sz w:val="20"/>
          <w:szCs w:val="28"/>
        </w:rPr>
        <w:drawing>
          <wp:anchor distT="0" distB="0" distL="0" distR="0" simplePos="0" relativeHeight="251735040" behindDoc="0" locked="0" layoutInCell="1" allowOverlap="1" wp14:anchorId="6FA7614B" wp14:editId="5D37B0D4">
            <wp:simplePos x="0" y="0"/>
            <wp:positionH relativeFrom="page">
              <wp:posOffset>3401857</wp:posOffset>
            </wp:positionH>
            <wp:positionV relativeFrom="page">
              <wp:posOffset>7451725</wp:posOffset>
            </wp:positionV>
            <wp:extent cx="719455" cy="719455"/>
            <wp:effectExtent l="0" t="0" r="4445" b="444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rotWithShape="1">
                    <a:blip r:embed="rId8"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pic:blipFill>
                  <pic:spPr bwMode="auto">
                    <a:xfrm>
                      <a:off x="0" y="0"/>
                      <a:ext cx="719455" cy="719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E1F4A">
        <w:rPr>
          <w:rFonts w:hAnsiTheme="majorEastAsia"/>
          <w:noProof/>
          <w:w w:val="50"/>
          <w:sz w:val="36"/>
          <w:szCs w:val="48"/>
        </w:rPr>
        <w:drawing>
          <wp:anchor distT="0" distB="0" distL="0" distR="0" simplePos="0" relativeHeight="251737088" behindDoc="0" locked="0" layoutInCell="1" allowOverlap="1" wp14:anchorId="4CA3C8D3" wp14:editId="4EB4CA91">
            <wp:simplePos x="0" y="0"/>
            <wp:positionH relativeFrom="margin">
              <wp:posOffset>1438910</wp:posOffset>
            </wp:positionH>
            <wp:positionV relativeFrom="page">
              <wp:posOffset>8406927</wp:posOffset>
            </wp:positionV>
            <wp:extent cx="3308985" cy="233680"/>
            <wp:effectExtent l="0" t="0" r="5715" b="0"/>
            <wp:wrapNone/>
            <wp:docPr id="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308985" cy="233680"/>
                    </a:xfrm>
                    <a:prstGeom prst="rect">
                      <a:avLst/>
                    </a:prstGeom>
                  </pic:spPr>
                </pic:pic>
              </a:graphicData>
            </a:graphic>
            <wp14:sizeRelH relativeFrom="margin">
              <wp14:pctWidth>0</wp14:pctWidth>
            </wp14:sizeRelH>
            <wp14:sizeRelV relativeFrom="margin">
              <wp14:pctHeight>0</wp14:pctHeight>
            </wp14:sizeRelV>
          </wp:anchor>
        </w:drawing>
      </w:r>
      <w:r w:rsidR="002A5506">
        <w:rPr>
          <w:rFonts w:cs="ＭＳ ゴシック" w:hint="eastAsia"/>
          <w:sz w:val="32"/>
          <w:szCs w:val="24"/>
          <w:lang w:eastAsia="zh-TW"/>
        </w:rPr>
        <w:t>国際戦略推進部</w:t>
      </w:r>
      <w:r w:rsidR="002A5506">
        <w:rPr>
          <w:rFonts w:cs="ＭＳ ゴシック" w:hint="eastAsia"/>
          <w:sz w:val="36"/>
          <w:szCs w:val="28"/>
          <w:lang w:eastAsia="zh-TW"/>
        </w:rPr>
        <w:t xml:space="preserve">　</w:t>
      </w:r>
      <w:r w:rsidR="002A5506" w:rsidRPr="002A5506">
        <w:rPr>
          <w:rFonts w:cs="ＭＳ ゴシック" w:hint="eastAsia"/>
          <w:sz w:val="32"/>
          <w:szCs w:val="32"/>
          <w:lang w:eastAsia="zh-TW"/>
        </w:rPr>
        <w:t>国際戦略推進課</w:t>
      </w:r>
      <w:r w:rsidR="002A5506">
        <w:rPr>
          <w:rFonts w:cs="ＭＳ ゴシック" w:hint="eastAsia"/>
          <w:sz w:val="36"/>
          <w:szCs w:val="28"/>
          <w:lang w:eastAsia="zh-TW"/>
        </w:rPr>
        <w:t xml:space="preserve">　</w:t>
      </w:r>
      <w:r w:rsidR="002A5506" w:rsidRPr="002A5506">
        <w:rPr>
          <w:rFonts w:cs="ＭＳ ゴシック" w:hint="eastAsia"/>
          <w:sz w:val="32"/>
          <w:szCs w:val="32"/>
          <w:lang w:eastAsia="zh-TW"/>
        </w:rPr>
        <w:t>国際連携推進室</w:t>
      </w:r>
    </w:p>
    <w:p w14:paraId="57BA8990" w14:textId="3EB0B0F6" w:rsidR="00740650" w:rsidRPr="00D663A8" w:rsidRDefault="00740650" w:rsidP="00D663A8">
      <w:pPr>
        <w:widowControl w:val="0"/>
        <w:autoSpaceDE w:val="0"/>
        <w:autoSpaceDN w:val="0"/>
        <w:adjustRightInd w:val="0"/>
        <w:spacing w:before="120"/>
        <w:jc w:val="center"/>
        <w:rPr>
          <w:rFonts w:cs="ＭＳ ゴシック"/>
          <w:sz w:val="20"/>
          <w:szCs w:val="28"/>
        </w:rPr>
      </w:pPr>
      <w:r w:rsidRPr="00740650">
        <w:rPr>
          <w:rFonts w:cs="ＭＳ ゴシック" w:hint="eastAsia"/>
          <w:sz w:val="18"/>
          <w:szCs w:val="24"/>
        </w:rPr>
        <w:t>〒</w:t>
      </w:r>
      <w:r w:rsidRPr="00D663A8">
        <w:rPr>
          <w:rFonts w:cs="ＭＳ ゴシック"/>
          <w:sz w:val="20"/>
          <w:szCs w:val="28"/>
        </w:rPr>
        <w:t>100-0004</w:t>
      </w:r>
      <w:r w:rsidRPr="00D663A8">
        <w:rPr>
          <w:rFonts w:cs="ＭＳ ゴシック" w:hint="eastAsia"/>
          <w:sz w:val="20"/>
          <w:szCs w:val="28"/>
        </w:rPr>
        <w:t xml:space="preserve">　東京都千代田区大手町</w:t>
      </w:r>
      <w:r w:rsidRPr="00D663A8">
        <w:rPr>
          <w:rFonts w:cs="ＭＳ ゴシック"/>
          <w:sz w:val="20"/>
          <w:szCs w:val="28"/>
        </w:rPr>
        <w:t>1-7-1</w:t>
      </w:r>
      <w:r w:rsidRPr="00D663A8">
        <w:rPr>
          <w:rFonts w:cs="ＭＳ ゴシック" w:hint="eastAsia"/>
          <w:sz w:val="20"/>
          <w:szCs w:val="28"/>
        </w:rPr>
        <w:t xml:space="preserve">　読売新聞ビル</w:t>
      </w:r>
      <w:r w:rsidRPr="00D663A8">
        <w:rPr>
          <w:rFonts w:cs="ＭＳ ゴシック"/>
          <w:sz w:val="20"/>
          <w:szCs w:val="28"/>
        </w:rPr>
        <w:t xml:space="preserve"> </w:t>
      </w:r>
      <w:r w:rsidR="00067D11">
        <w:rPr>
          <w:rFonts w:cs="ＭＳ ゴシック"/>
          <w:sz w:val="20"/>
          <w:szCs w:val="28"/>
        </w:rPr>
        <w:t>20</w:t>
      </w:r>
      <w:r w:rsidRPr="00D663A8">
        <w:rPr>
          <w:rFonts w:cs="ＭＳ ゴシック"/>
          <w:sz w:val="20"/>
          <w:szCs w:val="28"/>
        </w:rPr>
        <w:t>F</w:t>
      </w:r>
    </w:p>
    <w:p w14:paraId="2A3C4E5A" w14:textId="033DAE60" w:rsidR="00740650" w:rsidRPr="00D663A8" w:rsidRDefault="00740650" w:rsidP="00D663A8">
      <w:pPr>
        <w:widowControl w:val="0"/>
        <w:autoSpaceDE w:val="0"/>
        <w:autoSpaceDN w:val="0"/>
        <w:adjustRightInd w:val="0"/>
        <w:spacing w:before="120" w:line="160" w:lineRule="exact"/>
        <w:jc w:val="center"/>
        <w:rPr>
          <w:rFonts w:asciiTheme="majorEastAsia" w:cs="ＭＳ ゴシック"/>
          <w:sz w:val="20"/>
          <w:szCs w:val="28"/>
        </w:rPr>
      </w:pPr>
      <w:r w:rsidRPr="00D663A8">
        <w:rPr>
          <w:rFonts w:cs="ＭＳ ゴシック"/>
          <w:sz w:val="20"/>
          <w:szCs w:val="28"/>
        </w:rPr>
        <w:t>Tel 03-6870-</w:t>
      </w:r>
      <w:r w:rsidR="002A5506">
        <w:rPr>
          <w:rFonts w:cs="ＭＳ ゴシック"/>
          <w:sz w:val="20"/>
          <w:szCs w:val="28"/>
        </w:rPr>
        <w:t>221</w:t>
      </w:r>
      <w:r w:rsidR="00185644">
        <w:rPr>
          <w:rFonts w:cs="ＭＳ ゴシック"/>
          <w:sz w:val="20"/>
          <w:szCs w:val="28"/>
        </w:rPr>
        <w:t>6</w:t>
      </w:r>
      <w:r w:rsidRPr="00D663A8">
        <w:rPr>
          <w:rFonts w:cs="ＭＳ ゴシック"/>
          <w:sz w:val="20"/>
          <w:szCs w:val="28"/>
        </w:rPr>
        <w:t xml:space="preserve"> Fax 03-6870-</w:t>
      </w:r>
      <w:r w:rsidR="002A5506">
        <w:rPr>
          <w:rFonts w:cs="ＭＳ ゴシック"/>
          <w:sz w:val="20"/>
          <w:szCs w:val="28"/>
        </w:rPr>
        <w:t>2240</w:t>
      </w:r>
    </w:p>
    <w:p w14:paraId="52BB3B4C" w14:textId="76938400" w:rsidR="005B5D87" w:rsidRPr="00D663A8" w:rsidRDefault="00740650" w:rsidP="00D663A8">
      <w:pPr>
        <w:widowControl w:val="0"/>
        <w:autoSpaceDE w:val="0"/>
        <w:autoSpaceDN w:val="0"/>
        <w:adjustRightInd w:val="0"/>
        <w:spacing w:before="120" w:line="240" w:lineRule="exact"/>
        <w:jc w:val="center"/>
        <w:rPr>
          <w:sz w:val="24"/>
          <w:szCs w:val="24"/>
        </w:rPr>
      </w:pPr>
      <w:r w:rsidRPr="00D663A8">
        <w:rPr>
          <w:rFonts w:ascii="Arial" w:hAnsi="Arial" w:cs="ＭＳ ゴシック" w:hint="eastAsia"/>
          <w:sz w:val="20"/>
          <w:szCs w:val="20"/>
        </w:rPr>
        <w:t>令和</w:t>
      </w:r>
      <w:r w:rsidR="00067D11">
        <w:rPr>
          <w:rFonts w:ascii="Arial" w:hAnsi="Arial" w:cs="ＭＳ ゴシック" w:hint="eastAsia"/>
          <w:sz w:val="20"/>
          <w:szCs w:val="20"/>
        </w:rPr>
        <w:t>5</w:t>
      </w:r>
      <w:r w:rsidR="002A5506">
        <w:rPr>
          <w:rFonts w:ascii="Arial" w:hAnsi="Arial" w:cs="ＭＳ ゴシック" w:hint="eastAsia"/>
          <w:sz w:val="20"/>
          <w:szCs w:val="20"/>
        </w:rPr>
        <w:t>年</w:t>
      </w:r>
      <w:r w:rsidR="00E56C4A">
        <w:rPr>
          <w:rFonts w:ascii="Arial" w:hAnsi="Arial" w:cs="ＭＳ ゴシック" w:hint="eastAsia"/>
          <w:sz w:val="20"/>
          <w:szCs w:val="20"/>
        </w:rPr>
        <w:t>2</w:t>
      </w:r>
      <w:r w:rsidRPr="00D663A8">
        <w:rPr>
          <w:rFonts w:ascii="Arial" w:hAnsi="Arial" w:cs="ＭＳ ゴシック" w:hint="eastAsia"/>
          <w:sz w:val="20"/>
          <w:szCs w:val="20"/>
        </w:rPr>
        <w:t>月</w:t>
      </w:r>
      <w:r w:rsidRPr="00D663A8">
        <w:rPr>
          <w:rFonts w:cs="ＭＳ ゴシック"/>
          <w:sz w:val="18"/>
          <w:szCs w:val="24"/>
        </w:rPr>
        <w:fldChar w:fldCharType="begin"/>
      </w:r>
      <w:r w:rsidRPr="00D663A8">
        <w:rPr>
          <w:rFonts w:cs="ＭＳ ゴシック"/>
          <w:sz w:val="18"/>
          <w:szCs w:val="24"/>
        </w:rPr>
        <w:instrText xml:space="preserve"> MERGEFIELD 裏表紙_公開年月 </w:instrText>
      </w:r>
      <w:r w:rsidRPr="00D663A8">
        <w:rPr>
          <w:rFonts w:cs="ＭＳ ゴシック"/>
          <w:sz w:val="18"/>
          <w:szCs w:val="24"/>
        </w:rPr>
        <w:fldChar w:fldCharType="end"/>
      </w:r>
    </w:p>
    <w:sectPr w:rsidR="005B5D87" w:rsidRPr="00D663A8" w:rsidSect="00B91A4C">
      <w:footerReference w:type="default" r:id="rId31"/>
      <w:pgSz w:w="11906" w:h="16838" w:code="9"/>
      <w:pgMar w:top="1361" w:right="1077" w:bottom="1361" w:left="1077" w:header="227" w:footer="992" w:gutter="0"/>
      <w:pgNumType w:start="1"/>
      <w:cols w:space="425"/>
      <w:docGrid w:type="lines" w:linePitch="360" w:charSpace="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EA0B2" w14:textId="77777777" w:rsidR="00E85332" w:rsidRDefault="00E85332" w:rsidP="00535F2D">
      <w:pPr>
        <w:spacing w:before="120"/>
        <w:ind w:left="550" w:hanging="550"/>
      </w:pPr>
      <w:r>
        <w:separator/>
      </w:r>
    </w:p>
  </w:endnote>
  <w:endnote w:type="continuationSeparator" w:id="0">
    <w:p w14:paraId="40D77CB3" w14:textId="77777777" w:rsidR="00E85332" w:rsidRDefault="00E85332" w:rsidP="00535F2D">
      <w:pPr>
        <w:spacing w:before="120"/>
        <w:ind w:left="550" w:hanging="55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21E5" w14:textId="77777777" w:rsidR="000A2EE8" w:rsidRDefault="000A2EE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1754835"/>
      <w:docPartObj>
        <w:docPartGallery w:val="Page Numbers (Bottom of Page)"/>
        <w:docPartUnique/>
      </w:docPartObj>
    </w:sdtPr>
    <w:sdtEndPr/>
    <w:sdtContent>
      <w:p w14:paraId="514AFAC7" w14:textId="0382106A" w:rsidR="00187A40" w:rsidRDefault="00187A40">
        <w:pPr>
          <w:pStyle w:val="a6"/>
          <w:jc w:val="center"/>
        </w:pPr>
        <w:r>
          <w:fldChar w:fldCharType="begin"/>
        </w:r>
        <w:r>
          <w:instrText>PAGE   \* MERGEFORMAT</w:instrText>
        </w:r>
        <w:r>
          <w:fldChar w:fldCharType="separate"/>
        </w:r>
        <w:r>
          <w:rPr>
            <w:lang w:val="ja-JP"/>
          </w:rPr>
          <w:t>2</w:t>
        </w:r>
        <w:r>
          <w:fldChar w:fldCharType="end"/>
        </w:r>
      </w:p>
    </w:sdtContent>
  </w:sdt>
  <w:p w14:paraId="5E3278A3" w14:textId="77777777" w:rsidR="00187A40" w:rsidRDefault="00187A4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35C5F" w14:textId="58306065" w:rsidR="00187A40" w:rsidRDefault="00187A40">
    <w:pPr>
      <w:pStyle w:val="a6"/>
      <w:jc w:val="center"/>
    </w:pPr>
  </w:p>
  <w:p w14:paraId="4576D8D6" w14:textId="77777777" w:rsidR="00187A40" w:rsidRDefault="00187A40">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49D3E" w14:textId="11A39266" w:rsidR="00187A40" w:rsidRDefault="00187A40" w:rsidP="00D07496">
    <w:pPr>
      <w:pStyle w:val="a6"/>
      <w:spacing w:before="120"/>
      <w:ind w:left="550" w:hanging="55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944579"/>
      <w:docPartObj>
        <w:docPartGallery w:val="Page Numbers (Bottom of Page)"/>
        <w:docPartUnique/>
      </w:docPartObj>
    </w:sdtPr>
    <w:sdtEndPr/>
    <w:sdtContent>
      <w:p w14:paraId="05CBF1EC" w14:textId="3F881E7F" w:rsidR="00187A40" w:rsidRDefault="00187A40" w:rsidP="00D07496">
        <w:pPr>
          <w:pStyle w:val="a6"/>
          <w:spacing w:before="120"/>
          <w:ind w:left="550" w:hanging="550"/>
          <w:jc w:val="center"/>
        </w:pPr>
        <w:r>
          <w:fldChar w:fldCharType="begin"/>
        </w:r>
        <w:r>
          <w:instrText>PAGE   \* MERGEFORMAT</w:instrText>
        </w:r>
        <w:r>
          <w:fldChar w:fldCharType="separate"/>
        </w:r>
        <w:r w:rsidRPr="0092735C">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0CB87" w14:textId="77777777" w:rsidR="00E85332" w:rsidRDefault="00E85332" w:rsidP="00535F2D">
      <w:pPr>
        <w:spacing w:before="120"/>
        <w:ind w:left="550" w:hanging="550"/>
      </w:pPr>
      <w:r>
        <w:rPr>
          <w:rFonts w:hint="eastAsia"/>
        </w:rPr>
        <w:separator/>
      </w:r>
    </w:p>
  </w:footnote>
  <w:footnote w:type="continuationSeparator" w:id="0">
    <w:p w14:paraId="08F2625D" w14:textId="77777777" w:rsidR="00E85332" w:rsidRDefault="00E85332" w:rsidP="00535F2D">
      <w:pPr>
        <w:spacing w:before="120"/>
        <w:ind w:left="550" w:hanging="55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BA36" w14:textId="77777777" w:rsidR="000A2EE8" w:rsidRDefault="000A2EE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425F2" w14:textId="77777777" w:rsidR="000A2EE8" w:rsidRDefault="000A2EE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C92E6" w14:textId="77777777" w:rsidR="000A2EE8" w:rsidRDefault="000A2EE8">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6BEE" w14:textId="5E88643C" w:rsidR="00187A40" w:rsidRDefault="00187A40">
    <w:pPr>
      <w:pStyle w:val="a4"/>
      <w:spacing w:before="120"/>
      <w:ind w:left="550" w:hanging="5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082C"/>
    <w:multiLevelType w:val="hybridMultilevel"/>
    <w:tmpl w:val="5290B7C8"/>
    <w:lvl w:ilvl="0" w:tplc="EBE69FE0">
      <w:start w:val="1"/>
      <w:numFmt w:val="bullet"/>
      <w:lvlText w:val=""/>
      <w:lvlJc w:val="left"/>
      <w:pPr>
        <w:tabs>
          <w:tab w:val="num" w:pos="720"/>
        </w:tabs>
        <w:ind w:left="720" w:hanging="360"/>
      </w:pPr>
      <w:rPr>
        <w:rFonts w:ascii="Wingdings" w:hAnsi="Wingdings" w:hint="default"/>
      </w:rPr>
    </w:lvl>
    <w:lvl w:ilvl="1" w:tplc="FF701126">
      <w:start w:val="1"/>
      <w:numFmt w:val="bullet"/>
      <w:lvlText w:val=""/>
      <w:lvlJc w:val="left"/>
      <w:pPr>
        <w:tabs>
          <w:tab w:val="num" w:pos="1440"/>
        </w:tabs>
        <w:ind w:left="1440" w:hanging="360"/>
      </w:pPr>
      <w:rPr>
        <w:rFonts w:ascii="Wingdings" w:hAnsi="Wingdings" w:hint="default"/>
      </w:rPr>
    </w:lvl>
    <w:lvl w:ilvl="2" w:tplc="26B2D732" w:tentative="1">
      <w:start w:val="1"/>
      <w:numFmt w:val="bullet"/>
      <w:lvlText w:val=""/>
      <w:lvlJc w:val="left"/>
      <w:pPr>
        <w:tabs>
          <w:tab w:val="num" w:pos="2160"/>
        </w:tabs>
        <w:ind w:left="2160" w:hanging="360"/>
      </w:pPr>
      <w:rPr>
        <w:rFonts w:ascii="Wingdings" w:hAnsi="Wingdings" w:hint="default"/>
      </w:rPr>
    </w:lvl>
    <w:lvl w:ilvl="3" w:tplc="2806D006" w:tentative="1">
      <w:start w:val="1"/>
      <w:numFmt w:val="bullet"/>
      <w:lvlText w:val=""/>
      <w:lvlJc w:val="left"/>
      <w:pPr>
        <w:tabs>
          <w:tab w:val="num" w:pos="2880"/>
        </w:tabs>
        <w:ind w:left="2880" w:hanging="360"/>
      </w:pPr>
      <w:rPr>
        <w:rFonts w:ascii="Wingdings" w:hAnsi="Wingdings" w:hint="default"/>
      </w:rPr>
    </w:lvl>
    <w:lvl w:ilvl="4" w:tplc="ED346AE4" w:tentative="1">
      <w:start w:val="1"/>
      <w:numFmt w:val="bullet"/>
      <w:lvlText w:val=""/>
      <w:lvlJc w:val="left"/>
      <w:pPr>
        <w:tabs>
          <w:tab w:val="num" w:pos="3600"/>
        </w:tabs>
        <w:ind w:left="3600" w:hanging="360"/>
      </w:pPr>
      <w:rPr>
        <w:rFonts w:ascii="Wingdings" w:hAnsi="Wingdings" w:hint="default"/>
      </w:rPr>
    </w:lvl>
    <w:lvl w:ilvl="5" w:tplc="3AEA7BD0" w:tentative="1">
      <w:start w:val="1"/>
      <w:numFmt w:val="bullet"/>
      <w:lvlText w:val=""/>
      <w:lvlJc w:val="left"/>
      <w:pPr>
        <w:tabs>
          <w:tab w:val="num" w:pos="4320"/>
        </w:tabs>
        <w:ind w:left="4320" w:hanging="360"/>
      </w:pPr>
      <w:rPr>
        <w:rFonts w:ascii="Wingdings" w:hAnsi="Wingdings" w:hint="default"/>
      </w:rPr>
    </w:lvl>
    <w:lvl w:ilvl="6" w:tplc="444810BC" w:tentative="1">
      <w:start w:val="1"/>
      <w:numFmt w:val="bullet"/>
      <w:lvlText w:val=""/>
      <w:lvlJc w:val="left"/>
      <w:pPr>
        <w:tabs>
          <w:tab w:val="num" w:pos="5040"/>
        </w:tabs>
        <w:ind w:left="5040" w:hanging="360"/>
      </w:pPr>
      <w:rPr>
        <w:rFonts w:ascii="Wingdings" w:hAnsi="Wingdings" w:hint="default"/>
      </w:rPr>
    </w:lvl>
    <w:lvl w:ilvl="7" w:tplc="62D644EE" w:tentative="1">
      <w:start w:val="1"/>
      <w:numFmt w:val="bullet"/>
      <w:lvlText w:val=""/>
      <w:lvlJc w:val="left"/>
      <w:pPr>
        <w:tabs>
          <w:tab w:val="num" w:pos="5760"/>
        </w:tabs>
        <w:ind w:left="5760" w:hanging="360"/>
      </w:pPr>
      <w:rPr>
        <w:rFonts w:ascii="Wingdings" w:hAnsi="Wingdings" w:hint="default"/>
      </w:rPr>
    </w:lvl>
    <w:lvl w:ilvl="8" w:tplc="CB3EC2B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716243"/>
    <w:multiLevelType w:val="hybridMultilevel"/>
    <w:tmpl w:val="1D1C1970"/>
    <w:lvl w:ilvl="0" w:tplc="B9D81B00">
      <w:start w:val="1"/>
      <w:numFmt w:val="bullet"/>
      <w:lvlText w:val="※"/>
      <w:lvlJc w:val="left"/>
      <w:pPr>
        <w:ind w:left="1125" w:hanging="360"/>
      </w:pPr>
      <w:rPr>
        <w:rFonts w:ascii="メイリオ" w:eastAsia="メイリオ" w:hAnsi="メイリオ" w:cstheme="minorBidi"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2" w15:restartNumberingAfterBreak="0">
    <w:nsid w:val="15B565A6"/>
    <w:multiLevelType w:val="hybridMultilevel"/>
    <w:tmpl w:val="9A808686"/>
    <w:lvl w:ilvl="0" w:tplc="B7D29D50">
      <w:start w:val="1"/>
      <w:numFmt w:val="upperLetter"/>
      <w:lvlText w:val="(%1)"/>
      <w:lvlJc w:val="left"/>
      <w:pPr>
        <w:ind w:left="1830" w:hanging="420"/>
      </w:pPr>
      <w:rPr>
        <w:rFonts w:hint="eastAsia"/>
        <w:b w:val="0"/>
        <w:bCs w:val="0"/>
        <w:i w:val="0"/>
        <w:iCs w:val="0"/>
        <w:caps w:val="0"/>
        <w:strike w:val="0"/>
        <w:dstrike w:val="0"/>
        <w:outline w:val="0"/>
        <w:shadow w:val="0"/>
        <w:emboss w:val="0"/>
        <w:imprint w:val="0"/>
        <w:vanish w:val="0"/>
        <w:color w:val="auto"/>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2250" w:hanging="420"/>
      </w:pPr>
    </w:lvl>
    <w:lvl w:ilvl="2" w:tplc="04090011" w:tentative="1">
      <w:start w:val="1"/>
      <w:numFmt w:val="decimalEnclosedCircle"/>
      <w:lvlText w:val="%3"/>
      <w:lvlJc w:val="left"/>
      <w:pPr>
        <w:ind w:left="2670" w:hanging="420"/>
      </w:pPr>
    </w:lvl>
    <w:lvl w:ilvl="3" w:tplc="0409000F" w:tentative="1">
      <w:start w:val="1"/>
      <w:numFmt w:val="decimal"/>
      <w:lvlText w:val="%4."/>
      <w:lvlJc w:val="left"/>
      <w:pPr>
        <w:ind w:left="3090" w:hanging="420"/>
      </w:pPr>
    </w:lvl>
    <w:lvl w:ilvl="4" w:tplc="04090017" w:tentative="1">
      <w:start w:val="1"/>
      <w:numFmt w:val="aiueoFullWidth"/>
      <w:lvlText w:val="(%5)"/>
      <w:lvlJc w:val="left"/>
      <w:pPr>
        <w:ind w:left="3510" w:hanging="420"/>
      </w:pPr>
    </w:lvl>
    <w:lvl w:ilvl="5" w:tplc="04090011" w:tentative="1">
      <w:start w:val="1"/>
      <w:numFmt w:val="decimalEnclosedCircle"/>
      <w:lvlText w:val="%6"/>
      <w:lvlJc w:val="left"/>
      <w:pPr>
        <w:ind w:left="3930" w:hanging="420"/>
      </w:pPr>
    </w:lvl>
    <w:lvl w:ilvl="6" w:tplc="0409000F" w:tentative="1">
      <w:start w:val="1"/>
      <w:numFmt w:val="decimal"/>
      <w:lvlText w:val="%7."/>
      <w:lvlJc w:val="left"/>
      <w:pPr>
        <w:ind w:left="4350" w:hanging="420"/>
      </w:pPr>
    </w:lvl>
    <w:lvl w:ilvl="7" w:tplc="04090017" w:tentative="1">
      <w:start w:val="1"/>
      <w:numFmt w:val="aiueoFullWidth"/>
      <w:lvlText w:val="(%8)"/>
      <w:lvlJc w:val="left"/>
      <w:pPr>
        <w:ind w:left="4770" w:hanging="420"/>
      </w:pPr>
    </w:lvl>
    <w:lvl w:ilvl="8" w:tplc="04090011" w:tentative="1">
      <w:start w:val="1"/>
      <w:numFmt w:val="decimalEnclosedCircle"/>
      <w:lvlText w:val="%9"/>
      <w:lvlJc w:val="left"/>
      <w:pPr>
        <w:ind w:left="5190" w:hanging="420"/>
      </w:pPr>
    </w:lvl>
  </w:abstractNum>
  <w:abstractNum w:abstractNumId="3" w15:restartNumberingAfterBreak="0">
    <w:nsid w:val="18EB2559"/>
    <w:multiLevelType w:val="hybridMultilevel"/>
    <w:tmpl w:val="41D26F6A"/>
    <w:lvl w:ilvl="0" w:tplc="25D84868">
      <w:start w:val="1"/>
      <w:numFmt w:val="bullet"/>
      <w:lvlText w:val="※"/>
      <w:lvlJc w:val="left"/>
      <w:pPr>
        <w:ind w:left="1485" w:hanging="360"/>
      </w:pPr>
      <w:rPr>
        <w:rFonts w:ascii="メイリオ" w:eastAsia="メイリオ" w:hAnsi="メイリオ" w:cstheme="minorBidi" w:hint="eastAsia"/>
      </w:rPr>
    </w:lvl>
    <w:lvl w:ilvl="1" w:tplc="0409000B" w:tentative="1">
      <w:start w:val="1"/>
      <w:numFmt w:val="bullet"/>
      <w:lvlText w:val=""/>
      <w:lvlJc w:val="left"/>
      <w:pPr>
        <w:ind w:left="1965" w:hanging="420"/>
      </w:pPr>
      <w:rPr>
        <w:rFonts w:ascii="Wingdings" w:hAnsi="Wingdings" w:hint="default"/>
      </w:rPr>
    </w:lvl>
    <w:lvl w:ilvl="2" w:tplc="0409000D" w:tentative="1">
      <w:start w:val="1"/>
      <w:numFmt w:val="bullet"/>
      <w:lvlText w:val=""/>
      <w:lvlJc w:val="left"/>
      <w:pPr>
        <w:ind w:left="2385" w:hanging="420"/>
      </w:pPr>
      <w:rPr>
        <w:rFonts w:ascii="Wingdings" w:hAnsi="Wingdings" w:hint="default"/>
      </w:rPr>
    </w:lvl>
    <w:lvl w:ilvl="3" w:tplc="04090001" w:tentative="1">
      <w:start w:val="1"/>
      <w:numFmt w:val="bullet"/>
      <w:lvlText w:val=""/>
      <w:lvlJc w:val="left"/>
      <w:pPr>
        <w:ind w:left="2805" w:hanging="420"/>
      </w:pPr>
      <w:rPr>
        <w:rFonts w:ascii="Wingdings" w:hAnsi="Wingdings" w:hint="default"/>
      </w:rPr>
    </w:lvl>
    <w:lvl w:ilvl="4" w:tplc="0409000B" w:tentative="1">
      <w:start w:val="1"/>
      <w:numFmt w:val="bullet"/>
      <w:lvlText w:val=""/>
      <w:lvlJc w:val="left"/>
      <w:pPr>
        <w:ind w:left="3225" w:hanging="420"/>
      </w:pPr>
      <w:rPr>
        <w:rFonts w:ascii="Wingdings" w:hAnsi="Wingdings" w:hint="default"/>
      </w:rPr>
    </w:lvl>
    <w:lvl w:ilvl="5" w:tplc="0409000D" w:tentative="1">
      <w:start w:val="1"/>
      <w:numFmt w:val="bullet"/>
      <w:lvlText w:val=""/>
      <w:lvlJc w:val="left"/>
      <w:pPr>
        <w:ind w:left="3645" w:hanging="420"/>
      </w:pPr>
      <w:rPr>
        <w:rFonts w:ascii="Wingdings" w:hAnsi="Wingdings" w:hint="default"/>
      </w:rPr>
    </w:lvl>
    <w:lvl w:ilvl="6" w:tplc="04090001" w:tentative="1">
      <w:start w:val="1"/>
      <w:numFmt w:val="bullet"/>
      <w:lvlText w:val=""/>
      <w:lvlJc w:val="left"/>
      <w:pPr>
        <w:ind w:left="4065" w:hanging="420"/>
      </w:pPr>
      <w:rPr>
        <w:rFonts w:ascii="Wingdings" w:hAnsi="Wingdings" w:hint="default"/>
      </w:rPr>
    </w:lvl>
    <w:lvl w:ilvl="7" w:tplc="0409000B" w:tentative="1">
      <w:start w:val="1"/>
      <w:numFmt w:val="bullet"/>
      <w:lvlText w:val=""/>
      <w:lvlJc w:val="left"/>
      <w:pPr>
        <w:ind w:left="4485" w:hanging="420"/>
      </w:pPr>
      <w:rPr>
        <w:rFonts w:ascii="Wingdings" w:hAnsi="Wingdings" w:hint="default"/>
      </w:rPr>
    </w:lvl>
    <w:lvl w:ilvl="8" w:tplc="0409000D" w:tentative="1">
      <w:start w:val="1"/>
      <w:numFmt w:val="bullet"/>
      <w:lvlText w:val=""/>
      <w:lvlJc w:val="left"/>
      <w:pPr>
        <w:ind w:left="4905" w:hanging="420"/>
      </w:pPr>
      <w:rPr>
        <w:rFonts w:ascii="Wingdings" w:hAnsi="Wingdings" w:hint="default"/>
      </w:rPr>
    </w:lvl>
  </w:abstractNum>
  <w:abstractNum w:abstractNumId="4" w15:restartNumberingAfterBreak="0">
    <w:nsid w:val="2A15214D"/>
    <w:multiLevelType w:val="hybridMultilevel"/>
    <w:tmpl w:val="CB505596"/>
    <w:lvl w:ilvl="0" w:tplc="F3FC99CE">
      <w:start w:val="1"/>
      <w:numFmt w:val="decimalFullWidth"/>
      <w:suff w:val="space"/>
      <w:lvlText w:val="（%1）"/>
      <w:lvlJc w:val="left"/>
      <w:pPr>
        <w:ind w:left="790" w:hanging="420"/>
      </w:pPr>
      <w:rPr>
        <w:rFonts w:hint="default"/>
      </w:rPr>
    </w:lvl>
    <w:lvl w:ilvl="1" w:tplc="DC8A3142">
      <w:start w:val="1"/>
      <w:numFmt w:val="decimalFullWidth"/>
      <w:suff w:val="space"/>
      <w:lvlText w:val="（%2）"/>
      <w:lvlJc w:val="left"/>
      <w:pPr>
        <w:ind w:left="1210" w:hanging="420"/>
      </w:pPr>
      <w:rPr>
        <w:rFonts w:hint="default"/>
      </w:r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5" w15:restartNumberingAfterBreak="0">
    <w:nsid w:val="47A01963"/>
    <w:multiLevelType w:val="hybridMultilevel"/>
    <w:tmpl w:val="03AC1788"/>
    <w:lvl w:ilvl="0" w:tplc="1E5C1A90">
      <w:start w:val="1"/>
      <w:numFmt w:val="decimalFullWidth"/>
      <w:pStyle w:val="a"/>
      <w:suff w:val="nothing"/>
      <w:lvlText w:val="（注%1）"/>
      <w:lvlJc w:val="left"/>
      <w:pPr>
        <w:ind w:left="1697" w:hanging="420"/>
      </w:pPr>
      <w:rPr>
        <w:rFonts w:ascii="Times New Roman" w:eastAsia="メイリオ" w:hAnsi="Times New Roman" w:cstheme="majorHAnsi" w:hint="eastAsia"/>
        <w:sz w:val="18"/>
        <w:szCs w:val="16"/>
        <w:lang w:val="en-US"/>
      </w:rPr>
    </w:lvl>
    <w:lvl w:ilvl="1" w:tplc="F28C8650">
      <w:start w:val="1"/>
      <w:numFmt w:val="decimalFullWidth"/>
      <w:lvlText w:val="（%2）"/>
      <w:lvlJc w:val="left"/>
      <w:pPr>
        <w:ind w:left="1065" w:hanging="720"/>
      </w:pPr>
      <w:rPr>
        <w:rFonts w:hint="default"/>
      </w:rPr>
    </w:lvl>
    <w:lvl w:ilvl="2" w:tplc="E1BEBF90">
      <w:start w:val="1"/>
      <w:numFmt w:val="decimalFullWidth"/>
      <w:lvlText w:val="%3）"/>
      <w:lvlJc w:val="left"/>
      <w:pPr>
        <w:ind w:left="968" w:hanging="400"/>
      </w:pPr>
      <w:rPr>
        <w:rFonts w:hint="default"/>
      </w:rPr>
    </w:lvl>
    <w:lvl w:ilvl="3" w:tplc="06B0E344">
      <w:start w:val="1"/>
      <w:numFmt w:val="decimalEnclosedCircle"/>
      <w:suff w:val="space"/>
      <w:lvlText w:val="%4"/>
      <w:lvlJc w:val="left"/>
      <w:pPr>
        <w:ind w:left="1545" w:hanging="360"/>
      </w:pPr>
      <w:rPr>
        <w:rFonts w:hint="default"/>
      </w:rPr>
    </w:lvl>
    <w:lvl w:ilvl="4" w:tplc="04090017">
      <w:start w:val="1"/>
      <w:numFmt w:val="aiueoFullWidth"/>
      <w:lvlText w:val="(%5)"/>
      <w:lvlJc w:val="left"/>
      <w:pPr>
        <w:ind w:left="2025" w:hanging="420"/>
      </w:pPr>
    </w:lvl>
    <w:lvl w:ilvl="5" w:tplc="1632F9CA">
      <w:numFmt w:val="bullet"/>
      <w:lvlText w:val="※"/>
      <w:lvlJc w:val="left"/>
      <w:pPr>
        <w:ind w:left="2385" w:hanging="360"/>
      </w:pPr>
      <w:rPr>
        <w:rFonts w:ascii="メイリオ" w:eastAsia="メイリオ" w:hAnsi="メイリオ" w:cstheme="minorBidi" w:hint="eastAsia"/>
      </w:rPr>
    </w:lvl>
    <w:lvl w:ilvl="6" w:tplc="0409000F" w:tentative="1">
      <w:start w:val="1"/>
      <w:numFmt w:val="decimal"/>
      <w:lvlText w:val="%7."/>
      <w:lvlJc w:val="left"/>
      <w:pPr>
        <w:ind w:left="2865" w:hanging="420"/>
      </w:pPr>
    </w:lvl>
    <w:lvl w:ilvl="7" w:tplc="04090017" w:tentative="1">
      <w:start w:val="1"/>
      <w:numFmt w:val="aiueoFullWidth"/>
      <w:lvlText w:val="(%8)"/>
      <w:lvlJc w:val="left"/>
      <w:pPr>
        <w:ind w:left="3285" w:hanging="420"/>
      </w:pPr>
    </w:lvl>
    <w:lvl w:ilvl="8" w:tplc="04090011" w:tentative="1">
      <w:start w:val="1"/>
      <w:numFmt w:val="decimalEnclosedCircle"/>
      <w:lvlText w:val="%9"/>
      <w:lvlJc w:val="left"/>
      <w:pPr>
        <w:ind w:left="3705" w:hanging="420"/>
      </w:pPr>
    </w:lvl>
  </w:abstractNum>
  <w:abstractNum w:abstractNumId="6" w15:restartNumberingAfterBreak="0">
    <w:nsid w:val="49CF453A"/>
    <w:multiLevelType w:val="hybridMultilevel"/>
    <w:tmpl w:val="B29A53A6"/>
    <w:lvl w:ilvl="0" w:tplc="7DDAB656">
      <w:start w:val="1"/>
      <w:numFmt w:val="decimalFullWidth"/>
      <w:pStyle w:val="4"/>
      <w:suff w:val="space"/>
      <w:lvlText w:val="（%1）"/>
      <w:lvlJc w:val="left"/>
      <w:pPr>
        <w:ind w:left="1131"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3395" w:hanging="420"/>
      </w:pPr>
    </w:lvl>
    <w:lvl w:ilvl="2" w:tplc="04090011" w:tentative="1">
      <w:start w:val="1"/>
      <w:numFmt w:val="decimalEnclosedCircle"/>
      <w:lvlText w:val="%3"/>
      <w:lvlJc w:val="left"/>
      <w:pPr>
        <w:ind w:left="3815" w:hanging="420"/>
      </w:pPr>
    </w:lvl>
    <w:lvl w:ilvl="3" w:tplc="0409000F" w:tentative="1">
      <w:start w:val="1"/>
      <w:numFmt w:val="decimal"/>
      <w:lvlText w:val="%4."/>
      <w:lvlJc w:val="left"/>
      <w:pPr>
        <w:ind w:left="4235" w:hanging="420"/>
      </w:pPr>
    </w:lvl>
    <w:lvl w:ilvl="4" w:tplc="04090017" w:tentative="1">
      <w:start w:val="1"/>
      <w:numFmt w:val="aiueoFullWidth"/>
      <w:lvlText w:val="(%5)"/>
      <w:lvlJc w:val="left"/>
      <w:pPr>
        <w:ind w:left="4655" w:hanging="420"/>
      </w:pPr>
    </w:lvl>
    <w:lvl w:ilvl="5" w:tplc="04090011" w:tentative="1">
      <w:start w:val="1"/>
      <w:numFmt w:val="decimalEnclosedCircle"/>
      <w:lvlText w:val="%6"/>
      <w:lvlJc w:val="left"/>
      <w:pPr>
        <w:ind w:left="5075" w:hanging="420"/>
      </w:pPr>
    </w:lvl>
    <w:lvl w:ilvl="6" w:tplc="0409000F" w:tentative="1">
      <w:start w:val="1"/>
      <w:numFmt w:val="decimal"/>
      <w:lvlText w:val="%7."/>
      <w:lvlJc w:val="left"/>
      <w:pPr>
        <w:ind w:left="5495" w:hanging="420"/>
      </w:pPr>
    </w:lvl>
    <w:lvl w:ilvl="7" w:tplc="04090017" w:tentative="1">
      <w:start w:val="1"/>
      <w:numFmt w:val="aiueoFullWidth"/>
      <w:lvlText w:val="(%8)"/>
      <w:lvlJc w:val="left"/>
      <w:pPr>
        <w:ind w:left="5915" w:hanging="420"/>
      </w:pPr>
    </w:lvl>
    <w:lvl w:ilvl="8" w:tplc="04090011" w:tentative="1">
      <w:start w:val="1"/>
      <w:numFmt w:val="decimalEnclosedCircle"/>
      <w:lvlText w:val="%9"/>
      <w:lvlJc w:val="left"/>
      <w:pPr>
        <w:ind w:left="6335" w:hanging="420"/>
      </w:pPr>
    </w:lvl>
  </w:abstractNum>
  <w:abstractNum w:abstractNumId="7" w15:restartNumberingAfterBreak="0">
    <w:nsid w:val="57C72A5B"/>
    <w:multiLevelType w:val="hybridMultilevel"/>
    <w:tmpl w:val="1BA00936"/>
    <w:lvl w:ilvl="0" w:tplc="9A2279EA">
      <w:start w:val="1"/>
      <w:numFmt w:val="bullet"/>
      <w:lvlText w:val=""/>
      <w:lvlJc w:val="left"/>
      <w:pPr>
        <w:tabs>
          <w:tab w:val="num" w:pos="720"/>
        </w:tabs>
        <w:ind w:left="720" w:hanging="360"/>
      </w:pPr>
      <w:rPr>
        <w:rFonts w:ascii="Wingdings" w:hAnsi="Wingdings" w:hint="default"/>
      </w:rPr>
    </w:lvl>
    <w:lvl w:ilvl="1" w:tplc="6A302384">
      <w:numFmt w:val="bullet"/>
      <w:lvlText w:val=""/>
      <w:lvlJc w:val="left"/>
      <w:pPr>
        <w:tabs>
          <w:tab w:val="num" w:pos="1440"/>
        </w:tabs>
        <w:ind w:left="1440" w:hanging="360"/>
      </w:pPr>
      <w:rPr>
        <w:rFonts w:ascii="Wingdings" w:hAnsi="Wingdings" w:hint="default"/>
      </w:rPr>
    </w:lvl>
    <w:lvl w:ilvl="2" w:tplc="D2D6DB3A" w:tentative="1">
      <w:start w:val="1"/>
      <w:numFmt w:val="bullet"/>
      <w:lvlText w:val=""/>
      <w:lvlJc w:val="left"/>
      <w:pPr>
        <w:tabs>
          <w:tab w:val="num" w:pos="2160"/>
        </w:tabs>
        <w:ind w:left="2160" w:hanging="360"/>
      </w:pPr>
      <w:rPr>
        <w:rFonts w:ascii="Wingdings" w:hAnsi="Wingdings" w:hint="default"/>
      </w:rPr>
    </w:lvl>
    <w:lvl w:ilvl="3" w:tplc="D3982000" w:tentative="1">
      <w:start w:val="1"/>
      <w:numFmt w:val="bullet"/>
      <w:lvlText w:val=""/>
      <w:lvlJc w:val="left"/>
      <w:pPr>
        <w:tabs>
          <w:tab w:val="num" w:pos="2880"/>
        </w:tabs>
        <w:ind w:left="2880" w:hanging="360"/>
      </w:pPr>
      <w:rPr>
        <w:rFonts w:ascii="Wingdings" w:hAnsi="Wingdings" w:hint="default"/>
      </w:rPr>
    </w:lvl>
    <w:lvl w:ilvl="4" w:tplc="1986A214" w:tentative="1">
      <w:start w:val="1"/>
      <w:numFmt w:val="bullet"/>
      <w:lvlText w:val=""/>
      <w:lvlJc w:val="left"/>
      <w:pPr>
        <w:tabs>
          <w:tab w:val="num" w:pos="3600"/>
        </w:tabs>
        <w:ind w:left="3600" w:hanging="360"/>
      </w:pPr>
      <w:rPr>
        <w:rFonts w:ascii="Wingdings" w:hAnsi="Wingdings" w:hint="default"/>
      </w:rPr>
    </w:lvl>
    <w:lvl w:ilvl="5" w:tplc="7B4A5358" w:tentative="1">
      <w:start w:val="1"/>
      <w:numFmt w:val="bullet"/>
      <w:lvlText w:val=""/>
      <w:lvlJc w:val="left"/>
      <w:pPr>
        <w:tabs>
          <w:tab w:val="num" w:pos="4320"/>
        </w:tabs>
        <w:ind w:left="4320" w:hanging="360"/>
      </w:pPr>
      <w:rPr>
        <w:rFonts w:ascii="Wingdings" w:hAnsi="Wingdings" w:hint="default"/>
      </w:rPr>
    </w:lvl>
    <w:lvl w:ilvl="6" w:tplc="E33E4B9A" w:tentative="1">
      <w:start w:val="1"/>
      <w:numFmt w:val="bullet"/>
      <w:lvlText w:val=""/>
      <w:lvlJc w:val="left"/>
      <w:pPr>
        <w:tabs>
          <w:tab w:val="num" w:pos="5040"/>
        </w:tabs>
        <w:ind w:left="5040" w:hanging="360"/>
      </w:pPr>
      <w:rPr>
        <w:rFonts w:ascii="Wingdings" w:hAnsi="Wingdings" w:hint="default"/>
      </w:rPr>
    </w:lvl>
    <w:lvl w:ilvl="7" w:tplc="DEFE48E6" w:tentative="1">
      <w:start w:val="1"/>
      <w:numFmt w:val="bullet"/>
      <w:lvlText w:val=""/>
      <w:lvlJc w:val="left"/>
      <w:pPr>
        <w:tabs>
          <w:tab w:val="num" w:pos="5760"/>
        </w:tabs>
        <w:ind w:left="5760" w:hanging="360"/>
      </w:pPr>
      <w:rPr>
        <w:rFonts w:ascii="Wingdings" w:hAnsi="Wingdings" w:hint="default"/>
      </w:rPr>
    </w:lvl>
    <w:lvl w:ilvl="8" w:tplc="0438597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677F01"/>
    <w:multiLevelType w:val="hybridMultilevel"/>
    <w:tmpl w:val="2610BADE"/>
    <w:lvl w:ilvl="0" w:tplc="50F68856">
      <w:start w:val="1"/>
      <w:numFmt w:val="bullet"/>
      <w:lvlText w:val=""/>
      <w:lvlJc w:val="left"/>
      <w:pPr>
        <w:tabs>
          <w:tab w:val="num" w:pos="720"/>
        </w:tabs>
        <w:ind w:left="720" w:hanging="360"/>
      </w:pPr>
      <w:rPr>
        <w:rFonts w:ascii="Wingdings" w:hAnsi="Wingdings" w:hint="default"/>
      </w:rPr>
    </w:lvl>
    <w:lvl w:ilvl="1" w:tplc="E5582038" w:tentative="1">
      <w:start w:val="1"/>
      <w:numFmt w:val="bullet"/>
      <w:lvlText w:val=""/>
      <w:lvlJc w:val="left"/>
      <w:pPr>
        <w:tabs>
          <w:tab w:val="num" w:pos="1440"/>
        </w:tabs>
        <w:ind w:left="1440" w:hanging="360"/>
      </w:pPr>
      <w:rPr>
        <w:rFonts w:ascii="Wingdings" w:hAnsi="Wingdings" w:hint="default"/>
      </w:rPr>
    </w:lvl>
    <w:lvl w:ilvl="2" w:tplc="46EA00AA" w:tentative="1">
      <w:start w:val="1"/>
      <w:numFmt w:val="bullet"/>
      <w:lvlText w:val=""/>
      <w:lvlJc w:val="left"/>
      <w:pPr>
        <w:tabs>
          <w:tab w:val="num" w:pos="2160"/>
        </w:tabs>
        <w:ind w:left="2160" w:hanging="360"/>
      </w:pPr>
      <w:rPr>
        <w:rFonts w:ascii="Wingdings" w:hAnsi="Wingdings" w:hint="default"/>
      </w:rPr>
    </w:lvl>
    <w:lvl w:ilvl="3" w:tplc="C1162550" w:tentative="1">
      <w:start w:val="1"/>
      <w:numFmt w:val="bullet"/>
      <w:lvlText w:val=""/>
      <w:lvlJc w:val="left"/>
      <w:pPr>
        <w:tabs>
          <w:tab w:val="num" w:pos="2880"/>
        </w:tabs>
        <w:ind w:left="2880" w:hanging="360"/>
      </w:pPr>
      <w:rPr>
        <w:rFonts w:ascii="Wingdings" w:hAnsi="Wingdings" w:hint="default"/>
      </w:rPr>
    </w:lvl>
    <w:lvl w:ilvl="4" w:tplc="CC58F840" w:tentative="1">
      <w:start w:val="1"/>
      <w:numFmt w:val="bullet"/>
      <w:lvlText w:val=""/>
      <w:lvlJc w:val="left"/>
      <w:pPr>
        <w:tabs>
          <w:tab w:val="num" w:pos="3600"/>
        </w:tabs>
        <w:ind w:left="3600" w:hanging="360"/>
      </w:pPr>
      <w:rPr>
        <w:rFonts w:ascii="Wingdings" w:hAnsi="Wingdings" w:hint="default"/>
      </w:rPr>
    </w:lvl>
    <w:lvl w:ilvl="5" w:tplc="64BAA28A" w:tentative="1">
      <w:start w:val="1"/>
      <w:numFmt w:val="bullet"/>
      <w:lvlText w:val=""/>
      <w:lvlJc w:val="left"/>
      <w:pPr>
        <w:tabs>
          <w:tab w:val="num" w:pos="4320"/>
        </w:tabs>
        <w:ind w:left="4320" w:hanging="360"/>
      </w:pPr>
      <w:rPr>
        <w:rFonts w:ascii="Wingdings" w:hAnsi="Wingdings" w:hint="default"/>
      </w:rPr>
    </w:lvl>
    <w:lvl w:ilvl="6" w:tplc="07989718" w:tentative="1">
      <w:start w:val="1"/>
      <w:numFmt w:val="bullet"/>
      <w:lvlText w:val=""/>
      <w:lvlJc w:val="left"/>
      <w:pPr>
        <w:tabs>
          <w:tab w:val="num" w:pos="5040"/>
        </w:tabs>
        <w:ind w:left="5040" w:hanging="360"/>
      </w:pPr>
      <w:rPr>
        <w:rFonts w:ascii="Wingdings" w:hAnsi="Wingdings" w:hint="default"/>
      </w:rPr>
    </w:lvl>
    <w:lvl w:ilvl="7" w:tplc="2174C08A" w:tentative="1">
      <w:start w:val="1"/>
      <w:numFmt w:val="bullet"/>
      <w:lvlText w:val=""/>
      <w:lvlJc w:val="left"/>
      <w:pPr>
        <w:tabs>
          <w:tab w:val="num" w:pos="5760"/>
        </w:tabs>
        <w:ind w:left="5760" w:hanging="360"/>
      </w:pPr>
      <w:rPr>
        <w:rFonts w:ascii="Wingdings" w:hAnsi="Wingdings" w:hint="default"/>
      </w:rPr>
    </w:lvl>
    <w:lvl w:ilvl="8" w:tplc="1ECA929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0D745A"/>
    <w:multiLevelType w:val="multilevel"/>
    <w:tmpl w:val="26D05C62"/>
    <w:lvl w:ilvl="0">
      <w:start w:val="1"/>
      <w:numFmt w:val="decimal"/>
      <w:pStyle w:val="1"/>
      <w:suff w:val="nothing"/>
      <w:lvlText w:val="第 %1 章　"/>
      <w:lvlJc w:val="left"/>
      <w:pPr>
        <w:ind w:left="142" w:firstLine="0"/>
      </w:pPr>
      <w:rPr>
        <w:rFonts w:hint="eastAsia"/>
      </w:rPr>
    </w:lvl>
    <w:lvl w:ilvl="1">
      <w:start w:val="1"/>
      <w:numFmt w:val="decimal"/>
      <w:pStyle w:val="2"/>
      <w:suff w:val="nothing"/>
      <w:lvlText w:val="%1.%2  "/>
      <w:lvlJc w:val="left"/>
      <w:pPr>
        <w:ind w:left="1560" w:firstLine="0"/>
      </w:pPr>
      <w:rPr>
        <w:rFonts w:hint="eastAsia"/>
      </w:rPr>
    </w:lvl>
    <w:lvl w:ilvl="2">
      <w:start w:val="1"/>
      <w:numFmt w:val="decimal"/>
      <w:pStyle w:val="3"/>
      <w:suff w:val="nothing"/>
      <w:lvlText w:val="%1.%2.%3  "/>
      <w:lvlJc w:val="left"/>
      <w:pPr>
        <w:ind w:left="1702"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pStyle w:val="40"/>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0" w15:restartNumberingAfterBreak="0">
    <w:nsid w:val="5CD35DD4"/>
    <w:multiLevelType w:val="multilevel"/>
    <w:tmpl w:val="F588EA7E"/>
    <w:styleLink w:val="5R"/>
    <w:lvl w:ilvl="0">
      <w:start w:val="1"/>
      <w:numFmt w:val="upperLetter"/>
      <w:lvlText w:val="(%1)"/>
      <w:lvlJc w:val="left"/>
      <w:pPr>
        <w:ind w:left="1612" w:hanging="420"/>
      </w:pPr>
      <w:rPr>
        <w:rFonts w:eastAsia="メイリオ" w:hint="eastAsia"/>
        <w:b w:val="0"/>
        <w:bCs w:val="0"/>
        <w:i w:val="0"/>
        <w:iCs w:val="0"/>
        <w:caps w:val="0"/>
        <w:smallCaps w:val="0"/>
        <w:strike w:val="0"/>
        <w:dstrike w:val="0"/>
        <w:outline w:val="0"/>
        <w:shadow w:val="0"/>
        <w:emboss w:val="0"/>
        <w:imprint w:val="0"/>
        <w:noProof w:val="0"/>
        <w:vanish w:val="0"/>
        <w:spacing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iueoFullWidth"/>
      <w:lvlText w:val="(%2)"/>
      <w:lvlJc w:val="left"/>
      <w:pPr>
        <w:ind w:left="2032" w:hanging="420"/>
      </w:pPr>
      <w:rPr>
        <w:rFonts w:hint="eastAsia"/>
      </w:rPr>
    </w:lvl>
    <w:lvl w:ilvl="2">
      <w:start w:val="1"/>
      <w:numFmt w:val="decimalEnclosedCircle"/>
      <w:lvlText w:val="%3"/>
      <w:lvlJc w:val="left"/>
      <w:pPr>
        <w:ind w:left="2452" w:hanging="420"/>
      </w:pPr>
      <w:rPr>
        <w:rFonts w:hint="eastAsia"/>
      </w:rPr>
    </w:lvl>
    <w:lvl w:ilvl="3">
      <w:start w:val="1"/>
      <w:numFmt w:val="decimal"/>
      <w:lvlText w:val="%4."/>
      <w:lvlJc w:val="left"/>
      <w:pPr>
        <w:ind w:left="2872" w:hanging="420"/>
      </w:pPr>
      <w:rPr>
        <w:rFonts w:hint="eastAsia"/>
      </w:rPr>
    </w:lvl>
    <w:lvl w:ilvl="4">
      <w:start w:val="1"/>
      <w:numFmt w:val="upperLetter"/>
      <w:lvlText w:val="(%5)"/>
      <w:lvlJc w:val="left"/>
      <w:pPr>
        <w:ind w:left="1610" w:hanging="419"/>
      </w:pPr>
      <w:rPr>
        <w:rFonts w:hint="eastAsia"/>
      </w:rPr>
    </w:lvl>
    <w:lvl w:ilvl="5">
      <w:start w:val="1"/>
      <w:numFmt w:val="decimalEnclosedCircle"/>
      <w:lvlText w:val="%6"/>
      <w:lvlJc w:val="left"/>
      <w:pPr>
        <w:ind w:left="3712" w:hanging="420"/>
      </w:pPr>
      <w:rPr>
        <w:rFonts w:hint="eastAsia"/>
      </w:rPr>
    </w:lvl>
    <w:lvl w:ilvl="6">
      <w:start w:val="1"/>
      <w:numFmt w:val="decimal"/>
      <w:lvlText w:val="%7."/>
      <w:lvlJc w:val="left"/>
      <w:pPr>
        <w:ind w:left="4132" w:hanging="420"/>
      </w:pPr>
      <w:rPr>
        <w:rFonts w:hint="eastAsia"/>
      </w:rPr>
    </w:lvl>
    <w:lvl w:ilvl="7">
      <w:start w:val="1"/>
      <w:numFmt w:val="aiueoFullWidth"/>
      <w:lvlText w:val="(%8)"/>
      <w:lvlJc w:val="left"/>
      <w:pPr>
        <w:ind w:left="4552" w:hanging="420"/>
      </w:pPr>
      <w:rPr>
        <w:rFonts w:hint="eastAsia"/>
      </w:rPr>
    </w:lvl>
    <w:lvl w:ilvl="8">
      <w:start w:val="1"/>
      <w:numFmt w:val="decimalEnclosedCircle"/>
      <w:lvlText w:val="%9"/>
      <w:lvlJc w:val="left"/>
      <w:pPr>
        <w:ind w:left="4972" w:hanging="420"/>
      </w:pPr>
      <w:rPr>
        <w:rFonts w:hint="eastAsia"/>
      </w:rPr>
    </w:lvl>
  </w:abstractNum>
  <w:abstractNum w:abstractNumId="11" w15:restartNumberingAfterBreak="0">
    <w:nsid w:val="64317EB4"/>
    <w:multiLevelType w:val="hybridMultilevel"/>
    <w:tmpl w:val="3DAAEC68"/>
    <w:lvl w:ilvl="0" w:tplc="04090001">
      <w:start w:val="1"/>
      <w:numFmt w:val="bullet"/>
      <w:lvlText w:val=""/>
      <w:lvlJc w:val="left"/>
      <w:pPr>
        <w:ind w:left="201" w:hanging="420"/>
      </w:pPr>
      <w:rPr>
        <w:rFonts w:ascii="Wingdings" w:hAnsi="Wingdings" w:hint="default"/>
      </w:rPr>
    </w:lvl>
    <w:lvl w:ilvl="1" w:tplc="0409000B" w:tentative="1">
      <w:start w:val="1"/>
      <w:numFmt w:val="bullet"/>
      <w:lvlText w:val=""/>
      <w:lvlJc w:val="left"/>
      <w:pPr>
        <w:ind w:left="621" w:hanging="420"/>
      </w:pPr>
      <w:rPr>
        <w:rFonts w:ascii="Wingdings" w:hAnsi="Wingdings" w:hint="default"/>
      </w:rPr>
    </w:lvl>
    <w:lvl w:ilvl="2" w:tplc="0409000D" w:tentative="1">
      <w:start w:val="1"/>
      <w:numFmt w:val="bullet"/>
      <w:lvlText w:val=""/>
      <w:lvlJc w:val="left"/>
      <w:pPr>
        <w:ind w:left="1041" w:hanging="420"/>
      </w:pPr>
      <w:rPr>
        <w:rFonts w:ascii="Wingdings" w:hAnsi="Wingdings" w:hint="default"/>
      </w:rPr>
    </w:lvl>
    <w:lvl w:ilvl="3" w:tplc="04090001" w:tentative="1">
      <w:start w:val="1"/>
      <w:numFmt w:val="bullet"/>
      <w:lvlText w:val=""/>
      <w:lvlJc w:val="left"/>
      <w:pPr>
        <w:ind w:left="1461" w:hanging="420"/>
      </w:pPr>
      <w:rPr>
        <w:rFonts w:ascii="Wingdings" w:hAnsi="Wingdings" w:hint="default"/>
      </w:rPr>
    </w:lvl>
    <w:lvl w:ilvl="4" w:tplc="0409000B" w:tentative="1">
      <w:start w:val="1"/>
      <w:numFmt w:val="bullet"/>
      <w:lvlText w:val=""/>
      <w:lvlJc w:val="left"/>
      <w:pPr>
        <w:ind w:left="1881" w:hanging="420"/>
      </w:pPr>
      <w:rPr>
        <w:rFonts w:ascii="Wingdings" w:hAnsi="Wingdings" w:hint="default"/>
      </w:rPr>
    </w:lvl>
    <w:lvl w:ilvl="5" w:tplc="0409000D" w:tentative="1">
      <w:start w:val="1"/>
      <w:numFmt w:val="bullet"/>
      <w:lvlText w:val=""/>
      <w:lvlJc w:val="left"/>
      <w:pPr>
        <w:ind w:left="2301" w:hanging="420"/>
      </w:pPr>
      <w:rPr>
        <w:rFonts w:ascii="Wingdings" w:hAnsi="Wingdings" w:hint="default"/>
      </w:rPr>
    </w:lvl>
    <w:lvl w:ilvl="6" w:tplc="04090001" w:tentative="1">
      <w:start w:val="1"/>
      <w:numFmt w:val="bullet"/>
      <w:lvlText w:val=""/>
      <w:lvlJc w:val="left"/>
      <w:pPr>
        <w:ind w:left="2721" w:hanging="420"/>
      </w:pPr>
      <w:rPr>
        <w:rFonts w:ascii="Wingdings" w:hAnsi="Wingdings" w:hint="default"/>
      </w:rPr>
    </w:lvl>
    <w:lvl w:ilvl="7" w:tplc="0409000B" w:tentative="1">
      <w:start w:val="1"/>
      <w:numFmt w:val="bullet"/>
      <w:lvlText w:val=""/>
      <w:lvlJc w:val="left"/>
      <w:pPr>
        <w:ind w:left="3141" w:hanging="420"/>
      </w:pPr>
      <w:rPr>
        <w:rFonts w:ascii="Wingdings" w:hAnsi="Wingdings" w:hint="default"/>
      </w:rPr>
    </w:lvl>
    <w:lvl w:ilvl="8" w:tplc="0409000D" w:tentative="1">
      <w:start w:val="1"/>
      <w:numFmt w:val="bullet"/>
      <w:lvlText w:val=""/>
      <w:lvlJc w:val="left"/>
      <w:pPr>
        <w:ind w:left="3561" w:hanging="420"/>
      </w:pPr>
      <w:rPr>
        <w:rFonts w:ascii="Wingdings" w:hAnsi="Wingdings" w:hint="default"/>
      </w:rPr>
    </w:lvl>
  </w:abstractNum>
  <w:abstractNum w:abstractNumId="12" w15:restartNumberingAfterBreak="0">
    <w:nsid w:val="64F2674B"/>
    <w:multiLevelType w:val="hybridMultilevel"/>
    <w:tmpl w:val="421C7D92"/>
    <w:lvl w:ilvl="0" w:tplc="767274D2">
      <w:start w:val="1"/>
      <w:numFmt w:val="bullet"/>
      <w:lvlText w:val="※"/>
      <w:lvlJc w:val="left"/>
      <w:pPr>
        <w:ind w:left="1125" w:hanging="360"/>
      </w:pPr>
      <w:rPr>
        <w:rFonts w:ascii="メイリオ" w:eastAsia="メイリオ" w:hAnsi="メイリオ" w:cstheme="minorBidi"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13" w15:restartNumberingAfterBreak="0">
    <w:nsid w:val="685428A8"/>
    <w:multiLevelType w:val="hybridMultilevel"/>
    <w:tmpl w:val="F864D398"/>
    <w:lvl w:ilvl="0" w:tplc="199CFDEE">
      <w:start w:val="1"/>
      <w:numFmt w:val="upperLetter"/>
      <w:pStyle w:val="50"/>
      <w:lvlText w:val="(%1)"/>
      <w:lvlJc w:val="left"/>
      <w:pPr>
        <w:ind w:left="1612"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032" w:hanging="420"/>
      </w:pPr>
    </w:lvl>
    <w:lvl w:ilvl="2" w:tplc="04090011" w:tentative="1">
      <w:start w:val="1"/>
      <w:numFmt w:val="decimalEnclosedCircle"/>
      <w:lvlText w:val="%3"/>
      <w:lvlJc w:val="left"/>
      <w:pPr>
        <w:ind w:left="2452" w:hanging="420"/>
      </w:pPr>
    </w:lvl>
    <w:lvl w:ilvl="3" w:tplc="0409000F" w:tentative="1">
      <w:start w:val="1"/>
      <w:numFmt w:val="decimal"/>
      <w:lvlText w:val="%4."/>
      <w:lvlJc w:val="left"/>
      <w:pPr>
        <w:ind w:left="2872" w:hanging="420"/>
      </w:pPr>
    </w:lvl>
    <w:lvl w:ilvl="4" w:tplc="04090017" w:tentative="1">
      <w:start w:val="1"/>
      <w:numFmt w:val="aiueoFullWidth"/>
      <w:lvlText w:val="(%5)"/>
      <w:lvlJc w:val="left"/>
      <w:pPr>
        <w:ind w:left="3292" w:hanging="420"/>
      </w:pPr>
    </w:lvl>
    <w:lvl w:ilvl="5" w:tplc="04090011" w:tentative="1">
      <w:start w:val="1"/>
      <w:numFmt w:val="decimalEnclosedCircle"/>
      <w:lvlText w:val="%6"/>
      <w:lvlJc w:val="left"/>
      <w:pPr>
        <w:ind w:left="3712" w:hanging="420"/>
      </w:pPr>
    </w:lvl>
    <w:lvl w:ilvl="6" w:tplc="0409000F" w:tentative="1">
      <w:start w:val="1"/>
      <w:numFmt w:val="decimal"/>
      <w:lvlText w:val="%7."/>
      <w:lvlJc w:val="left"/>
      <w:pPr>
        <w:ind w:left="4132" w:hanging="420"/>
      </w:pPr>
    </w:lvl>
    <w:lvl w:ilvl="7" w:tplc="04090017" w:tentative="1">
      <w:start w:val="1"/>
      <w:numFmt w:val="aiueoFullWidth"/>
      <w:lvlText w:val="(%8)"/>
      <w:lvlJc w:val="left"/>
      <w:pPr>
        <w:ind w:left="4552" w:hanging="420"/>
      </w:pPr>
    </w:lvl>
    <w:lvl w:ilvl="8" w:tplc="04090011" w:tentative="1">
      <w:start w:val="1"/>
      <w:numFmt w:val="decimalEnclosedCircle"/>
      <w:lvlText w:val="%9"/>
      <w:lvlJc w:val="left"/>
      <w:pPr>
        <w:ind w:left="4972" w:hanging="420"/>
      </w:pPr>
    </w:lvl>
  </w:abstractNum>
  <w:abstractNum w:abstractNumId="14" w15:restartNumberingAfterBreak="0">
    <w:nsid w:val="6C3A38DF"/>
    <w:multiLevelType w:val="hybridMultilevel"/>
    <w:tmpl w:val="D124DBAA"/>
    <w:lvl w:ilvl="0" w:tplc="B66A9750">
      <w:start w:val="1"/>
      <w:numFmt w:val="decimalEnclosedCircle"/>
      <w:suff w:val="space"/>
      <w:lvlText w:val="%1"/>
      <w:lvlJc w:val="left"/>
      <w:pPr>
        <w:ind w:left="1545" w:hanging="360"/>
      </w:pPr>
      <w:rPr>
        <w:rFonts w:hint="default"/>
      </w:rPr>
    </w:lvl>
    <w:lvl w:ilvl="1" w:tplc="BEF422B0">
      <w:numFmt w:val="bullet"/>
      <w:lvlText w:val="・"/>
      <w:lvlJc w:val="left"/>
      <w:pPr>
        <w:ind w:left="780" w:hanging="360"/>
      </w:pPr>
      <w:rPr>
        <w:rFonts w:ascii="メイリオ" w:eastAsia="メイリオ" w:hAnsi="メイリオ"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2532133"/>
    <w:multiLevelType w:val="hybridMultilevel"/>
    <w:tmpl w:val="D0E2179C"/>
    <w:lvl w:ilvl="0" w:tplc="437ECE82">
      <w:start w:val="1"/>
      <w:numFmt w:val="bullet"/>
      <w:lvlText w:val=""/>
      <w:lvlJc w:val="left"/>
      <w:pPr>
        <w:tabs>
          <w:tab w:val="num" w:pos="720"/>
        </w:tabs>
        <w:ind w:left="720" w:hanging="360"/>
      </w:pPr>
      <w:rPr>
        <w:rFonts w:ascii="Wingdings" w:hAnsi="Wingdings" w:hint="default"/>
      </w:rPr>
    </w:lvl>
    <w:lvl w:ilvl="1" w:tplc="FE442BA8">
      <w:start w:val="1"/>
      <w:numFmt w:val="bullet"/>
      <w:lvlText w:val=""/>
      <w:lvlJc w:val="left"/>
      <w:pPr>
        <w:tabs>
          <w:tab w:val="num" w:pos="1440"/>
        </w:tabs>
        <w:ind w:left="1440" w:hanging="360"/>
      </w:pPr>
      <w:rPr>
        <w:rFonts w:ascii="Wingdings" w:hAnsi="Wingdings" w:hint="default"/>
      </w:rPr>
    </w:lvl>
    <w:lvl w:ilvl="2" w:tplc="4B8457FC">
      <w:start w:val="1"/>
      <w:numFmt w:val="decimalEnclosedCircle"/>
      <w:lvlText w:val="%3"/>
      <w:lvlJc w:val="left"/>
      <w:pPr>
        <w:tabs>
          <w:tab w:val="num" w:pos="2160"/>
        </w:tabs>
        <w:ind w:left="2160" w:hanging="360"/>
      </w:pPr>
    </w:lvl>
    <w:lvl w:ilvl="3" w:tplc="F33CCF9A" w:tentative="1">
      <w:start w:val="1"/>
      <w:numFmt w:val="bullet"/>
      <w:lvlText w:val=""/>
      <w:lvlJc w:val="left"/>
      <w:pPr>
        <w:tabs>
          <w:tab w:val="num" w:pos="2880"/>
        </w:tabs>
        <w:ind w:left="2880" w:hanging="360"/>
      </w:pPr>
      <w:rPr>
        <w:rFonts w:ascii="Wingdings" w:hAnsi="Wingdings" w:hint="default"/>
      </w:rPr>
    </w:lvl>
    <w:lvl w:ilvl="4" w:tplc="E33CF39C" w:tentative="1">
      <w:start w:val="1"/>
      <w:numFmt w:val="bullet"/>
      <w:lvlText w:val=""/>
      <w:lvlJc w:val="left"/>
      <w:pPr>
        <w:tabs>
          <w:tab w:val="num" w:pos="3600"/>
        </w:tabs>
        <w:ind w:left="3600" w:hanging="360"/>
      </w:pPr>
      <w:rPr>
        <w:rFonts w:ascii="Wingdings" w:hAnsi="Wingdings" w:hint="default"/>
      </w:rPr>
    </w:lvl>
    <w:lvl w:ilvl="5" w:tplc="274CFDF0" w:tentative="1">
      <w:start w:val="1"/>
      <w:numFmt w:val="bullet"/>
      <w:lvlText w:val=""/>
      <w:lvlJc w:val="left"/>
      <w:pPr>
        <w:tabs>
          <w:tab w:val="num" w:pos="4320"/>
        </w:tabs>
        <w:ind w:left="4320" w:hanging="360"/>
      </w:pPr>
      <w:rPr>
        <w:rFonts w:ascii="Wingdings" w:hAnsi="Wingdings" w:hint="default"/>
      </w:rPr>
    </w:lvl>
    <w:lvl w:ilvl="6" w:tplc="881E7430" w:tentative="1">
      <w:start w:val="1"/>
      <w:numFmt w:val="bullet"/>
      <w:lvlText w:val=""/>
      <w:lvlJc w:val="left"/>
      <w:pPr>
        <w:tabs>
          <w:tab w:val="num" w:pos="5040"/>
        </w:tabs>
        <w:ind w:left="5040" w:hanging="360"/>
      </w:pPr>
      <w:rPr>
        <w:rFonts w:ascii="Wingdings" w:hAnsi="Wingdings" w:hint="default"/>
      </w:rPr>
    </w:lvl>
    <w:lvl w:ilvl="7" w:tplc="B3D6A31E" w:tentative="1">
      <w:start w:val="1"/>
      <w:numFmt w:val="bullet"/>
      <w:lvlText w:val=""/>
      <w:lvlJc w:val="left"/>
      <w:pPr>
        <w:tabs>
          <w:tab w:val="num" w:pos="5760"/>
        </w:tabs>
        <w:ind w:left="5760" w:hanging="360"/>
      </w:pPr>
      <w:rPr>
        <w:rFonts w:ascii="Wingdings" w:hAnsi="Wingdings" w:hint="default"/>
      </w:rPr>
    </w:lvl>
    <w:lvl w:ilvl="8" w:tplc="44DABFB0" w:tentative="1">
      <w:start w:val="1"/>
      <w:numFmt w:val="bullet"/>
      <w:lvlText w:val=""/>
      <w:lvlJc w:val="left"/>
      <w:pPr>
        <w:tabs>
          <w:tab w:val="num" w:pos="6480"/>
        </w:tabs>
        <w:ind w:left="6480" w:hanging="360"/>
      </w:pPr>
      <w:rPr>
        <w:rFonts w:ascii="Wingdings" w:hAnsi="Wingdings" w:hint="default"/>
      </w:rPr>
    </w:lvl>
  </w:abstractNum>
  <w:num w:numId="1" w16cid:durableId="472479233">
    <w:abstractNumId w:val="9"/>
  </w:num>
  <w:num w:numId="2" w16cid:durableId="673608265">
    <w:abstractNumId w:val="5"/>
  </w:num>
  <w:num w:numId="3" w16cid:durableId="2094156171">
    <w:abstractNumId w:val="6"/>
  </w:num>
  <w:num w:numId="4" w16cid:durableId="222373859">
    <w:abstractNumId w:val="4"/>
  </w:num>
  <w:num w:numId="5" w16cid:durableId="616832416">
    <w:abstractNumId w:val="14"/>
  </w:num>
  <w:num w:numId="6" w16cid:durableId="730083673">
    <w:abstractNumId w:val="6"/>
    <w:lvlOverride w:ilvl="0">
      <w:startOverride w:val="1"/>
    </w:lvlOverride>
  </w:num>
  <w:num w:numId="7" w16cid:durableId="1675914044">
    <w:abstractNumId w:val="6"/>
    <w:lvlOverride w:ilvl="0">
      <w:startOverride w:val="1"/>
    </w:lvlOverride>
  </w:num>
  <w:num w:numId="8" w16cid:durableId="1340355445">
    <w:abstractNumId w:val="6"/>
    <w:lvlOverride w:ilvl="0">
      <w:startOverride w:val="1"/>
    </w:lvlOverride>
  </w:num>
  <w:num w:numId="9" w16cid:durableId="523397551">
    <w:abstractNumId w:val="6"/>
    <w:lvlOverride w:ilvl="0">
      <w:startOverride w:val="1"/>
    </w:lvlOverride>
  </w:num>
  <w:num w:numId="10" w16cid:durableId="220018907">
    <w:abstractNumId w:val="6"/>
    <w:lvlOverride w:ilvl="0">
      <w:startOverride w:val="1"/>
    </w:lvlOverride>
  </w:num>
  <w:num w:numId="11" w16cid:durableId="517306247">
    <w:abstractNumId w:val="6"/>
    <w:lvlOverride w:ilvl="0">
      <w:startOverride w:val="1"/>
    </w:lvlOverride>
  </w:num>
  <w:num w:numId="12" w16cid:durableId="1228757778">
    <w:abstractNumId w:val="6"/>
    <w:lvlOverride w:ilvl="0">
      <w:startOverride w:val="1"/>
    </w:lvlOverride>
  </w:num>
  <w:num w:numId="13" w16cid:durableId="1567111418">
    <w:abstractNumId w:val="10"/>
  </w:num>
  <w:num w:numId="14" w16cid:durableId="652952119">
    <w:abstractNumId w:val="6"/>
    <w:lvlOverride w:ilvl="0">
      <w:startOverride w:val="1"/>
    </w:lvlOverride>
  </w:num>
  <w:num w:numId="15" w16cid:durableId="937101200">
    <w:abstractNumId w:val="13"/>
  </w:num>
  <w:num w:numId="16" w16cid:durableId="477844683">
    <w:abstractNumId w:val="13"/>
    <w:lvlOverride w:ilvl="0">
      <w:startOverride w:val="1"/>
    </w:lvlOverride>
  </w:num>
  <w:num w:numId="17" w16cid:durableId="2011372013">
    <w:abstractNumId w:val="13"/>
    <w:lvlOverride w:ilvl="0">
      <w:startOverride w:val="1"/>
    </w:lvlOverride>
  </w:num>
  <w:num w:numId="18" w16cid:durableId="898856947">
    <w:abstractNumId w:val="13"/>
    <w:lvlOverride w:ilvl="0">
      <w:startOverride w:val="1"/>
    </w:lvlOverride>
  </w:num>
  <w:num w:numId="19" w16cid:durableId="1121270467">
    <w:abstractNumId w:val="13"/>
    <w:lvlOverride w:ilvl="0">
      <w:startOverride w:val="1"/>
    </w:lvlOverride>
  </w:num>
  <w:num w:numId="20" w16cid:durableId="2116821552">
    <w:abstractNumId w:val="13"/>
    <w:lvlOverride w:ilvl="0">
      <w:startOverride w:val="1"/>
    </w:lvlOverride>
  </w:num>
  <w:num w:numId="21" w16cid:durableId="1655912314">
    <w:abstractNumId w:val="13"/>
    <w:lvlOverride w:ilvl="0">
      <w:startOverride w:val="1"/>
    </w:lvlOverride>
  </w:num>
  <w:num w:numId="22" w16cid:durableId="679894869">
    <w:abstractNumId w:val="13"/>
    <w:lvlOverride w:ilvl="0">
      <w:startOverride w:val="1"/>
    </w:lvlOverride>
  </w:num>
  <w:num w:numId="23" w16cid:durableId="223954075">
    <w:abstractNumId w:val="13"/>
    <w:lvlOverride w:ilvl="0">
      <w:startOverride w:val="1"/>
    </w:lvlOverride>
  </w:num>
  <w:num w:numId="24" w16cid:durableId="1603764088">
    <w:abstractNumId w:val="13"/>
    <w:lvlOverride w:ilvl="0">
      <w:startOverride w:val="1"/>
    </w:lvlOverride>
  </w:num>
  <w:num w:numId="25" w16cid:durableId="491146879">
    <w:abstractNumId w:val="13"/>
    <w:lvlOverride w:ilvl="0">
      <w:startOverride w:val="1"/>
    </w:lvlOverride>
  </w:num>
  <w:num w:numId="26" w16cid:durableId="213784488">
    <w:abstractNumId w:val="13"/>
    <w:lvlOverride w:ilvl="0">
      <w:startOverride w:val="1"/>
    </w:lvlOverride>
  </w:num>
  <w:num w:numId="27" w16cid:durableId="755128326">
    <w:abstractNumId w:val="13"/>
    <w:lvlOverride w:ilvl="0">
      <w:startOverride w:val="1"/>
    </w:lvlOverride>
  </w:num>
  <w:num w:numId="28" w16cid:durableId="1270550795">
    <w:abstractNumId w:val="13"/>
    <w:lvlOverride w:ilvl="0">
      <w:startOverride w:val="1"/>
    </w:lvlOverride>
  </w:num>
  <w:num w:numId="29" w16cid:durableId="1000813294">
    <w:abstractNumId w:val="1"/>
  </w:num>
  <w:num w:numId="30" w16cid:durableId="2010408199">
    <w:abstractNumId w:val="12"/>
  </w:num>
  <w:num w:numId="31" w16cid:durableId="852307142">
    <w:abstractNumId w:val="3"/>
  </w:num>
  <w:num w:numId="32" w16cid:durableId="1533416061">
    <w:abstractNumId w:val="5"/>
    <w:lvlOverride w:ilvl="0">
      <w:startOverride w:val="1"/>
    </w:lvlOverride>
  </w:num>
  <w:num w:numId="33" w16cid:durableId="1870755679">
    <w:abstractNumId w:val="5"/>
    <w:lvlOverride w:ilvl="0">
      <w:startOverride w:val="1"/>
    </w:lvlOverride>
  </w:num>
  <w:num w:numId="34" w16cid:durableId="2055081851">
    <w:abstractNumId w:val="2"/>
  </w:num>
  <w:num w:numId="35" w16cid:durableId="612831672">
    <w:abstractNumId w:val="15"/>
  </w:num>
  <w:num w:numId="36" w16cid:durableId="146629503">
    <w:abstractNumId w:val="0"/>
  </w:num>
  <w:num w:numId="37" w16cid:durableId="237176356">
    <w:abstractNumId w:val="7"/>
  </w:num>
  <w:num w:numId="38" w16cid:durableId="395710644">
    <w:abstractNumId w:val="8"/>
  </w:num>
  <w:num w:numId="39" w16cid:durableId="12558198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299266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364183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12221400">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removePersonalInformation/>
  <w:removeDateAndTime/>
  <w:bordersDoNotSurroundHeader/>
  <w:bordersDoNotSurroundFooter/>
  <w:doNotTrackFormatting/>
  <w:defaultTabStop w:val="770"/>
  <w:drawingGridHorizontalSpacing w:val="11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FD4"/>
    <w:rsid w:val="00000B02"/>
    <w:rsid w:val="00000C13"/>
    <w:rsid w:val="00001032"/>
    <w:rsid w:val="000029D1"/>
    <w:rsid w:val="0000306B"/>
    <w:rsid w:val="00005660"/>
    <w:rsid w:val="00007450"/>
    <w:rsid w:val="00011014"/>
    <w:rsid w:val="00011C58"/>
    <w:rsid w:val="00013ED8"/>
    <w:rsid w:val="00014176"/>
    <w:rsid w:val="00016008"/>
    <w:rsid w:val="000166BB"/>
    <w:rsid w:val="00016E63"/>
    <w:rsid w:val="00016FE2"/>
    <w:rsid w:val="000200CE"/>
    <w:rsid w:val="000207CD"/>
    <w:rsid w:val="000209C4"/>
    <w:rsid w:val="00022D0F"/>
    <w:rsid w:val="000241A3"/>
    <w:rsid w:val="00024846"/>
    <w:rsid w:val="000248FB"/>
    <w:rsid w:val="00024F46"/>
    <w:rsid w:val="000314F5"/>
    <w:rsid w:val="00032660"/>
    <w:rsid w:val="00033B1A"/>
    <w:rsid w:val="00034045"/>
    <w:rsid w:val="00036109"/>
    <w:rsid w:val="00036561"/>
    <w:rsid w:val="00040CB1"/>
    <w:rsid w:val="000410AD"/>
    <w:rsid w:val="00041133"/>
    <w:rsid w:val="0004384B"/>
    <w:rsid w:val="00043ADC"/>
    <w:rsid w:val="00046B75"/>
    <w:rsid w:val="00046D71"/>
    <w:rsid w:val="00046E1B"/>
    <w:rsid w:val="0005046C"/>
    <w:rsid w:val="00050FF7"/>
    <w:rsid w:val="00052823"/>
    <w:rsid w:val="00052BA3"/>
    <w:rsid w:val="000535DF"/>
    <w:rsid w:val="00054D12"/>
    <w:rsid w:val="0005788A"/>
    <w:rsid w:val="00057ABC"/>
    <w:rsid w:val="00057E7A"/>
    <w:rsid w:val="00057FE3"/>
    <w:rsid w:val="00060118"/>
    <w:rsid w:val="0006157D"/>
    <w:rsid w:val="000622C2"/>
    <w:rsid w:val="000645FF"/>
    <w:rsid w:val="00064BDE"/>
    <w:rsid w:val="00065E04"/>
    <w:rsid w:val="0006615A"/>
    <w:rsid w:val="00066498"/>
    <w:rsid w:val="000666DC"/>
    <w:rsid w:val="00067A23"/>
    <w:rsid w:val="00067D11"/>
    <w:rsid w:val="00067FDB"/>
    <w:rsid w:val="00070B13"/>
    <w:rsid w:val="00073913"/>
    <w:rsid w:val="00074295"/>
    <w:rsid w:val="00076CB0"/>
    <w:rsid w:val="00076F7A"/>
    <w:rsid w:val="00082059"/>
    <w:rsid w:val="00084D5D"/>
    <w:rsid w:val="00085D61"/>
    <w:rsid w:val="00085FBE"/>
    <w:rsid w:val="00086C15"/>
    <w:rsid w:val="00090521"/>
    <w:rsid w:val="0009115A"/>
    <w:rsid w:val="00092BA9"/>
    <w:rsid w:val="00096BE4"/>
    <w:rsid w:val="00096F93"/>
    <w:rsid w:val="00097208"/>
    <w:rsid w:val="0009745E"/>
    <w:rsid w:val="000975A3"/>
    <w:rsid w:val="000A047B"/>
    <w:rsid w:val="000A0D0C"/>
    <w:rsid w:val="000A2EE8"/>
    <w:rsid w:val="000A3083"/>
    <w:rsid w:val="000A372C"/>
    <w:rsid w:val="000A40D2"/>
    <w:rsid w:val="000A498D"/>
    <w:rsid w:val="000A575D"/>
    <w:rsid w:val="000A5A84"/>
    <w:rsid w:val="000A72CB"/>
    <w:rsid w:val="000A736B"/>
    <w:rsid w:val="000A76B1"/>
    <w:rsid w:val="000B119E"/>
    <w:rsid w:val="000B2039"/>
    <w:rsid w:val="000B2F03"/>
    <w:rsid w:val="000B42A0"/>
    <w:rsid w:val="000B487E"/>
    <w:rsid w:val="000B4E52"/>
    <w:rsid w:val="000B5905"/>
    <w:rsid w:val="000B675C"/>
    <w:rsid w:val="000B6D77"/>
    <w:rsid w:val="000B7A47"/>
    <w:rsid w:val="000C1763"/>
    <w:rsid w:val="000C201E"/>
    <w:rsid w:val="000C2A30"/>
    <w:rsid w:val="000C2ADC"/>
    <w:rsid w:val="000C4441"/>
    <w:rsid w:val="000C4706"/>
    <w:rsid w:val="000D013A"/>
    <w:rsid w:val="000D126D"/>
    <w:rsid w:val="000D345C"/>
    <w:rsid w:val="000D567A"/>
    <w:rsid w:val="000D6112"/>
    <w:rsid w:val="000D7514"/>
    <w:rsid w:val="000E1F4A"/>
    <w:rsid w:val="000E2A4A"/>
    <w:rsid w:val="000E363C"/>
    <w:rsid w:val="000E4434"/>
    <w:rsid w:val="000E52BB"/>
    <w:rsid w:val="000E685D"/>
    <w:rsid w:val="000E7B8F"/>
    <w:rsid w:val="000F0D7D"/>
    <w:rsid w:val="000F107F"/>
    <w:rsid w:val="000F298D"/>
    <w:rsid w:val="000F2F16"/>
    <w:rsid w:val="000F3720"/>
    <w:rsid w:val="000F3F7C"/>
    <w:rsid w:val="000F4359"/>
    <w:rsid w:val="000F7935"/>
    <w:rsid w:val="001003F5"/>
    <w:rsid w:val="001017DF"/>
    <w:rsid w:val="00101D18"/>
    <w:rsid w:val="001025B9"/>
    <w:rsid w:val="00102B88"/>
    <w:rsid w:val="00106A7F"/>
    <w:rsid w:val="00106FDE"/>
    <w:rsid w:val="0011068F"/>
    <w:rsid w:val="00110B95"/>
    <w:rsid w:val="00112134"/>
    <w:rsid w:val="00112F4F"/>
    <w:rsid w:val="00112F70"/>
    <w:rsid w:val="00112F9B"/>
    <w:rsid w:val="001135A8"/>
    <w:rsid w:val="001155C3"/>
    <w:rsid w:val="00116ECB"/>
    <w:rsid w:val="001223D6"/>
    <w:rsid w:val="00123C56"/>
    <w:rsid w:val="0012414E"/>
    <w:rsid w:val="001242CE"/>
    <w:rsid w:val="00127163"/>
    <w:rsid w:val="00127845"/>
    <w:rsid w:val="001319FE"/>
    <w:rsid w:val="00131A5E"/>
    <w:rsid w:val="0013241E"/>
    <w:rsid w:val="001340F9"/>
    <w:rsid w:val="00134409"/>
    <w:rsid w:val="0013634E"/>
    <w:rsid w:val="0014029F"/>
    <w:rsid w:val="001415A3"/>
    <w:rsid w:val="00142357"/>
    <w:rsid w:val="00143288"/>
    <w:rsid w:val="00144B13"/>
    <w:rsid w:val="001527D9"/>
    <w:rsid w:val="00152C4E"/>
    <w:rsid w:val="00153F3C"/>
    <w:rsid w:val="00154029"/>
    <w:rsid w:val="00160DF2"/>
    <w:rsid w:val="00161CFF"/>
    <w:rsid w:val="00161F5F"/>
    <w:rsid w:val="0016200E"/>
    <w:rsid w:val="001636CF"/>
    <w:rsid w:val="00163CD2"/>
    <w:rsid w:val="00165779"/>
    <w:rsid w:val="0016695A"/>
    <w:rsid w:val="00167D02"/>
    <w:rsid w:val="00170A60"/>
    <w:rsid w:val="00171E83"/>
    <w:rsid w:val="00171EA4"/>
    <w:rsid w:val="00173202"/>
    <w:rsid w:val="001739AB"/>
    <w:rsid w:val="0017530D"/>
    <w:rsid w:val="00175AD7"/>
    <w:rsid w:val="00176D71"/>
    <w:rsid w:val="001812B7"/>
    <w:rsid w:val="00181AC1"/>
    <w:rsid w:val="00185644"/>
    <w:rsid w:val="00185B72"/>
    <w:rsid w:val="00185DA1"/>
    <w:rsid w:val="0018643C"/>
    <w:rsid w:val="00187A40"/>
    <w:rsid w:val="001914E3"/>
    <w:rsid w:val="0019203D"/>
    <w:rsid w:val="00192785"/>
    <w:rsid w:val="001945DD"/>
    <w:rsid w:val="00195639"/>
    <w:rsid w:val="001959E8"/>
    <w:rsid w:val="001A044B"/>
    <w:rsid w:val="001A1317"/>
    <w:rsid w:val="001A4B98"/>
    <w:rsid w:val="001B09B3"/>
    <w:rsid w:val="001B2974"/>
    <w:rsid w:val="001B30F3"/>
    <w:rsid w:val="001B342D"/>
    <w:rsid w:val="001B3497"/>
    <w:rsid w:val="001B3CE2"/>
    <w:rsid w:val="001B416D"/>
    <w:rsid w:val="001B44C2"/>
    <w:rsid w:val="001B5253"/>
    <w:rsid w:val="001B57D2"/>
    <w:rsid w:val="001B7CDD"/>
    <w:rsid w:val="001B7E11"/>
    <w:rsid w:val="001B7FF8"/>
    <w:rsid w:val="001C0A94"/>
    <w:rsid w:val="001C0C88"/>
    <w:rsid w:val="001C3BBA"/>
    <w:rsid w:val="001C4344"/>
    <w:rsid w:val="001C5F3D"/>
    <w:rsid w:val="001C659D"/>
    <w:rsid w:val="001C78BC"/>
    <w:rsid w:val="001C7A2D"/>
    <w:rsid w:val="001C7BA9"/>
    <w:rsid w:val="001D066B"/>
    <w:rsid w:val="001D3366"/>
    <w:rsid w:val="001D53A6"/>
    <w:rsid w:val="001D541D"/>
    <w:rsid w:val="001D5FCE"/>
    <w:rsid w:val="001D6348"/>
    <w:rsid w:val="001D6773"/>
    <w:rsid w:val="001D70C5"/>
    <w:rsid w:val="001E07C9"/>
    <w:rsid w:val="001E0C24"/>
    <w:rsid w:val="001E451D"/>
    <w:rsid w:val="001E492B"/>
    <w:rsid w:val="001E6320"/>
    <w:rsid w:val="001E694A"/>
    <w:rsid w:val="001E7022"/>
    <w:rsid w:val="001E7582"/>
    <w:rsid w:val="001E75CB"/>
    <w:rsid w:val="001F0F3D"/>
    <w:rsid w:val="001F1CB4"/>
    <w:rsid w:val="001F33FD"/>
    <w:rsid w:val="001F4B99"/>
    <w:rsid w:val="001F57BF"/>
    <w:rsid w:val="001F5894"/>
    <w:rsid w:val="001F593A"/>
    <w:rsid w:val="0020070E"/>
    <w:rsid w:val="002009AE"/>
    <w:rsid w:val="00200EB8"/>
    <w:rsid w:val="002032DA"/>
    <w:rsid w:val="00203951"/>
    <w:rsid w:val="00203B9B"/>
    <w:rsid w:val="00204832"/>
    <w:rsid w:val="00205D8D"/>
    <w:rsid w:val="00207344"/>
    <w:rsid w:val="00207C0B"/>
    <w:rsid w:val="00210F3E"/>
    <w:rsid w:val="00213526"/>
    <w:rsid w:val="00214CF6"/>
    <w:rsid w:val="00215C37"/>
    <w:rsid w:val="002208B3"/>
    <w:rsid w:val="002212DD"/>
    <w:rsid w:val="00223DF0"/>
    <w:rsid w:val="0022705E"/>
    <w:rsid w:val="002306C3"/>
    <w:rsid w:val="00232B14"/>
    <w:rsid w:val="002334C3"/>
    <w:rsid w:val="00234EB2"/>
    <w:rsid w:val="00237AC8"/>
    <w:rsid w:val="00240CDD"/>
    <w:rsid w:val="0024321E"/>
    <w:rsid w:val="0024497A"/>
    <w:rsid w:val="00244AC1"/>
    <w:rsid w:val="00245825"/>
    <w:rsid w:val="00247CE3"/>
    <w:rsid w:val="00250C79"/>
    <w:rsid w:val="002529AB"/>
    <w:rsid w:val="002530BC"/>
    <w:rsid w:val="002547E3"/>
    <w:rsid w:val="00254C6C"/>
    <w:rsid w:val="002558B6"/>
    <w:rsid w:val="00256165"/>
    <w:rsid w:val="0025627B"/>
    <w:rsid w:val="00257204"/>
    <w:rsid w:val="002574FF"/>
    <w:rsid w:val="0026014F"/>
    <w:rsid w:val="002605C5"/>
    <w:rsid w:val="002615DC"/>
    <w:rsid w:val="002633CE"/>
    <w:rsid w:val="0026380B"/>
    <w:rsid w:val="00264AEF"/>
    <w:rsid w:val="00265484"/>
    <w:rsid w:val="00266B18"/>
    <w:rsid w:val="00266DA0"/>
    <w:rsid w:val="0026706E"/>
    <w:rsid w:val="002707F7"/>
    <w:rsid w:val="002718CB"/>
    <w:rsid w:val="00273932"/>
    <w:rsid w:val="002746C6"/>
    <w:rsid w:val="00276112"/>
    <w:rsid w:val="00276317"/>
    <w:rsid w:val="0028081A"/>
    <w:rsid w:val="00284BDC"/>
    <w:rsid w:val="002850BE"/>
    <w:rsid w:val="00286E88"/>
    <w:rsid w:val="00287A6E"/>
    <w:rsid w:val="00287CB7"/>
    <w:rsid w:val="00287DD6"/>
    <w:rsid w:val="00287E32"/>
    <w:rsid w:val="00290A3A"/>
    <w:rsid w:val="00290DA2"/>
    <w:rsid w:val="00297196"/>
    <w:rsid w:val="002A08E3"/>
    <w:rsid w:val="002A25B4"/>
    <w:rsid w:val="002A2CA0"/>
    <w:rsid w:val="002A2F63"/>
    <w:rsid w:val="002A2FED"/>
    <w:rsid w:val="002A498B"/>
    <w:rsid w:val="002A5433"/>
    <w:rsid w:val="002A5506"/>
    <w:rsid w:val="002A5E89"/>
    <w:rsid w:val="002A6090"/>
    <w:rsid w:val="002A6A08"/>
    <w:rsid w:val="002A7B45"/>
    <w:rsid w:val="002B1A98"/>
    <w:rsid w:val="002B2419"/>
    <w:rsid w:val="002B6905"/>
    <w:rsid w:val="002B6E48"/>
    <w:rsid w:val="002B6F9E"/>
    <w:rsid w:val="002C084E"/>
    <w:rsid w:val="002C1DA8"/>
    <w:rsid w:val="002C1F7D"/>
    <w:rsid w:val="002C30A6"/>
    <w:rsid w:val="002C4C80"/>
    <w:rsid w:val="002C76BF"/>
    <w:rsid w:val="002D058E"/>
    <w:rsid w:val="002D1E29"/>
    <w:rsid w:val="002D2B1B"/>
    <w:rsid w:val="002D3FA3"/>
    <w:rsid w:val="002D43AF"/>
    <w:rsid w:val="002E089A"/>
    <w:rsid w:val="002E12F3"/>
    <w:rsid w:val="002E161E"/>
    <w:rsid w:val="002E210C"/>
    <w:rsid w:val="002E3EB2"/>
    <w:rsid w:val="002E4B7B"/>
    <w:rsid w:val="002E57B0"/>
    <w:rsid w:val="002F04E5"/>
    <w:rsid w:val="002F0648"/>
    <w:rsid w:val="002F20DE"/>
    <w:rsid w:val="002F4895"/>
    <w:rsid w:val="002F5DFD"/>
    <w:rsid w:val="002F61CC"/>
    <w:rsid w:val="002F6B60"/>
    <w:rsid w:val="003026FA"/>
    <w:rsid w:val="00305DC1"/>
    <w:rsid w:val="0030656B"/>
    <w:rsid w:val="003121F7"/>
    <w:rsid w:val="003128B3"/>
    <w:rsid w:val="00312AA2"/>
    <w:rsid w:val="00313BF6"/>
    <w:rsid w:val="00314881"/>
    <w:rsid w:val="003156BD"/>
    <w:rsid w:val="00321CBE"/>
    <w:rsid w:val="00322889"/>
    <w:rsid w:val="00323A57"/>
    <w:rsid w:val="003246B4"/>
    <w:rsid w:val="003259A4"/>
    <w:rsid w:val="003272A3"/>
    <w:rsid w:val="00327DB3"/>
    <w:rsid w:val="00330384"/>
    <w:rsid w:val="00331936"/>
    <w:rsid w:val="00331A05"/>
    <w:rsid w:val="00332D52"/>
    <w:rsid w:val="00332F1F"/>
    <w:rsid w:val="00333571"/>
    <w:rsid w:val="00335A43"/>
    <w:rsid w:val="003362B8"/>
    <w:rsid w:val="00336752"/>
    <w:rsid w:val="00341007"/>
    <w:rsid w:val="00341D45"/>
    <w:rsid w:val="003426B3"/>
    <w:rsid w:val="00345203"/>
    <w:rsid w:val="003476D1"/>
    <w:rsid w:val="0035069B"/>
    <w:rsid w:val="00351441"/>
    <w:rsid w:val="0035203B"/>
    <w:rsid w:val="0035402D"/>
    <w:rsid w:val="003547F2"/>
    <w:rsid w:val="0035729D"/>
    <w:rsid w:val="00357538"/>
    <w:rsid w:val="00361C6D"/>
    <w:rsid w:val="00362A43"/>
    <w:rsid w:val="00363653"/>
    <w:rsid w:val="00366924"/>
    <w:rsid w:val="00367AA3"/>
    <w:rsid w:val="003710B3"/>
    <w:rsid w:val="0037311D"/>
    <w:rsid w:val="00374D7E"/>
    <w:rsid w:val="00374DFD"/>
    <w:rsid w:val="00375AAF"/>
    <w:rsid w:val="00375AE0"/>
    <w:rsid w:val="00376177"/>
    <w:rsid w:val="00377245"/>
    <w:rsid w:val="00381E71"/>
    <w:rsid w:val="0038237B"/>
    <w:rsid w:val="0038267B"/>
    <w:rsid w:val="003827C5"/>
    <w:rsid w:val="003842CD"/>
    <w:rsid w:val="00386401"/>
    <w:rsid w:val="00386CFA"/>
    <w:rsid w:val="00387DDA"/>
    <w:rsid w:val="00391374"/>
    <w:rsid w:val="00392530"/>
    <w:rsid w:val="00392AB6"/>
    <w:rsid w:val="00393EDC"/>
    <w:rsid w:val="003976AA"/>
    <w:rsid w:val="003A0070"/>
    <w:rsid w:val="003A085E"/>
    <w:rsid w:val="003A1A29"/>
    <w:rsid w:val="003A2806"/>
    <w:rsid w:val="003A298C"/>
    <w:rsid w:val="003A37B1"/>
    <w:rsid w:val="003A462E"/>
    <w:rsid w:val="003A5DA7"/>
    <w:rsid w:val="003A6756"/>
    <w:rsid w:val="003A68FB"/>
    <w:rsid w:val="003B0516"/>
    <w:rsid w:val="003B0953"/>
    <w:rsid w:val="003B2123"/>
    <w:rsid w:val="003B2A64"/>
    <w:rsid w:val="003B32E2"/>
    <w:rsid w:val="003B3AC6"/>
    <w:rsid w:val="003B3B1F"/>
    <w:rsid w:val="003B4038"/>
    <w:rsid w:val="003B40BA"/>
    <w:rsid w:val="003B4FA3"/>
    <w:rsid w:val="003B54D7"/>
    <w:rsid w:val="003B5FD4"/>
    <w:rsid w:val="003B7265"/>
    <w:rsid w:val="003B7518"/>
    <w:rsid w:val="003B7659"/>
    <w:rsid w:val="003C1E9B"/>
    <w:rsid w:val="003C3849"/>
    <w:rsid w:val="003C3A97"/>
    <w:rsid w:val="003C3FD8"/>
    <w:rsid w:val="003C665B"/>
    <w:rsid w:val="003C6C72"/>
    <w:rsid w:val="003C6F85"/>
    <w:rsid w:val="003C73D1"/>
    <w:rsid w:val="003D033D"/>
    <w:rsid w:val="003D08FB"/>
    <w:rsid w:val="003D1C5B"/>
    <w:rsid w:val="003D281C"/>
    <w:rsid w:val="003D4324"/>
    <w:rsid w:val="003D44D6"/>
    <w:rsid w:val="003D46EC"/>
    <w:rsid w:val="003D5E9A"/>
    <w:rsid w:val="003D6BA4"/>
    <w:rsid w:val="003E0076"/>
    <w:rsid w:val="003E0AC7"/>
    <w:rsid w:val="003E15BF"/>
    <w:rsid w:val="003E3738"/>
    <w:rsid w:val="003E46D1"/>
    <w:rsid w:val="003E4804"/>
    <w:rsid w:val="003E4CC3"/>
    <w:rsid w:val="003E51DA"/>
    <w:rsid w:val="003E51F3"/>
    <w:rsid w:val="003E64F2"/>
    <w:rsid w:val="003E7ECA"/>
    <w:rsid w:val="003F1A3F"/>
    <w:rsid w:val="003F6697"/>
    <w:rsid w:val="003F7017"/>
    <w:rsid w:val="003F7E4A"/>
    <w:rsid w:val="004033C8"/>
    <w:rsid w:val="004044BD"/>
    <w:rsid w:val="004051C3"/>
    <w:rsid w:val="00405453"/>
    <w:rsid w:val="00405635"/>
    <w:rsid w:val="004115EB"/>
    <w:rsid w:val="00413000"/>
    <w:rsid w:val="00414351"/>
    <w:rsid w:val="004147C3"/>
    <w:rsid w:val="00414DA9"/>
    <w:rsid w:val="0041571F"/>
    <w:rsid w:val="004163C6"/>
    <w:rsid w:val="004163DD"/>
    <w:rsid w:val="00417F7D"/>
    <w:rsid w:val="00421567"/>
    <w:rsid w:val="004221E1"/>
    <w:rsid w:val="00423384"/>
    <w:rsid w:val="004235A7"/>
    <w:rsid w:val="004237CC"/>
    <w:rsid w:val="0042401D"/>
    <w:rsid w:val="00424C10"/>
    <w:rsid w:val="00426665"/>
    <w:rsid w:val="00426684"/>
    <w:rsid w:val="0042735C"/>
    <w:rsid w:val="0042772A"/>
    <w:rsid w:val="00427C8C"/>
    <w:rsid w:val="00430C68"/>
    <w:rsid w:val="00432B4E"/>
    <w:rsid w:val="0043319F"/>
    <w:rsid w:val="00433249"/>
    <w:rsid w:val="00434024"/>
    <w:rsid w:val="00434F23"/>
    <w:rsid w:val="004353D7"/>
    <w:rsid w:val="004355F0"/>
    <w:rsid w:val="004365A9"/>
    <w:rsid w:val="00440829"/>
    <w:rsid w:val="00440914"/>
    <w:rsid w:val="0044108F"/>
    <w:rsid w:val="00441AA7"/>
    <w:rsid w:val="00442A86"/>
    <w:rsid w:val="004430B7"/>
    <w:rsid w:val="004439EB"/>
    <w:rsid w:val="00450420"/>
    <w:rsid w:val="0045095B"/>
    <w:rsid w:val="00450F8A"/>
    <w:rsid w:val="00452749"/>
    <w:rsid w:val="0045289D"/>
    <w:rsid w:val="0045472B"/>
    <w:rsid w:val="00457267"/>
    <w:rsid w:val="00457BCD"/>
    <w:rsid w:val="00460277"/>
    <w:rsid w:val="00460ABD"/>
    <w:rsid w:val="00460C57"/>
    <w:rsid w:val="0046230F"/>
    <w:rsid w:val="00463639"/>
    <w:rsid w:val="004665F8"/>
    <w:rsid w:val="00472708"/>
    <w:rsid w:val="00474148"/>
    <w:rsid w:val="00474F0E"/>
    <w:rsid w:val="004757B9"/>
    <w:rsid w:val="00476490"/>
    <w:rsid w:val="00476848"/>
    <w:rsid w:val="00476BC6"/>
    <w:rsid w:val="00476E07"/>
    <w:rsid w:val="00477230"/>
    <w:rsid w:val="004775AE"/>
    <w:rsid w:val="00482065"/>
    <w:rsid w:val="00482E61"/>
    <w:rsid w:val="00485353"/>
    <w:rsid w:val="00485FA1"/>
    <w:rsid w:val="00486E3B"/>
    <w:rsid w:val="004876BF"/>
    <w:rsid w:val="00487A97"/>
    <w:rsid w:val="0049161E"/>
    <w:rsid w:val="00492101"/>
    <w:rsid w:val="00493083"/>
    <w:rsid w:val="00493565"/>
    <w:rsid w:val="004945FF"/>
    <w:rsid w:val="004948FE"/>
    <w:rsid w:val="00494B97"/>
    <w:rsid w:val="0049551C"/>
    <w:rsid w:val="004955E2"/>
    <w:rsid w:val="00495C1F"/>
    <w:rsid w:val="00496348"/>
    <w:rsid w:val="004963AE"/>
    <w:rsid w:val="00497207"/>
    <w:rsid w:val="00497CAF"/>
    <w:rsid w:val="00497CB8"/>
    <w:rsid w:val="004A04DC"/>
    <w:rsid w:val="004A13C8"/>
    <w:rsid w:val="004A279B"/>
    <w:rsid w:val="004A33AB"/>
    <w:rsid w:val="004A3475"/>
    <w:rsid w:val="004A3693"/>
    <w:rsid w:val="004A4867"/>
    <w:rsid w:val="004A4970"/>
    <w:rsid w:val="004A5E6F"/>
    <w:rsid w:val="004A67E9"/>
    <w:rsid w:val="004B0C4D"/>
    <w:rsid w:val="004B1D3C"/>
    <w:rsid w:val="004B47C0"/>
    <w:rsid w:val="004B742B"/>
    <w:rsid w:val="004B7BA1"/>
    <w:rsid w:val="004C0689"/>
    <w:rsid w:val="004C0810"/>
    <w:rsid w:val="004C11F5"/>
    <w:rsid w:val="004C188A"/>
    <w:rsid w:val="004C1959"/>
    <w:rsid w:val="004C3287"/>
    <w:rsid w:val="004C41C9"/>
    <w:rsid w:val="004C4DFA"/>
    <w:rsid w:val="004C5402"/>
    <w:rsid w:val="004D2DEC"/>
    <w:rsid w:val="004D4351"/>
    <w:rsid w:val="004D46E2"/>
    <w:rsid w:val="004D5B15"/>
    <w:rsid w:val="004D6423"/>
    <w:rsid w:val="004D6FF3"/>
    <w:rsid w:val="004E0F80"/>
    <w:rsid w:val="004E1598"/>
    <w:rsid w:val="004E1B7B"/>
    <w:rsid w:val="004E1D41"/>
    <w:rsid w:val="004E2713"/>
    <w:rsid w:val="004E393E"/>
    <w:rsid w:val="004E5D1C"/>
    <w:rsid w:val="004E7435"/>
    <w:rsid w:val="004F0083"/>
    <w:rsid w:val="004F11C4"/>
    <w:rsid w:val="004F1B0F"/>
    <w:rsid w:val="004F1DFF"/>
    <w:rsid w:val="004F596A"/>
    <w:rsid w:val="004F5B2E"/>
    <w:rsid w:val="004F63DC"/>
    <w:rsid w:val="004F6E66"/>
    <w:rsid w:val="004F700C"/>
    <w:rsid w:val="004F788D"/>
    <w:rsid w:val="004F78D3"/>
    <w:rsid w:val="0050014E"/>
    <w:rsid w:val="005017CF"/>
    <w:rsid w:val="00502EE3"/>
    <w:rsid w:val="005039CE"/>
    <w:rsid w:val="00504285"/>
    <w:rsid w:val="0050555A"/>
    <w:rsid w:val="00510285"/>
    <w:rsid w:val="005110A1"/>
    <w:rsid w:val="005124C5"/>
    <w:rsid w:val="005130BF"/>
    <w:rsid w:val="00515017"/>
    <w:rsid w:val="005158A9"/>
    <w:rsid w:val="00516E37"/>
    <w:rsid w:val="0051705C"/>
    <w:rsid w:val="00517250"/>
    <w:rsid w:val="00517D06"/>
    <w:rsid w:val="005203A0"/>
    <w:rsid w:val="005231BA"/>
    <w:rsid w:val="00523503"/>
    <w:rsid w:val="00526928"/>
    <w:rsid w:val="00527C08"/>
    <w:rsid w:val="00530379"/>
    <w:rsid w:val="00530857"/>
    <w:rsid w:val="00531075"/>
    <w:rsid w:val="00533034"/>
    <w:rsid w:val="005332AF"/>
    <w:rsid w:val="00533C78"/>
    <w:rsid w:val="005342B8"/>
    <w:rsid w:val="00535F2D"/>
    <w:rsid w:val="00536D64"/>
    <w:rsid w:val="005404AC"/>
    <w:rsid w:val="005423B7"/>
    <w:rsid w:val="00543936"/>
    <w:rsid w:val="00544C3B"/>
    <w:rsid w:val="0055008B"/>
    <w:rsid w:val="00550B24"/>
    <w:rsid w:val="005511B0"/>
    <w:rsid w:val="00552DAD"/>
    <w:rsid w:val="00560416"/>
    <w:rsid w:val="005618BD"/>
    <w:rsid w:val="00561C0E"/>
    <w:rsid w:val="005634E5"/>
    <w:rsid w:val="0056362F"/>
    <w:rsid w:val="005638F6"/>
    <w:rsid w:val="00563FD5"/>
    <w:rsid w:val="0057322B"/>
    <w:rsid w:val="00581856"/>
    <w:rsid w:val="00581B0C"/>
    <w:rsid w:val="00581FDF"/>
    <w:rsid w:val="005825A5"/>
    <w:rsid w:val="00583B1A"/>
    <w:rsid w:val="00583B59"/>
    <w:rsid w:val="0058559D"/>
    <w:rsid w:val="005869D0"/>
    <w:rsid w:val="005873BE"/>
    <w:rsid w:val="00591229"/>
    <w:rsid w:val="00591627"/>
    <w:rsid w:val="00592F88"/>
    <w:rsid w:val="00593A9F"/>
    <w:rsid w:val="005954D4"/>
    <w:rsid w:val="005959F9"/>
    <w:rsid w:val="00596AE3"/>
    <w:rsid w:val="00597541"/>
    <w:rsid w:val="005A064E"/>
    <w:rsid w:val="005A07E0"/>
    <w:rsid w:val="005A2A6E"/>
    <w:rsid w:val="005A5723"/>
    <w:rsid w:val="005A5E87"/>
    <w:rsid w:val="005A68F0"/>
    <w:rsid w:val="005A7638"/>
    <w:rsid w:val="005A7CEE"/>
    <w:rsid w:val="005B35E2"/>
    <w:rsid w:val="005B44EF"/>
    <w:rsid w:val="005B4A5B"/>
    <w:rsid w:val="005B5D87"/>
    <w:rsid w:val="005B6540"/>
    <w:rsid w:val="005B68E4"/>
    <w:rsid w:val="005B7E10"/>
    <w:rsid w:val="005B7F96"/>
    <w:rsid w:val="005C0046"/>
    <w:rsid w:val="005C0D76"/>
    <w:rsid w:val="005C5A1E"/>
    <w:rsid w:val="005D06D8"/>
    <w:rsid w:val="005D0C48"/>
    <w:rsid w:val="005D10F7"/>
    <w:rsid w:val="005D2407"/>
    <w:rsid w:val="005D3EE8"/>
    <w:rsid w:val="005D514C"/>
    <w:rsid w:val="005D56D3"/>
    <w:rsid w:val="005D5A7C"/>
    <w:rsid w:val="005D5E4E"/>
    <w:rsid w:val="005E02BB"/>
    <w:rsid w:val="005E085C"/>
    <w:rsid w:val="005E085D"/>
    <w:rsid w:val="005E2A90"/>
    <w:rsid w:val="005E4E6D"/>
    <w:rsid w:val="005E506E"/>
    <w:rsid w:val="005E525C"/>
    <w:rsid w:val="005E6248"/>
    <w:rsid w:val="005F0C84"/>
    <w:rsid w:val="005F338D"/>
    <w:rsid w:val="005F3DAC"/>
    <w:rsid w:val="005F536A"/>
    <w:rsid w:val="005F62E8"/>
    <w:rsid w:val="005F6B0C"/>
    <w:rsid w:val="00600CDB"/>
    <w:rsid w:val="006013B0"/>
    <w:rsid w:val="006019FC"/>
    <w:rsid w:val="006022CB"/>
    <w:rsid w:val="0060242C"/>
    <w:rsid w:val="0060456A"/>
    <w:rsid w:val="00605E13"/>
    <w:rsid w:val="006062F2"/>
    <w:rsid w:val="00607CE7"/>
    <w:rsid w:val="00611190"/>
    <w:rsid w:val="00611B22"/>
    <w:rsid w:val="00612AEF"/>
    <w:rsid w:val="0061360A"/>
    <w:rsid w:val="00613FC2"/>
    <w:rsid w:val="00617FBA"/>
    <w:rsid w:val="00620A66"/>
    <w:rsid w:val="0062175C"/>
    <w:rsid w:val="006242F0"/>
    <w:rsid w:val="006242F6"/>
    <w:rsid w:val="00625291"/>
    <w:rsid w:val="00625A47"/>
    <w:rsid w:val="006302A1"/>
    <w:rsid w:val="00630C5A"/>
    <w:rsid w:val="00632C9C"/>
    <w:rsid w:val="006333D5"/>
    <w:rsid w:val="006348EC"/>
    <w:rsid w:val="00634919"/>
    <w:rsid w:val="00634B41"/>
    <w:rsid w:val="00636ED5"/>
    <w:rsid w:val="00637E3A"/>
    <w:rsid w:val="006404E7"/>
    <w:rsid w:val="00644D31"/>
    <w:rsid w:val="00647594"/>
    <w:rsid w:val="00647D0E"/>
    <w:rsid w:val="0065043F"/>
    <w:rsid w:val="0065085E"/>
    <w:rsid w:val="00650945"/>
    <w:rsid w:val="00651FF6"/>
    <w:rsid w:val="006558FF"/>
    <w:rsid w:val="00657E8F"/>
    <w:rsid w:val="006602BA"/>
    <w:rsid w:val="00660615"/>
    <w:rsid w:val="0066255B"/>
    <w:rsid w:val="00662633"/>
    <w:rsid w:val="00662D48"/>
    <w:rsid w:val="00662DA8"/>
    <w:rsid w:val="00663068"/>
    <w:rsid w:val="00663D38"/>
    <w:rsid w:val="00667091"/>
    <w:rsid w:val="00667767"/>
    <w:rsid w:val="00667939"/>
    <w:rsid w:val="00667DB0"/>
    <w:rsid w:val="006707DD"/>
    <w:rsid w:val="006714EA"/>
    <w:rsid w:val="00672939"/>
    <w:rsid w:val="006729F9"/>
    <w:rsid w:val="00672E6C"/>
    <w:rsid w:val="00675279"/>
    <w:rsid w:val="00675AD7"/>
    <w:rsid w:val="00676B8B"/>
    <w:rsid w:val="00676D93"/>
    <w:rsid w:val="006813A7"/>
    <w:rsid w:val="0068189E"/>
    <w:rsid w:val="006832C7"/>
    <w:rsid w:val="00683590"/>
    <w:rsid w:val="00686745"/>
    <w:rsid w:val="00686EF5"/>
    <w:rsid w:val="0069081A"/>
    <w:rsid w:val="00690FA4"/>
    <w:rsid w:val="00691655"/>
    <w:rsid w:val="00692BB8"/>
    <w:rsid w:val="0069309A"/>
    <w:rsid w:val="006933AD"/>
    <w:rsid w:val="006938B8"/>
    <w:rsid w:val="00694418"/>
    <w:rsid w:val="006944ED"/>
    <w:rsid w:val="0069462C"/>
    <w:rsid w:val="00694DEC"/>
    <w:rsid w:val="006959CF"/>
    <w:rsid w:val="00696124"/>
    <w:rsid w:val="00697BEE"/>
    <w:rsid w:val="006A00A7"/>
    <w:rsid w:val="006A08EE"/>
    <w:rsid w:val="006A0B28"/>
    <w:rsid w:val="006A0C28"/>
    <w:rsid w:val="006A0D49"/>
    <w:rsid w:val="006A1297"/>
    <w:rsid w:val="006A1652"/>
    <w:rsid w:val="006A291C"/>
    <w:rsid w:val="006A31CF"/>
    <w:rsid w:val="006A4D73"/>
    <w:rsid w:val="006A59A7"/>
    <w:rsid w:val="006A6C59"/>
    <w:rsid w:val="006B1092"/>
    <w:rsid w:val="006B420E"/>
    <w:rsid w:val="006B42C5"/>
    <w:rsid w:val="006B627D"/>
    <w:rsid w:val="006B636F"/>
    <w:rsid w:val="006B7A56"/>
    <w:rsid w:val="006B7B40"/>
    <w:rsid w:val="006B7EDC"/>
    <w:rsid w:val="006C06DD"/>
    <w:rsid w:val="006C09F3"/>
    <w:rsid w:val="006C2AC3"/>
    <w:rsid w:val="006C323A"/>
    <w:rsid w:val="006C390B"/>
    <w:rsid w:val="006C4ED0"/>
    <w:rsid w:val="006C4FFD"/>
    <w:rsid w:val="006C691E"/>
    <w:rsid w:val="006C6E4F"/>
    <w:rsid w:val="006C7854"/>
    <w:rsid w:val="006D0157"/>
    <w:rsid w:val="006D18C6"/>
    <w:rsid w:val="006D1A75"/>
    <w:rsid w:val="006D3A4C"/>
    <w:rsid w:val="006D3F72"/>
    <w:rsid w:val="006D4906"/>
    <w:rsid w:val="006E18B3"/>
    <w:rsid w:val="006E1EE2"/>
    <w:rsid w:val="006E3FE2"/>
    <w:rsid w:val="006E4F56"/>
    <w:rsid w:val="006E5650"/>
    <w:rsid w:val="006E5718"/>
    <w:rsid w:val="006E5770"/>
    <w:rsid w:val="006E6BD2"/>
    <w:rsid w:val="006E749D"/>
    <w:rsid w:val="006E7A38"/>
    <w:rsid w:val="006F06D9"/>
    <w:rsid w:val="006F0EA2"/>
    <w:rsid w:val="006F24AA"/>
    <w:rsid w:val="006F4034"/>
    <w:rsid w:val="006F4CBA"/>
    <w:rsid w:val="006F5A9C"/>
    <w:rsid w:val="006F6779"/>
    <w:rsid w:val="006F7D4B"/>
    <w:rsid w:val="00700C4E"/>
    <w:rsid w:val="00702F7D"/>
    <w:rsid w:val="00703352"/>
    <w:rsid w:val="00703AA4"/>
    <w:rsid w:val="00704E42"/>
    <w:rsid w:val="0070500C"/>
    <w:rsid w:val="00705767"/>
    <w:rsid w:val="00705D14"/>
    <w:rsid w:val="007071F8"/>
    <w:rsid w:val="007078BB"/>
    <w:rsid w:val="00710664"/>
    <w:rsid w:val="00716832"/>
    <w:rsid w:val="00717C2B"/>
    <w:rsid w:val="00720468"/>
    <w:rsid w:val="00721AEC"/>
    <w:rsid w:val="00723543"/>
    <w:rsid w:val="007237F7"/>
    <w:rsid w:val="00724550"/>
    <w:rsid w:val="00725106"/>
    <w:rsid w:val="007264D6"/>
    <w:rsid w:val="00730BE0"/>
    <w:rsid w:val="00733247"/>
    <w:rsid w:val="00733717"/>
    <w:rsid w:val="00733803"/>
    <w:rsid w:val="00737411"/>
    <w:rsid w:val="00737654"/>
    <w:rsid w:val="00740650"/>
    <w:rsid w:val="0074212E"/>
    <w:rsid w:val="00742654"/>
    <w:rsid w:val="00743131"/>
    <w:rsid w:val="00743D29"/>
    <w:rsid w:val="0074561B"/>
    <w:rsid w:val="00746CD6"/>
    <w:rsid w:val="00753273"/>
    <w:rsid w:val="00753D50"/>
    <w:rsid w:val="007575AC"/>
    <w:rsid w:val="007614EF"/>
    <w:rsid w:val="007619F0"/>
    <w:rsid w:val="007624EA"/>
    <w:rsid w:val="00762663"/>
    <w:rsid w:val="00762DD1"/>
    <w:rsid w:val="00763946"/>
    <w:rsid w:val="00763E2D"/>
    <w:rsid w:val="00764536"/>
    <w:rsid w:val="007647A7"/>
    <w:rsid w:val="00765965"/>
    <w:rsid w:val="007665BD"/>
    <w:rsid w:val="00767AB5"/>
    <w:rsid w:val="007707AD"/>
    <w:rsid w:val="00772760"/>
    <w:rsid w:val="00775EFB"/>
    <w:rsid w:val="00780EF6"/>
    <w:rsid w:val="007832E3"/>
    <w:rsid w:val="00783C46"/>
    <w:rsid w:val="007842D2"/>
    <w:rsid w:val="007868A3"/>
    <w:rsid w:val="00786BD9"/>
    <w:rsid w:val="00787241"/>
    <w:rsid w:val="007874ED"/>
    <w:rsid w:val="0078773A"/>
    <w:rsid w:val="00787EF8"/>
    <w:rsid w:val="00790F80"/>
    <w:rsid w:val="0079147A"/>
    <w:rsid w:val="007931AE"/>
    <w:rsid w:val="007935F0"/>
    <w:rsid w:val="00796960"/>
    <w:rsid w:val="00797BF7"/>
    <w:rsid w:val="007A217C"/>
    <w:rsid w:val="007A347D"/>
    <w:rsid w:val="007A49CA"/>
    <w:rsid w:val="007A4E5A"/>
    <w:rsid w:val="007A577F"/>
    <w:rsid w:val="007B0E7A"/>
    <w:rsid w:val="007B1490"/>
    <w:rsid w:val="007B338B"/>
    <w:rsid w:val="007B4C2E"/>
    <w:rsid w:val="007B57E7"/>
    <w:rsid w:val="007B7834"/>
    <w:rsid w:val="007B7A90"/>
    <w:rsid w:val="007C185C"/>
    <w:rsid w:val="007C25F8"/>
    <w:rsid w:val="007C37A0"/>
    <w:rsid w:val="007C3D51"/>
    <w:rsid w:val="007C3FF7"/>
    <w:rsid w:val="007C4490"/>
    <w:rsid w:val="007C50A8"/>
    <w:rsid w:val="007C6E20"/>
    <w:rsid w:val="007C7037"/>
    <w:rsid w:val="007D0841"/>
    <w:rsid w:val="007D27B7"/>
    <w:rsid w:val="007D3E82"/>
    <w:rsid w:val="007D4DAB"/>
    <w:rsid w:val="007D6E89"/>
    <w:rsid w:val="007D7738"/>
    <w:rsid w:val="007E082A"/>
    <w:rsid w:val="007E0FE8"/>
    <w:rsid w:val="007E23B6"/>
    <w:rsid w:val="007E26F1"/>
    <w:rsid w:val="007E34AA"/>
    <w:rsid w:val="007E356D"/>
    <w:rsid w:val="007E47D2"/>
    <w:rsid w:val="007E6676"/>
    <w:rsid w:val="007E6963"/>
    <w:rsid w:val="007E7561"/>
    <w:rsid w:val="007E7E1F"/>
    <w:rsid w:val="007F1C09"/>
    <w:rsid w:val="007F4A6D"/>
    <w:rsid w:val="007F4DAC"/>
    <w:rsid w:val="007F58FE"/>
    <w:rsid w:val="00801FE3"/>
    <w:rsid w:val="0080233F"/>
    <w:rsid w:val="008025FF"/>
    <w:rsid w:val="00802CFF"/>
    <w:rsid w:val="00803E08"/>
    <w:rsid w:val="00806BBE"/>
    <w:rsid w:val="0080788B"/>
    <w:rsid w:val="0081029C"/>
    <w:rsid w:val="00810371"/>
    <w:rsid w:val="00810A7D"/>
    <w:rsid w:val="00811925"/>
    <w:rsid w:val="008126CC"/>
    <w:rsid w:val="00813A10"/>
    <w:rsid w:val="00813E30"/>
    <w:rsid w:val="00814348"/>
    <w:rsid w:val="0081549B"/>
    <w:rsid w:val="008156DE"/>
    <w:rsid w:val="00817FF9"/>
    <w:rsid w:val="008203A6"/>
    <w:rsid w:val="00822758"/>
    <w:rsid w:val="0082326D"/>
    <w:rsid w:val="00825CE4"/>
    <w:rsid w:val="00826A54"/>
    <w:rsid w:val="00826E34"/>
    <w:rsid w:val="00831D7D"/>
    <w:rsid w:val="00832E2C"/>
    <w:rsid w:val="008354CB"/>
    <w:rsid w:val="008363CD"/>
    <w:rsid w:val="00837A4B"/>
    <w:rsid w:val="008430DA"/>
    <w:rsid w:val="008430DF"/>
    <w:rsid w:val="008435E7"/>
    <w:rsid w:val="00843C47"/>
    <w:rsid w:val="00844923"/>
    <w:rsid w:val="00847016"/>
    <w:rsid w:val="00847573"/>
    <w:rsid w:val="00847B64"/>
    <w:rsid w:val="00847B82"/>
    <w:rsid w:val="008521A8"/>
    <w:rsid w:val="00852AFE"/>
    <w:rsid w:val="00853925"/>
    <w:rsid w:val="00853B3A"/>
    <w:rsid w:val="00853B5C"/>
    <w:rsid w:val="00854193"/>
    <w:rsid w:val="00855561"/>
    <w:rsid w:val="008566F3"/>
    <w:rsid w:val="00860424"/>
    <w:rsid w:val="00864116"/>
    <w:rsid w:val="00864182"/>
    <w:rsid w:val="0086541A"/>
    <w:rsid w:val="0086729E"/>
    <w:rsid w:val="0087021D"/>
    <w:rsid w:val="00871171"/>
    <w:rsid w:val="0087223E"/>
    <w:rsid w:val="00872BB6"/>
    <w:rsid w:val="00873FA3"/>
    <w:rsid w:val="008750F5"/>
    <w:rsid w:val="0087576B"/>
    <w:rsid w:val="008764D4"/>
    <w:rsid w:val="00876910"/>
    <w:rsid w:val="00877AB5"/>
    <w:rsid w:val="00877E3F"/>
    <w:rsid w:val="00880DA6"/>
    <w:rsid w:val="00881726"/>
    <w:rsid w:val="008857C0"/>
    <w:rsid w:val="0088594F"/>
    <w:rsid w:val="008904E8"/>
    <w:rsid w:val="0089055E"/>
    <w:rsid w:val="00893665"/>
    <w:rsid w:val="00894868"/>
    <w:rsid w:val="00895887"/>
    <w:rsid w:val="0089725D"/>
    <w:rsid w:val="00897523"/>
    <w:rsid w:val="008A0745"/>
    <w:rsid w:val="008A077A"/>
    <w:rsid w:val="008A0937"/>
    <w:rsid w:val="008A1F5F"/>
    <w:rsid w:val="008A1F7F"/>
    <w:rsid w:val="008A2A59"/>
    <w:rsid w:val="008A36D9"/>
    <w:rsid w:val="008A3AA9"/>
    <w:rsid w:val="008A48A4"/>
    <w:rsid w:val="008A4E18"/>
    <w:rsid w:val="008A4E8D"/>
    <w:rsid w:val="008A5549"/>
    <w:rsid w:val="008A5815"/>
    <w:rsid w:val="008A7348"/>
    <w:rsid w:val="008B0804"/>
    <w:rsid w:val="008B19A2"/>
    <w:rsid w:val="008B323F"/>
    <w:rsid w:val="008B352A"/>
    <w:rsid w:val="008B4409"/>
    <w:rsid w:val="008B6865"/>
    <w:rsid w:val="008B7E9B"/>
    <w:rsid w:val="008B7EBA"/>
    <w:rsid w:val="008C0C60"/>
    <w:rsid w:val="008C7546"/>
    <w:rsid w:val="008C77CE"/>
    <w:rsid w:val="008C7F9E"/>
    <w:rsid w:val="008D0D80"/>
    <w:rsid w:val="008D48FC"/>
    <w:rsid w:val="008D4AAA"/>
    <w:rsid w:val="008D546C"/>
    <w:rsid w:val="008D582A"/>
    <w:rsid w:val="008D5D80"/>
    <w:rsid w:val="008D71AB"/>
    <w:rsid w:val="008D73DD"/>
    <w:rsid w:val="008E295D"/>
    <w:rsid w:val="008E3258"/>
    <w:rsid w:val="008E3CA8"/>
    <w:rsid w:val="008E3F83"/>
    <w:rsid w:val="008E41C5"/>
    <w:rsid w:val="008E470C"/>
    <w:rsid w:val="008E4D7A"/>
    <w:rsid w:val="008E4E0D"/>
    <w:rsid w:val="008E4F25"/>
    <w:rsid w:val="008E5EB2"/>
    <w:rsid w:val="008E5ED8"/>
    <w:rsid w:val="008E7ABE"/>
    <w:rsid w:val="008F0275"/>
    <w:rsid w:val="008F2160"/>
    <w:rsid w:val="008F2687"/>
    <w:rsid w:val="008F51AC"/>
    <w:rsid w:val="008F6011"/>
    <w:rsid w:val="008F6639"/>
    <w:rsid w:val="008F6B41"/>
    <w:rsid w:val="008F743A"/>
    <w:rsid w:val="00900B46"/>
    <w:rsid w:val="00900C28"/>
    <w:rsid w:val="0090182B"/>
    <w:rsid w:val="00905B2E"/>
    <w:rsid w:val="009064E9"/>
    <w:rsid w:val="00906A0B"/>
    <w:rsid w:val="009078FE"/>
    <w:rsid w:val="00907B91"/>
    <w:rsid w:val="009103E1"/>
    <w:rsid w:val="009117CF"/>
    <w:rsid w:val="00911BAA"/>
    <w:rsid w:val="009135EE"/>
    <w:rsid w:val="00913959"/>
    <w:rsid w:val="00913E6D"/>
    <w:rsid w:val="009143EB"/>
    <w:rsid w:val="009144A5"/>
    <w:rsid w:val="00915E7C"/>
    <w:rsid w:val="00916432"/>
    <w:rsid w:val="00916D60"/>
    <w:rsid w:val="00920388"/>
    <w:rsid w:val="009204E3"/>
    <w:rsid w:val="009207B0"/>
    <w:rsid w:val="009222ED"/>
    <w:rsid w:val="00922B18"/>
    <w:rsid w:val="00924A75"/>
    <w:rsid w:val="009264E0"/>
    <w:rsid w:val="00926D75"/>
    <w:rsid w:val="0092735C"/>
    <w:rsid w:val="0093211D"/>
    <w:rsid w:val="00933BC4"/>
    <w:rsid w:val="009344BB"/>
    <w:rsid w:val="0093475F"/>
    <w:rsid w:val="00934FC5"/>
    <w:rsid w:val="009356E3"/>
    <w:rsid w:val="00935FAD"/>
    <w:rsid w:val="00941508"/>
    <w:rsid w:val="009418FE"/>
    <w:rsid w:val="00941B08"/>
    <w:rsid w:val="009427AC"/>
    <w:rsid w:val="00943A7F"/>
    <w:rsid w:val="009447D6"/>
    <w:rsid w:val="00945683"/>
    <w:rsid w:val="0094578E"/>
    <w:rsid w:val="00947EDA"/>
    <w:rsid w:val="009509D3"/>
    <w:rsid w:val="00950DB9"/>
    <w:rsid w:val="009534EA"/>
    <w:rsid w:val="00954010"/>
    <w:rsid w:val="00954B83"/>
    <w:rsid w:val="0095505F"/>
    <w:rsid w:val="00955090"/>
    <w:rsid w:val="0095632A"/>
    <w:rsid w:val="00956526"/>
    <w:rsid w:val="00956D20"/>
    <w:rsid w:val="00956F43"/>
    <w:rsid w:val="00957AF2"/>
    <w:rsid w:val="0096053E"/>
    <w:rsid w:val="0096246E"/>
    <w:rsid w:val="00964246"/>
    <w:rsid w:val="00966238"/>
    <w:rsid w:val="00967022"/>
    <w:rsid w:val="009673FD"/>
    <w:rsid w:val="009678B4"/>
    <w:rsid w:val="00967C7C"/>
    <w:rsid w:val="009701B0"/>
    <w:rsid w:val="0097070E"/>
    <w:rsid w:val="00973440"/>
    <w:rsid w:val="00974521"/>
    <w:rsid w:val="00974CFD"/>
    <w:rsid w:val="00975184"/>
    <w:rsid w:val="00975DCD"/>
    <w:rsid w:val="00975ED7"/>
    <w:rsid w:val="009818A3"/>
    <w:rsid w:val="00981F0E"/>
    <w:rsid w:val="0098265F"/>
    <w:rsid w:val="009844F9"/>
    <w:rsid w:val="00985A71"/>
    <w:rsid w:val="00991647"/>
    <w:rsid w:val="00991E33"/>
    <w:rsid w:val="0099228A"/>
    <w:rsid w:val="00992574"/>
    <w:rsid w:val="009926EE"/>
    <w:rsid w:val="009938CE"/>
    <w:rsid w:val="00993D71"/>
    <w:rsid w:val="00994146"/>
    <w:rsid w:val="00996469"/>
    <w:rsid w:val="00996AF8"/>
    <w:rsid w:val="009970FE"/>
    <w:rsid w:val="009A27B5"/>
    <w:rsid w:val="009A40C3"/>
    <w:rsid w:val="009A44E0"/>
    <w:rsid w:val="009A4CB9"/>
    <w:rsid w:val="009A556F"/>
    <w:rsid w:val="009B00AC"/>
    <w:rsid w:val="009B2A4C"/>
    <w:rsid w:val="009B2FB5"/>
    <w:rsid w:val="009B491F"/>
    <w:rsid w:val="009B4D72"/>
    <w:rsid w:val="009B50B2"/>
    <w:rsid w:val="009B5422"/>
    <w:rsid w:val="009B6855"/>
    <w:rsid w:val="009B6D38"/>
    <w:rsid w:val="009B706E"/>
    <w:rsid w:val="009B79FD"/>
    <w:rsid w:val="009C1234"/>
    <w:rsid w:val="009C1AF4"/>
    <w:rsid w:val="009C28CF"/>
    <w:rsid w:val="009C3DDF"/>
    <w:rsid w:val="009C3E83"/>
    <w:rsid w:val="009C6143"/>
    <w:rsid w:val="009C72B8"/>
    <w:rsid w:val="009C774B"/>
    <w:rsid w:val="009C7C01"/>
    <w:rsid w:val="009D0300"/>
    <w:rsid w:val="009D060D"/>
    <w:rsid w:val="009D069D"/>
    <w:rsid w:val="009D0E4B"/>
    <w:rsid w:val="009D2189"/>
    <w:rsid w:val="009D26C1"/>
    <w:rsid w:val="009D2A48"/>
    <w:rsid w:val="009D2D16"/>
    <w:rsid w:val="009D3134"/>
    <w:rsid w:val="009D3548"/>
    <w:rsid w:val="009D4466"/>
    <w:rsid w:val="009D59FA"/>
    <w:rsid w:val="009D63ED"/>
    <w:rsid w:val="009D707B"/>
    <w:rsid w:val="009E165F"/>
    <w:rsid w:val="009E187C"/>
    <w:rsid w:val="009E3EEE"/>
    <w:rsid w:val="009E409F"/>
    <w:rsid w:val="009E467E"/>
    <w:rsid w:val="009E6C23"/>
    <w:rsid w:val="009F05FA"/>
    <w:rsid w:val="009F12F5"/>
    <w:rsid w:val="009F1589"/>
    <w:rsid w:val="009F24D0"/>
    <w:rsid w:val="009F2CDE"/>
    <w:rsid w:val="009F3091"/>
    <w:rsid w:val="009F3D09"/>
    <w:rsid w:val="009F3F94"/>
    <w:rsid w:val="009F4B44"/>
    <w:rsid w:val="009F6783"/>
    <w:rsid w:val="009F6F17"/>
    <w:rsid w:val="009F743E"/>
    <w:rsid w:val="009F74C8"/>
    <w:rsid w:val="009F7A39"/>
    <w:rsid w:val="009F7BFB"/>
    <w:rsid w:val="009F7ED5"/>
    <w:rsid w:val="00A009C1"/>
    <w:rsid w:val="00A01F1A"/>
    <w:rsid w:val="00A029C9"/>
    <w:rsid w:val="00A03D23"/>
    <w:rsid w:val="00A05358"/>
    <w:rsid w:val="00A06577"/>
    <w:rsid w:val="00A06A3D"/>
    <w:rsid w:val="00A12B40"/>
    <w:rsid w:val="00A1411F"/>
    <w:rsid w:val="00A14F14"/>
    <w:rsid w:val="00A15711"/>
    <w:rsid w:val="00A1592D"/>
    <w:rsid w:val="00A174DF"/>
    <w:rsid w:val="00A22DA0"/>
    <w:rsid w:val="00A24F47"/>
    <w:rsid w:val="00A2529F"/>
    <w:rsid w:val="00A27B35"/>
    <w:rsid w:val="00A27E19"/>
    <w:rsid w:val="00A3086A"/>
    <w:rsid w:val="00A30B54"/>
    <w:rsid w:val="00A31F2F"/>
    <w:rsid w:val="00A329A2"/>
    <w:rsid w:val="00A33BEA"/>
    <w:rsid w:val="00A35FAF"/>
    <w:rsid w:val="00A36A7B"/>
    <w:rsid w:val="00A3768C"/>
    <w:rsid w:val="00A407BD"/>
    <w:rsid w:val="00A40DC1"/>
    <w:rsid w:val="00A41055"/>
    <w:rsid w:val="00A414EC"/>
    <w:rsid w:val="00A41BEA"/>
    <w:rsid w:val="00A41E08"/>
    <w:rsid w:val="00A428DB"/>
    <w:rsid w:val="00A42FFF"/>
    <w:rsid w:val="00A43DAA"/>
    <w:rsid w:val="00A44F28"/>
    <w:rsid w:val="00A45D4B"/>
    <w:rsid w:val="00A52140"/>
    <w:rsid w:val="00A53A2B"/>
    <w:rsid w:val="00A56937"/>
    <w:rsid w:val="00A57CE1"/>
    <w:rsid w:val="00A637E8"/>
    <w:rsid w:val="00A6414F"/>
    <w:rsid w:val="00A64B47"/>
    <w:rsid w:val="00A64EE3"/>
    <w:rsid w:val="00A65A78"/>
    <w:rsid w:val="00A665D5"/>
    <w:rsid w:val="00A67459"/>
    <w:rsid w:val="00A6764D"/>
    <w:rsid w:val="00A67FFB"/>
    <w:rsid w:val="00A70164"/>
    <w:rsid w:val="00A709E6"/>
    <w:rsid w:val="00A71DB6"/>
    <w:rsid w:val="00A73059"/>
    <w:rsid w:val="00A734A5"/>
    <w:rsid w:val="00A76A42"/>
    <w:rsid w:val="00A77E93"/>
    <w:rsid w:val="00A80ED3"/>
    <w:rsid w:val="00A81CE5"/>
    <w:rsid w:val="00A82BB6"/>
    <w:rsid w:val="00A83665"/>
    <w:rsid w:val="00A84FB7"/>
    <w:rsid w:val="00A85355"/>
    <w:rsid w:val="00A853EC"/>
    <w:rsid w:val="00A864BF"/>
    <w:rsid w:val="00A86FAE"/>
    <w:rsid w:val="00A8754D"/>
    <w:rsid w:val="00A902BB"/>
    <w:rsid w:val="00A90BFB"/>
    <w:rsid w:val="00A90CFB"/>
    <w:rsid w:val="00A9154D"/>
    <w:rsid w:val="00A91835"/>
    <w:rsid w:val="00A92F1E"/>
    <w:rsid w:val="00A938FA"/>
    <w:rsid w:val="00A944F6"/>
    <w:rsid w:val="00A94ACE"/>
    <w:rsid w:val="00A95D5A"/>
    <w:rsid w:val="00A96655"/>
    <w:rsid w:val="00A97003"/>
    <w:rsid w:val="00AA488B"/>
    <w:rsid w:val="00AA498B"/>
    <w:rsid w:val="00AA4C29"/>
    <w:rsid w:val="00AA739D"/>
    <w:rsid w:val="00AA7B31"/>
    <w:rsid w:val="00AB0338"/>
    <w:rsid w:val="00AB0EF6"/>
    <w:rsid w:val="00AB2A84"/>
    <w:rsid w:val="00AB3791"/>
    <w:rsid w:val="00AB440A"/>
    <w:rsid w:val="00AB480C"/>
    <w:rsid w:val="00AB6561"/>
    <w:rsid w:val="00AB699B"/>
    <w:rsid w:val="00AC0114"/>
    <w:rsid w:val="00AC137D"/>
    <w:rsid w:val="00AC160C"/>
    <w:rsid w:val="00AC1667"/>
    <w:rsid w:val="00AC1A9E"/>
    <w:rsid w:val="00AC34AA"/>
    <w:rsid w:val="00AC3C80"/>
    <w:rsid w:val="00AC4AC0"/>
    <w:rsid w:val="00AC68CC"/>
    <w:rsid w:val="00AC7655"/>
    <w:rsid w:val="00AD08B1"/>
    <w:rsid w:val="00AD229D"/>
    <w:rsid w:val="00AD3AB5"/>
    <w:rsid w:val="00AD5F77"/>
    <w:rsid w:val="00AD799D"/>
    <w:rsid w:val="00AD7F5D"/>
    <w:rsid w:val="00AE047E"/>
    <w:rsid w:val="00AE1230"/>
    <w:rsid w:val="00AE2F6D"/>
    <w:rsid w:val="00AE7A98"/>
    <w:rsid w:val="00AF474F"/>
    <w:rsid w:val="00AF57DA"/>
    <w:rsid w:val="00AF6F4C"/>
    <w:rsid w:val="00AF7981"/>
    <w:rsid w:val="00B007F9"/>
    <w:rsid w:val="00B00E61"/>
    <w:rsid w:val="00B01BEA"/>
    <w:rsid w:val="00B031C8"/>
    <w:rsid w:val="00B0361C"/>
    <w:rsid w:val="00B04B3F"/>
    <w:rsid w:val="00B07F6F"/>
    <w:rsid w:val="00B07FAD"/>
    <w:rsid w:val="00B11911"/>
    <w:rsid w:val="00B12436"/>
    <w:rsid w:val="00B12DA2"/>
    <w:rsid w:val="00B13018"/>
    <w:rsid w:val="00B1343C"/>
    <w:rsid w:val="00B13BAA"/>
    <w:rsid w:val="00B14722"/>
    <w:rsid w:val="00B17336"/>
    <w:rsid w:val="00B209BB"/>
    <w:rsid w:val="00B20FE7"/>
    <w:rsid w:val="00B226F6"/>
    <w:rsid w:val="00B25DEE"/>
    <w:rsid w:val="00B25E52"/>
    <w:rsid w:val="00B302AF"/>
    <w:rsid w:val="00B31E78"/>
    <w:rsid w:val="00B33693"/>
    <w:rsid w:val="00B33998"/>
    <w:rsid w:val="00B33DB7"/>
    <w:rsid w:val="00B342F6"/>
    <w:rsid w:val="00B34716"/>
    <w:rsid w:val="00B35217"/>
    <w:rsid w:val="00B35532"/>
    <w:rsid w:val="00B35768"/>
    <w:rsid w:val="00B35C14"/>
    <w:rsid w:val="00B36628"/>
    <w:rsid w:val="00B36C86"/>
    <w:rsid w:val="00B400F1"/>
    <w:rsid w:val="00B4237D"/>
    <w:rsid w:val="00B42ECA"/>
    <w:rsid w:val="00B43DBF"/>
    <w:rsid w:val="00B43DC7"/>
    <w:rsid w:val="00B44DF0"/>
    <w:rsid w:val="00B45D91"/>
    <w:rsid w:val="00B4600A"/>
    <w:rsid w:val="00B46C17"/>
    <w:rsid w:val="00B50310"/>
    <w:rsid w:val="00B50B2F"/>
    <w:rsid w:val="00B5226E"/>
    <w:rsid w:val="00B5255B"/>
    <w:rsid w:val="00B52E03"/>
    <w:rsid w:val="00B53315"/>
    <w:rsid w:val="00B53E98"/>
    <w:rsid w:val="00B54E62"/>
    <w:rsid w:val="00B6162F"/>
    <w:rsid w:val="00B61674"/>
    <w:rsid w:val="00B626CD"/>
    <w:rsid w:val="00B62F1A"/>
    <w:rsid w:val="00B63A80"/>
    <w:rsid w:val="00B65BCD"/>
    <w:rsid w:val="00B672DF"/>
    <w:rsid w:val="00B67960"/>
    <w:rsid w:val="00B721AA"/>
    <w:rsid w:val="00B731A9"/>
    <w:rsid w:val="00B81184"/>
    <w:rsid w:val="00B82DE3"/>
    <w:rsid w:val="00B87704"/>
    <w:rsid w:val="00B9098B"/>
    <w:rsid w:val="00B91A4C"/>
    <w:rsid w:val="00B93327"/>
    <w:rsid w:val="00B93FB9"/>
    <w:rsid w:val="00B943D3"/>
    <w:rsid w:val="00B94415"/>
    <w:rsid w:val="00B95AC9"/>
    <w:rsid w:val="00B966D9"/>
    <w:rsid w:val="00B97BEF"/>
    <w:rsid w:val="00BA043C"/>
    <w:rsid w:val="00BA109B"/>
    <w:rsid w:val="00BA2699"/>
    <w:rsid w:val="00BA33B3"/>
    <w:rsid w:val="00BA33C6"/>
    <w:rsid w:val="00BA3623"/>
    <w:rsid w:val="00BA5291"/>
    <w:rsid w:val="00BA63FC"/>
    <w:rsid w:val="00BA7FD4"/>
    <w:rsid w:val="00BB0776"/>
    <w:rsid w:val="00BB0C3B"/>
    <w:rsid w:val="00BB51B6"/>
    <w:rsid w:val="00BB7EB5"/>
    <w:rsid w:val="00BC25D7"/>
    <w:rsid w:val="00BC2FA0"/>
    <w:rsid w:val="00BC3D7D"/>
    <w:rsid w:val="00BC4994"/>
    <w:rsid w:val="00BC665B"/>
    <w:rsid w:val="00BC73FB"/>
    <w:rsid w:val="00BD245C"/>
    <w:rsid w:val="00BD2C63"/>
    <w:rsid w:val="00BD53BB"/>
    <w:rsid w:val="00BD6AD4"/>
    <w:rsid w:val="00BE05C7"/>
    <w:rsid w:val="00BE1F24"/>
    <w:rsid w:val="00BE2BC7"/>
    <w:rsid w:val="00BE3EFA"/>
    <w:rsid w:val="00BE47C7"/>
    <w:rsid w:val="00BE7F3D"/>
    <w:rsid w:val="00BF08CC"/>
    <w:rsid w:val="00BF0984"/>
    <w:rsid w:val="00BF0D3D"/>
    <w:rsid w:val="00BF27D1"/>
    <w:rsid w:val="00BF2FBE"/>
    <w:rsid w:val="00BF7C1F"/>
    <w:rsid w:val="00C00228"/>
    <w:rsid w:val="00C003CC"/>
    <w:rsid w:val="00C017AE"/>
    <w:rsid w:val="00C022EB"/>
    <w:rsid w:val="00C02B32"/>
    <w:rsid w:val="00C03E28"/>
    <w:rsid w:val="00C063A8"/>
    <w:rsid w:val="00C0739D"/>
    <w:rsid w:val="00C10F05"/>
    <w:rsid w:val="00C125E1"/>
    <w:rsid w:val="00C12F3C"/>
    <w:rsid w:val="00C20C3E"/>
    <w:rsid w:val="00C229B1"/>
    <w:rsid w:val="00C23107"/>
    <w:rsid w:val="00C24222"/>
    <w:rsid w:val="00C24279"/>
    <w:rsid w:val="00C24E26"/>
    <w:rsid w:val="00C27745"/>
    <w:rsid w:val="00C27C4B"/>
    <w:rsid w:val="00C302F5"/>
    <w:rsid w:val="00C30A69"/>
    <w:rsid w:val="00C3167E"/>
    <w:rsid w:val="00C33D82"/>
    <w:rsid w:val="00C34239"/>
    <w:rsid w:val="00C367EB"/>
    <w:rsid w:val="00C41FA8"/>
    <w:rsid w:val="00C42011"/>
    <w:rsid w:val="00C43254"/>
    <w:rsid w:val="00C432CC"/>
    <w:rsid w:val="00C44A4F"/>
    <w:rsid w:val="00C44C15"/>
    <w:rsid w:val="00C44CC3"/>
    <w:rsid w:val="00C44D2F"/>
    <w:rsid w:val="00C51251"/>
    <w:rsid w:val="00C5394C"/>
    <w:rsid w:val="00C55DD7"/>
    <w:rsid w:val="00C5640C"/>
    <w:rsid w:val="00C56A70"/>
    <w:rsid w:val="00C60259"/>
    <w:rsid w:val="00C61F7F"/>
    <w:rsid w:val="00C622F1"/>
    <w:rsid w:val="00C627E2"/>
    <w:rsid w:val="00C636CA"/>
    <w:rsid w:val="00C652BB"/>
    <w:rsid w:val="00C719D6"/>
    <w:rsid w:val="00C71EB4"/>
    <w:rsid w:val="00C75ADD"/>
    <w:rsid w:val="00C802E8"/>
    <w:rsid w:val="00C8523E"/>
    <w:rsid w:val="00C854B7"/>
    <w:rsid w:val="00C85EB2"/>
    <w:rsid w:val="00C91F5D"/>
    <w:rsid w:val="00C92A66"/>
    <w:rsid w:val="00C933F4"/>
    <w:rsid w:val="00C94403"/>
    <w:rsid w:val="00C954A4"/>
    <w:rsid w:val="00C9631D"/>
    <w:rsid w:val="00CA010B"/>
    <w:rsid w:val="00CA26D5"/>
    <w:rsid w:val="00CA2C6C"/>
    <w:rsid w:val="00CA4ADE"/>
    <w:rsid w:val="00CA5B57"/>
    <w:rsid w:val="00CB2C25"/>
    <w:rsid w:val="00CB42DB"/>
    <w:rsid w:val="00CB4F94"/>
    <w:rsid w:val="00CC21CE"/>
    <w:rsid w:val="00CC3252"/>
    <w:rsid w:val="00CC3A57"/>
    <w:rsid w:val="00CC3F73"/>
    <w:rsid w:val="00CC5E4C"/>
    <w:rsid w:val="00CC67CB"/>
    <w:rsid w:val="00CC724E"/>
    <w:rsid w:val="00CD1189"/>
    <w:rsid w:val="00CD1DE7"/>
    <w:rsid w:val="00CD2C18"/>
    <w:rsid w:val="00CD3C34"/>
    <w:rsid w:val="00CD3C83"/>
    <w:rsid w:val="00CD59CB"/>
    <w:rsid w:val="00CD5AD1"/>
    <w:rsid w:val="00CD7A07"/>
    <w:rsid w:val="00CD7C7B"/>
    <w:rsid w:val="00CE1422"/>
    <w:rsid w:val="00CE1A5A"/>
    <w:rsid w:val="00CE1F11"/>
    <w:rsid w:val="00CE2871"/>
    <w:rsid w:val="00CE3B5D"/>
    <w:rsid w:val="00CE648F"/>
    <w:rsid w:val="00CF1B19"/>
    <w:rsid w:val="00CF1B26"/>
    <w:rsid w:val="00CF243E"/>
    <w:rsid w:val="00CF27DD"/>
    <w:rsid w:val="00CF32F1"/>
    <w:rsid w:val="00CF332B"/>
    <w:rsid w:val="00CF45CC"/>
    <w:rsid w:val="00CF72A6"/>
    <w:rsid w:val="00CF73BC"/>
    <w:rsid w:val="00D007BC"/>
    <w:rsid w:val="00D01E31"/>
    <w:rsid w:val="00D02891"/>
    <w:rsid w:val="00D033D8"/>
    <w:rsid w:val="00D037C4"/>
    <w:rsid w:val="00D039E5"/>
    <w:rsid w:val="00D04AB1"/>
    <w:rsid w:val="00D05EF6"/>
    <w:rsid w:val="00D06247"/>
    <w:rsid w:val="00D0640E"/>
    <w:rsid w:val="00D070BE"/>
    <w:rsid w:val="00D07496"/>
    <w:rsid w:val="00D11C30"/>
    <w:rsid w:val="00D12CB2"/>
    <w:rsid w:val="00D14961"/>
    <w:rsid w:val="00D158D0"/>
    <w:rsid w:val="00D17889"/>
    <w:rsid w:val="00D17A9D"/>
    <w:rsid w:val="00D21438"/>
    <w:rsid w:val="00D301DC"/>
    <w:rsid w:val="00D30D6D"/>
    <w:rsid w:val="00D317CA"/>
    <w:rsid w:val="00D33F39"/>
    <w:rsid w:val="00D353B7"/>
    <w:rsid w:val="00D37F10"/>
    <w:rsid w:val="00D41B20"/>
    <w:rsid w:val="00D41BC2"/>
    <w:rsid w:val="00D47893"/>
    <w:rsid w:val="00D47E30"/>
    <w:rsid w:val="00D504D9"/>
    <w:rsid w:val="00D5094C"/>
    <w:rsid w:val="00D51AE3"/>
    <w:rsid w:val="00D522F4"/>
    <w:rsid w:val="00D57BCE"/>
    <w:rsid w:val="00D57D92"/>
    <w:rsid w:val="00D57F18"/>
    <w:rsid w:val="00D6026D"/>
    <w:rsid w:val="00D602FD"/>
    <w:rsid w:val="00D60536"/>
    <w:rsid w:val="00D6151C"/>
    <w:rsid w:val="00D62D3D"/>
    <w:rsid w:val="00D6355C"/>
    <w:rsid w:val="00D6366E"/>
    <w:rsid w:val="00D6367B"/>
    <w:rsid w:val="00D641BE"/>
    <w:rsid w:val="00D6449C"/>
    <w:rsid w:val="00D64AA2"/>
    <w:rsid w:val="00D65B55"/>
    <w:rsid w:val="00D663A8"/>
    <w:rsid w:val="00D70728"/>
    <w:rsid w:val="00D70DD2"/>
    <w:rsid w:val="00D72BB7"/>
    <w:rsid w:val="00D73F96"/>
    <w:rsid w:val="00D75B0E"/>
    <w:rsid w:val="00D75CFE"/>
    <w:rsid w:val="00D75DD3"/>
    <w:rsid w:val="00D76573"/>
    <w:rsid w:val="00D76B30"/>
    <w:rsid w:val="00D77A36"/>
    <w:rsid w:val="00D81B75"/>
    <w:rsid w:val="00D82A2D"/>
    <w:rsid w:val="00D82F5F"/>
    <w:rsid w:val="00D83DB3"/>
    <w:rsid w:val="00D848F2"/>
    <w:rsid w:val="00D8525C"/>
    <w:rsid w:val="00D86241"/>
    <w:rsid w:val="00D86E64"/>
    <w:rsid w:val="00D876B5"/>
    <w:rsid w:val="00D94029"/>
    <w:rsid w:val="00D94FAB"/>
    <w:rsid w:val="00D95BF8"/>
    <w:rsid w:val="00D968C9"/>
    <w:rsid w:val="00D9746F"/>
    <w:rsid w:val="00DA1921"/>
    <w:rsid w:val="00DA41EC"/>
    <w:rsid w:val="00DA60DB"/>
    <w:rsid w:val="00DA7A16"/>
    <w:rsid w:val="00DA7C78"/>
    <w:rsid w:val="00DA7D7C"/>
    <w:rsid w:val="00DB2ADE"/>
    <w:rsid w:val="00DB2BDC"/>
    <w:rsid w:val="00DB454F"/>
    <w:rsid w:val="00DB4B52"/>
    <w:rsid w:val="00DB505D"/>
    <w:rsid w:val="00DB66FF"/>
    <w:rsid w:val="00DB7099"/>
    <w:rsid w:val="00DB74A9"/>
    <w:rsid w:val="00DC0B7F"/>
    <w:rsid w:val="00DC18A0"/>
    <w:rsid w:val="00DC2595"/>
    <w:rsid w:val="00DC48EB"/>
    <w:rsid w:val="00DC499D"/>
    <w:rsid w:val="00DC4C9A"/>
    <w:rsid w:val="00DC4D76"/>
    <w:rsid w:val="00DC5A40"/>
    <w:rsid w:val="00DC5D0C"/>
    <w:rsid w:val="00DC6CF2"/>
    <w:rsid w:val="00DC79B0"/>
    <w:rsid w:val="00DD088E"/>
    <w:rsid w:val="00DD0D27"/>
    <w:rsid w:val="00DD0D42"/>
    <w:rsid w:val="00DD1CD3"/>
    <w:rsid w:val="00DD3320"/>
    <w:rsid w:val="00DD3B25"/>
    <w:rsid w:val="00DD3CAC"/>
    <w:rsid w:val="00DD7A1C"/>
    <w:rsid w:val="00DE115E"/>
    <w:rsid w:val="00DE2099"/>
    <w:rsid w:val="00DE2926"/>
    <w:rsid w:val="00DE4AD3"/>
    <w:rsid w:val="00DE4DF9"/>
    <w:rsid w:val="00DE5A8D"/>
    <w:rsid w:val="00DE6EEA"/>
    <w:rsid w:val="00DF1265"/>
    <w:rsid w:val="00DF1C7A"/>
    <w:rsid w:val="00DF3762"/>
    <w:rsid w:val="00DF44B5"/>
    <w:rsid w:val="00DF4C3B"/>
    <w:rsid w:val="00DF5BE5"/>
    <w:rsid w:val="00DF64C3"/>
    <w:rsid w:val="00DF78AA"/>
    <w:rsid w:val="00E0006E"/>
    <w:rsid w:val="00E001AC"/>
    <w:rsid w:val="00E01BF3"/>
    <w:rsid w:val="00E04E94"/>
    <w:rsid w:val="00E051B5"/>
    <w:rsid w:val="00E0685A"/>
    <w:rsid w:val="00E124B4"/>
    <w:rsid w:val="00E128ED"/>
    <w:rsid w:val="00E12C06"/>
    <w:rsid w:val="00E1303A"/>
    <w:rsid w:val="00E13C3B"/>
    <w:rsid w:val="00E13EE0"/>
    <w:rsid w:val="00E1490B"/>
    <w:rsid w:val="00E15659"/>
    <w:rsid w:val="00E20820"/>
    <w:rsid w:val="00E21439"/>
    <w:rsid w:val="00E22005"/>
    <w:rsid w:val="00E2403C"/>
    <w:rsid w:val="00E24D22"/>
    <w:rsid w:val="00E24FAC"/>
    <w:rsid w:val="00E2635C"/>
    <w:rsid w:val="00E267B0"/>
    <w:rsid w:val="00E277F7"/>
    <w:rsid w:val="00E3063F"/>
    <w:rsid w:val="00E32AB3"/>
    <w:rsid w:val="00E3357D"/>
    <w:rsid w:val="00E338C3"/>
    <w:rsid w:val="00E33E32"/>
    <w:rsid w:val="00E340DF"/>
    <w:rsid w:val="00E35303"/>
    <w:rsid w:val="00E3602C"/>
    <w:rsid w:val="00E365C2"/>
    <w:rsid w:val="00E36B4D"/>
    <w:rsid w:val="00E3795A"/>
    <w:rsid w:val="00E4040A"/>
    <w:rsid w:val="00E41437"/>
    <w:rsid w:val="00E42A46"/>
    <w:rsid w:val="00E43097"/>
    <w:rsid w:val="00E43CC7"/>
    <w:rsid w:val="00E46518"/>
    <w:rsid w:val="00E4656E"/>
    <w:rsid w:val="00E46BF6"/>
    <w:rsid w:val="00E518AD"/>
    <w:rsid w:val="00E521D4"/>
    <w:rsid w:val="00E52220"/>
    <w:rsid w:val="00E54150"/>
    <w:rsid w:val="00E55CA5"/>
    <w:rsid w:val="00E560BC"/>
    <w:rsid w:val="00E56C4A"/>
    <w:rsid w:val="00E61291"/>
    <w:rsid w:val="00E62BD2"/>
    <w:rsid w:val="00E6382E"/>
    <w:rsid w:val="00E64C71"/>
    <w:rsid w:val="00E65770"/>
    <w:rsid w:val="00E67718"/>
    <w:rsid w:val="00E70557"/>
    <w:rsid w:val="00E73791"/>
    <w:rsid w:val="00E744F0"/>
    <w:rsid w:val="00E7485E"/>
    <w:rsid w:val="00E83195"/>
    <w:rsid w:val="00E83244"/>
    <w:rsid w:val="00E85332"/>
    <w:rsid w:val="00E85B2F"/>
    <w:rsid w:val="00E85C84"/>
    <w:rsid w:val="00E876E1"/>
    <w:rsid w:val="00E93A95"/>
    <w:rsid w:val="00E9536A"/>
    <w:rsid w:val="00E958B3"/>
    <w:rsid w:val="00E95E88"/>
    <w:rsid w:val="00E9654D"/>
    <w:rsid w:val="00EA0348"/>
    <w:rsid w:val="00EA095C"/>
    <w:rsid w:val="00EA1A27"/>
    <w:rsid w:val="00EA2829"/>
    <w:rsid w:val="00EA42D5"/>
    <w:rsid w:val="00EA4532"/>
    <w:rsid w:val="00EA67FC"/>
    <w:rsid w:val="00EA6B1F"/>
    <w:rsid w:val="00EB0022"/>
    <w:rsid w:val="00EB24FE"/>
    <w:rsid w:val="00EB2549"/>
    <w:rsid w:val="00EB2C2B"/>
    <w:rsid w:val="00EB2CA6"/>
    <w:rsid w:val="00EB3F97"/>
    <w:rsid w:val="00EB4482"/>
    <w:rsid w:val="00EB47F7"/>
    <w:rsid w:val="00EC091F"/>
    <w:rsid w:val="00EC2532"/>
    <w:rsid w:val="00EC2C5D"/>
    <w:rsid w:val="00EC3411"/>
    <w:rsid w:val="00EC38C7"/>
    <w:rsid w:val="00EC3925"/>
    <w:rsid w:val="00EC7923"/>
    <w:rsid w:val="00EC7AC5"/>
    <w:rsid w:val="00ED194B"/>
    <w:rsid w:val="00ED26E2"/>
    <w:rsid w:val="00ED3FD1"/>
    <w:rsid w:val="00ED4336"/>
    <w:rsid w:val="00ED4678"/>
    <w:rsid w:val="00ED4883"/>
    <w:rsid w:val="00ED49B6"/>
    <w:rsid w:val="00ED5687"/>
    <w:rsid w:val="00ED6740"/>
    <w:rsid w:val="00ED6DBE"/>
    <w:rsid w:val="00ED7FDA"/>
    <w:rsid w:val="00EE2FBE"/>
    <w:rsid w:val="00EE4925"/>
    <w:rsid w:val="00EE517A"/>
    <w:rsid w:val="00EF130E"/>
    <w:rsid w:val="00EF20DF"/>
    <w:rsid w:val="00EF31A0"/>
    <w:rsid w:val="00EF495B"/>
    <w:rsid w:val="00EF6C39"/>
    <w:rsid w:val="00F001E8"/>
    <w:rsid w:val="00F017D8"/>
    <w:rsid w:val="00F01DB3"/>
    <w:rsid w:val="00F023F4"/>
    <w:rsid w:val="00F026BE"/>
    <w:rsid w:val="00F03EDE"/>
    <w:rsid w:val="00F06FFA"/>
    <w:rsid w:val="00F13928"/>
    <w:rsid w:val="00F13A19"/>
    <w:rsid w:val="00F14CE7"/>
    <w:rsid w:val="00F14CFA"/>
    <w:rsid w:val="00F15301"/>
    <w:rsid w:val="00F15531"/>
    <w:rsid w:val="00F15657"/>
    <w:rsid w:val="00F16669"/>
    <w:rsid w:val="00F16939"/>
    <w:rsid w:val="00F208A5"/>
    <w:rsid w:val="00F20B79"/>
    <w:rsid w:val="00F20F1F"/>
    <w:rsid w:val="00F21267"/>
    <w:rsid w:val="00F2209D"/>
    <w:rsid w:val="00F222BF"/>
    <w:rsid w:val="00F228E6"/>
    <w:rsid w:val="00F24BC1"/>
    <w:rsid w:val="00F24C7F"/>
    <w:rsid w:val="00F25EE3"/>
    <w:rsid w:val="00F25F37"/>
    <w:rsid w:val="00F2628F"/>
    <w:rsid w:val="00F26C3E"/>
    <w:rsid w:val="00F3011C"/>
    <w:rsid w:val="00F30B71"/>
    <w:rsid w:val="00F3117C"/>
    <w:rsid w:val="00F36C0D"/>
    <w:rsid w:val="00F373C8"/>
    <w:rsid w:val="00F400E2"/>
    <w:rsid w:val="00F400EA"/>
    <w:rsid w:val="00F4065F"/>
    <w:rsid w:val="00F41243"/>
    <w:rsid w:val="00F42B51"/>
    <w:rsid w:val="00F434C9"/>
    <w:rsid w:val="00F44ADD"/>
    <w:rsid w:val="00F45009"/>
    <w:rsid w:val="00F50321"/>
    <w:rsid w:val="00F52F6C"/>
    <w:rsid w:val="00F531D9"/>
    <w:rsid w:val="00F53623"/>
    <w:rsid w:val="00F53D2A"/>
    <w:rsid w:val="00F54EA9"/>
    <w:rsid w:val="00F5574D"/>
    <w:rsid w:val="00F559DD"/>
    <w:rsid w:val="00F60447"/>
    <w:rsid w:val="00F60D55"/>
    <w:rsid w:val="00F6156B"/>
    <w:rsid w:val="00F619CD"/>
    <w:rsid w:val="00F61DB9"/>
    <w:rsid w:val="00F62040"/>
    <w:rsid w:val="00F62C06"/>
    <w:rsid w:val="00F63777"/>
    <w:rsid w:val="00F65784"/>
    <w:rsid w:val="00F704F4"/>
    <w:rsid w:val="00F70F34"/>
    <w:rsid w:val="00F7424F"/>
    <w:rsid w:val="00F751A4"/>
    <w:rsid w:val="00F76EDF"/>
    <w:rsid w:val="00F77F43"/>
    <w:rsid w:val="00F80E5C"/>
    <w:rsid w:val="00F817AC"/>
    <w:rsid w:val="00F81A05"/>
    <w:rsid w:val="00F82294"/>
    <w:rsid w:val="00F87681"/>
    <w:rsid w:val="00F87C4E"/>
    <w:rsid w:val="00F87F24"/>
    <w:rsid w:val="00F915F3"/>
    <w:rsid w:val="00F91D41"/>
    <w:rsid w:val="00F92A1E"/>
    <w:rsid w:val="00F93A18"/>
    <w:rsid w:val="00F94DAC"/>
    <w:rsid w:val="00F9695F"/>
    <w:rsid w:val="00FA0232"/>
    <w:rsid w:val="00FA443D"/>
    <w:rsid w:val="00FA5B89"/>
    <w:rsid w:val="00FB0E70"/>
    <w:rsid w:val="00FB0F04"/>
    <w:rsid w:val="00FB2000"/>
    <w:rsid w:val="00FB286C"/>
    <w:rsid w:val="00FB47BF"/>
    <w:rsid w:val="00FB4DA0"/>
    <w:rsid w:val="00FB6DCC"/>
    <w:rsid w:val="00FB7A47"/>
    <w:rsid w:val="00FB7FE5"/>
    <w:rsid w:val="00FC16DB"/>
    <w:rsid w:val="00FC32B4"/>
    <w:rsid w:val="00FC3D14"/>
    <w:rsid w:val="00FC69C7"/>
    <w:rsid w:val="00FD2BD2"/>
    <w:rsid w:val="00FD388D"/>
    <w:rsid w:val="00FD470E"/>
    <w:rsid w:val="00FD6169"/>
    <w:rsid w:val="00FD71A1"/>
    <w:rsid w:val="00FD758C"/>
    <w:rsid w:val="00FE1862"/>
    <w:rsid w:val="00FE205B"/>
    <w:rsid w:val="00FE2BC8"/>
    <w:rsid w:val="00FE4671"/>
    <w:rsid w:val="00FE4883"/>
    <w:rsid w:val="00FE4E95"/>
    <w:rsid w:val="00FE7FD8"/>
    <w:rsid w:val="00FF102B"/>
    <w:rsid w:val="00FF239F"/>
    <w:rsid w:val="00FF2FA5"/>
    <w:rsid w:val="00FF3CE0"/>
    <w:rsid w:val="00FF3E05"/>
    <w:rsid w:val="00FF6D5A"/>
    <w:rsid w:val="00FF7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37C7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2"/>
        <w:szCs w:val="22"/>
        <w:lang w:val="en-US" w:eastAsia="ja-JP" w:bidi="ar-SA"/>
      </w:rPr>
    </w:rPrDefault>
    <w:pPrDefault>
      <w:pPr>
        <w:spacing w:line="360" w:lineRule="exact"/>
        <w:ind w:left="420" w:hanging="420"/>
        <w:jc w:val="both"/>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4" w:unhideWhenUsed="1" w:qFormat="1"/>
    <w:lsdException w:name="heading 3" w:semiHidden="1" w:uiPriority="6"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938B8"/>
  </w:style>
  <w:style w:type="paragraph" w:styleId="1">
    <w:name w:val="heading 1"/>
    <w:aliases w:val="第1タイトル"/>
    <w:basedOn w:val="a0"/>
    <w:next w:val="a0"/>
    <w:link w:val="10"/>
    <w:uiPriority w:val="2"/>
    <w:qFormat/>
    <w:rsid w:val="00911BAA"/>
    <w:pPr>
      <w:keepNext/>
      <w:numPr>
        <w:numId w:val="1"/>
      </w:numPr>
      <w:adjustRightInd w:val="0"/>
      <w:ind w:left="0"/>
      <w:outlineLvl w:val="0"/>
    </w:pPr>
    <w:rPr>
      <w:rFonts w:hAnsiTheme="majorHAnsi" w:cstheme="majorBidi"/>
      <w:b/>
      <w:sz w:val="32"/>
      <w:szCs w:val="24"/>
    </w:rPr>
  </w:style>
  <w:style w:type="paragraph" w:styleId="2">
    <w:name w:val="heading 2"/>
    <w:aliases w:val="第2タイトル"/>
    <w:basedOn w:val="a0"/>
    <w:next w:val="a0"/>
    <w:link w:val="20"/>
    <w:uiPriority w:val="4"/>
    <w:unhideWhenUsed/>
    <w:qFormat/>
    <w:rsid w:val="00811925"/>
    <w:pPr>
      <w:keepNext/>
      <w:numPr>
        <w:ilvl w:val="1"/>
        <w:numId w:val="1"/>
      </w:numPr>
      <w:spacing w:beforeLines="50" w:before="180"/>
      <w:ind w:left="663" w:hanging="550"/>
      <w:outlineLvl w:val="1"/>
    </w:pPr>
    <w:rPr>
      <w:rFonts w:hAnsiTheme="majorHAnsi" w:cstheme="majorBidi"/>
      <w:b/>
    </w:rPr>
  </w:style>
  <w:style w:type="paragraph" w:styleId="3">
    <w:name w:val="heading 3"/>
    <w:aliases w:val="第3タイトル"/>
    <w:basedOn w:val="a0"/>
    <w:next w:val="a0"/>
    <w:link w:val="30"/>
    <w:uiPriority w:val="6"/>
    <w:unhideWhenUsed/>
    <w:qFormat/>
    <w:rsid w:val="00B81184"/>
    <w:pPr>
      <w:keepNext/>
      <w:numPr>
        <w:ilvl w:val="2"/>
        <w:numId w:val="1"/>
      </w:numPr>
      <w:adjustRightInd w:val="0"/>
      <w:spacing w:beforeLines="30" w:before="108"/>
      <w:ind w:left="919" w:hanging="692"/>
      <w:outlineLvl w:val="2"/>
    </w:pPr>
    <w:rPr>
      <w:rFonts w:hAnsiTheme="majorHAnsi" w:cstheme="majorBidi"/>
      <w:sz w:val="21"/>
    </w:rPr>
  </w:style>
  <w:style w:type="paragraph" w:styleId="40">
    <w:name w:val="heading 4"/>
    <w:basedOn w:val="a0"/>
    <w:next w:val="a0"/>
    <w:link w:val="41"/>
    <w:uiPriority w:val="18"/>
    <w:unhideWhenUsed/>
    <w:qFormat/>
    <w:rsid w:val="00A734A5"/>
    <w:pPr>
      <w:keepNext/>
      <w:numPr>
        <w:ilvl w:val="3"/>
        <w:numId w:val="1"/>
      </w:numPr>
      <w:outlineLvl w:val="3"/>
    </w:pPr>
    <w:rPr>
      <w:b/>
      <w:bCs/>
    </w:rPr>
  </w:style>
  <w:style w:type="paragraph" w:styleId="5">
    <w:name w:val="heading 5"/>
    <w:basedOn w:val="a0"/>
    <w:next w:val="a0"/>
    <w:link w:val="51"/>
    <w:uiPriority w:val="18"/>
    <w:semiHidden/>
    <w:unhideWhenUsed/>
    <w:qFormat/>
    <w:rsid w:val="005B44EF"/>
    <w:pPr>
      <w:keepNext/>
      <w:numPr>
        <w:ilvl w:val="4"/>
        <w:numId w:val="1"/>
      </w:numPr>
      <w:outlineLvl w:val="4"/>
    </w:pPr>
    <w:rPr>
      <w:rFonts w:asciiTheme="majorHAnsi" w:eastAsiaTheme="majorEastAsia" w:hAnsiTheme="majorHAnsi" w:cstheme="majorBidi"/>
    </w:rPr>
  </w:style>
  <w:style w:type="paragraph" w:styleId="6">
    <w:name w:val="heading 6"/>
    <w:basedOn w:val="a0"/>
    <w:next w:val="a0"/>
    <w:link w:val="60"/>
    <w:uiPriority w:val="18"/>
    <w:semiHidden/>
    <w:unhideWhenUsed/>
    <w:qFormat/>
    <w:rsid w:val="005B44EF"/>
    <w:pPr>
      <w:keepNext/>
      <w:numPr>
        <w:ilvl w:val="5"/>
        <w:numId w:val="1"/>
      </w:numPr>
      <w:outlineLvl w:val="5"/>
    </w:pPr>
    <w:rPr>
      <w:b/>
      <w:bCs/>
    </w:rPr>
  </w:style>
  <w:style w:type="paragraph" w:styleId="7">
    <w:name w:val="heading 7"/>
    <w:basedOn w:val="a0"/>
    <w:next w:val="a0"/>
    <w:link w:val="70"/>
    <w:uiPriority w:val="18"/>
    <w:semiHidden/>
    <w:unhideWhenUsed/>
    <w:qFormat/>
    <w:rsid w:val="005B44EF"/>
    <w:pPr>
      <w:keepNext/>
      <w:numPr>
        <w:ilvl w:val="6"/>
        <w:numId w:val="1"/>
      </w:numPr>
      <w:outlineLvl w:val="6"/>
    </w:pPr>
  </w:style>
  <w:style w:type="paragraph" w:styleId="8">
    <w:name w:val="heading 8"/>
    <w:basedOn w:val="a0"/>
    <w:next w:val="a0"/>
    <w:link w:val="80"/>
    <w:uiPriority w:val="18"/>
    <w:semiHidden/>
    <w:unhideWhenUsed/>
    <w:qFormat/>
    <w:rsid w:val="005B44EF"/>
    <w:pPr>
      <w:keepNext/>
      <w:numPr>
        <w:ilvl w:val="7"/>
        <w:numId w:val="1"/>
      </w:numPr>
      <w:outlineLvl w:val="7"/>
    </w:pPr>
  </w:style>
  <w:style w:type="paragraph" w:styleId="9">
    <w:name w:val="heading 9"/>
    <w:basedOn w:val="a0"/>
    <w:next w:val="a0"/>
    <w:link w:val="90"/>
    <w:uiPriority w:val="18"/>
    <w:semiHidden/>
    <w:unhideWhenUsed/>
    <w:qFormat/>
    <w:rsid w:val="005B44EF"/>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535F2D"/>
    <w:pPr>
      <w:tabs>
        <w:tab w:val="center" w:pos="4252"/>
        <w:tab w:val="right" w:pos="8504"/>
      </w:tabs>
    </w:pPr>
  </w:style>
  <w:style w:type="character" w:customStyle="1" w:styleId="a5">
    <w:name w:val="ヘッダー (文字)"/>
    <w:basedOn w:val="a1"/>
    <w:link w:val="a4"/>
    <w:uiPriority w:val="99"/>
    <w:rsid w:val="00535F2D"/>
  </w:style>
  <w:style w:type="paragraph" w:styleId="a6">
    <w:name w:val="footer"/>
    <w:basedOn w:val="a0"/>
    <w:link w:val="a7"/>
    <w:uiPriority w:val="99"/>
    <w:unhideWhenUsed/>
    <w:rsid w:val="00535F2D"/>
    <w:pPr>
      <w:tabs>
        <w:tab w:val="center" w:pos="4252"/>
        <w:tab w:val="right" w:pos="8504"/>
      </w:tabs>
    </w:pPr>
  </w:style>
  <w:style w:type="character" w:customStyle="1" w:styleId="a7">
    <w:name w:val="フッター (文字)"/>
    <w:basedOn w:val="a1"/>
    <w:link w:val="a6"/>
    <w:uiPriority w:val="99"/>
    <w:rsid w:val="00535F2D"/>
  </w:style>
  <w:style w:type="table" w:styleId="a8">
    <w:name w:val="Table Grid"/>
    <w:basedOn w:val="a2"/>
    <w:uiPriority w:val="59"/>
    <w:rsid w:val="00C10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aliases w:val="第1タイトル (文字)"/>
    <w:basedOn w:val="a1"/>
    <w:link w:val="1"/>
    <w:uiPriority w:val="2"/>
    <w:rsid w:val="00911BAA"/>
    <w:rPr>
      <w:rFonts w:hAnsiTheme="majorHAnsi" w:cstheme="majorBidi"/>
      <w:b/>
      <w:sz w:val="32"/>
      <w:szCs w:val="24"/>
    </w:rPr>
  </w:style>
  <w:style w:type="character" w:customStyle="1" w:styleId="20">
    <w:name w:val="見出し 2 (文字)"/>
    <w:aliases w:val="第2タイトル (文字)"/>
    <w:basedOn w:val="a1"/>
    <w:link w:val="2"/>
    <w:uiPriority w:val="4"/>
    <w:rsid w:val="00811925"/>
    <w:rPr>
      <w:rFonts w:hAnsiTheme="majorHAnsi" w:cstheme="majorBidi"/>
      <w:b/>
    </w:rPr>
  </w:style>
  <w:style w:type="character" w:customStyle="1" w:styleId="30">
    <w:name w:val="見出し 3 (文字)"/>
    <w:aliases w:val="第3タイトル (文字)"/>
    <w:basedOn w:val="a1"/>
    <w:link w:val="3"/>
    <w:rsid w:val="00B81184"/>
    <w:rPr>
      <w:rFonts w:hAnsiTheme="majorHAnsi" w:cstheme="majorBidi"/>
      <w:sz w:val="21"/>
    </w:rPr>
  </w:style>
  <w:style w:type="character" w:customStyle="1" w:styleId="41">
    <w:name w:val="見出し 4 (文字)"/>
    <w:basedOn w:val="a1"/>
    <w:link w:val="40"/>
    <w:uiPriority w:val="18"/>
    <w:rsid w:val="00A734A5"/>
    <w:rPr>
      <w:b/>
      <w:bCs/>
    </w:rPr>
  </w:style>
  <w:style w:type="character" w:customStyle="1" w:styleId="51">
    <w:name w:val="見出し 5 (文字)"/>
    <w:basedOn w:val="a1"/>
    <w:link w:val="5"/>
    <w:uiPriority w:val="18"/>
    <w:semiHidden/>
    <w:rsid w:val="00F65784"/>
    <w:rPr>
      <w:rFonts w:asciiTheme="majorHAnsi" w:eastAsiaTheme="majorEastAsia" w:hAnsiTheme="majorHAnsi" w:cstheme="majorBidi"/>
    </w:rPr>
  </w:style>
  <w:style w:type="character" w:customStyle="1" w:styleId="60">
    <w:name w:val="見出し 6 (文字)"/>
    <w:basedOn w:val="a1"/>
    <w:link w:val="6"/>
    <w:uiPriority w:val="18"/>
    <w:semiHidden/>
    <w:rsid w:val="00F65784"/>
    <w:rPr>
      <w:b/>
      <w:bCs/>
    </w:rPr>
  </w:style>
  <w:style w:type="character" w:customStyle="1" w:styleId="70">
    <w:name w:val="見出し 7 (文字)"/>
    <w:basedOn w:val="a1"/>
    <w:link w:val="7"/>
    <w:uiPriority w:val="18"/>
    <w:semiHidden/>
    <w:rsid w:val="00F65784"/>
  </w:style>
  <w:style w:type="character" w:customStyle="1" w:styleId="80">
    <w:name w:val="見出し 8 (文字)"/>
    <w:basedOn w:val="a1"/>
    <w:link w:val="8"/>
    <w:uiPriority w:val="18"/>
    <w:semiHidden/>
    <w:rsid w:val="00F65784"/>
  </w:style>
  <w:style w:type="character" w:customStyle="1" w:styleId="90">
    <w:name w:val="見出し 9 (文字)"/>
    <w:basedOn w:val="a1"/>
    <w:link w:val="9"/>
    <w:uiPriority w:val="18"/>
    <w:semiHidden/>
    <w:rsid w:val="00F65784"/>
  </w:style>
  <w:style w:type="paragraph" w:customStyle="1" w:styleId="a9">
    <w:name w:val="第１本文"/>
    <w:basedOn w:val="a0"/>
    <w:next w:val="a0"/>
    <w:uiPriority w:val="3"/>
    <w:qFormat/>
    <w:rsid w:val="00F15657"/>
    <w:pPr>
      <w:ind w:firstLineChars="100" w:firstLine="200"/>
    </w:pPr>
    <w:rPr>
      <w:sz w:val="20"/>
      <w:szCs w:val="20"/>
    </w:rPr>
  </w:style>
  <w:style w:type="paragraph" w:styleId="aa">
    <w:name w:val="TOC Heading"/>
    <w:basedOn w:val="1"/>
    <w:next w:val="a0"/>
    <w:uiPriority w:val="39"/>
    <w:unhideWhenUsed/>
    <w:qFormat/>
    <w:rsid w:val="00F24C7F"/>
    <w:pPr>
      <w:keepLines/>
      <w:numPr>
        <w:numId w:val="0"/>
      </w:numPr>
      <w:adjustRightInd/>
      <w:spacing w:before="240" w:line="259" w:lineRule="auto"/>
      <w:outlineLvl w:val="9"/>
    </w:pPr>
    <w:rPr>
      <w:rFonts w:asciiTheme="majorHAnsi"/>
      <w:kern w:val="0"/>
      <w:szCs w:val="32"/>
    </w:rPr>
  </w:style>
  <w:style w:type="paragraph" w:styleId="11">
    <w:name w:val="toc 1"/>
    <w:basedOn w:val="a0"/>
    <w:next w:val="a0"/>
    <w:autoRedefine/>
    <w:uiPriority w:val="39"/>
    <w:unhideWhenUsed/>
    <w:rsid w:val="00517D06"/>
    <w:pPr>
      <w:tabs>
        <w:tab w:val="right" w:leader="dot" w:pos="9736"/>
      </w:tabs>
      <w:spacing w:beforeLines="50" w:before="180" w:line="200" w:lineRule="exact"/>
    </w:pPr>
    <w:rPr>
      <w:b/>
      <w:sz w:val="20"/>
    </w:rPr>
  </w:style>
  <w:style w:type="paragraph" w:styleId="21">
    <w:name w:val="toc 2"/>
    <w:basedOn w:val="a0"/>
    <w:next w:val="a0"/>
    <w:autoRedefine/>
    <w:uiPriority w:val="39"/>
    <w:unhideWhenUsed/>
    <w:rsid w:val="00517D06"/>
    <w:pPr>
      <w:tabs>
        <w:tab w:val="right" w:leader="dot" w:pos="9736"/>
      </w:tabs>
      <w:spacing w:line="280" w:lineRule="exact"/>
      <w:ind w:leftChars="100" w:left="220"/>
    </w:pPr>
    <w:rPr>
      <w:noProof/>
      <w:sz w:val="18"/>
    </w:rPr>
  </w:style>
  <w:style w:type="paragraph" w:styleId="31">
    <w:name w:val="toc 3"/>
    <w:basedOn w:val="a0"/>
    <w:next w:val="a0"/>
    <w:autoRedefine/>
    <w:uiPriority w:val="39"/>
    <w:unhideWhenUsed/>
    <w:rsid w:val="00663068"/>
    <w:pPr>
      <w:tabs>
        <w:tab w:val="right" w:leader="dot" w:pos="9736"/>
      </w:tabs>
      <w:spacing w:line="320" w:lineRule="exact"/>
      <w:ind w:leftChars="200" w:left="860"/>
    </w:pPr>
    <w:rPr>
      <w:sz w:val="18"/>
    </w:rPr>
  </w:style>
  <w:style w:type="character" w:styleId="ab">
    <w:name w:val="Hyperlink"/>
    <w:basedOn w:val="a1"/>
    <w:uiPriority w:val="99"/>
    <w:unhideWhenUsed/>
    <w:rsid w:val="00F24C7F"/>
    <w:rPr>
      <w:color w:val="0563C1" w:themeColor="hyperlink"/>
      <w:u w:val="single"/>
    </w:rPr>
  </w:style>
  <w:style w:type="paragraph" w:customStyle="1" w:styleId="ac">
    <w:name w:val="第３本文"/>
    <w:basedOn w:val="a0"/>
    <w:next w:val="a0"/>
    <w:uiPriority w:val="7"/>
    <w:qFormat/>
    <w:rsid w:val="005332AF"/>
    <w:pPr>
      <w:ind w:leftChars="451" w:left="992" w:firstLineChars="100" w:firstLine="200"/>
    </w:pPr>
    <w:rPr>
      <w:sz w:val="20"/>
      <w:szCs w:val="20"/>
    </w:rPr>
  </w:style>
  <w:style w:type="paragraph" w:customStyle="1" w:styleId="22">
    <w:name w:val="第2本文"/>
    <w:basedOn w:val="a0"/>
    <w:uiPriority w:val="5"/>
    <w:qFormat/>
    <w:rsid w:val="006813A7"/>
    <w:pPr>
      <w:ind w:leftChars="257" w:left="565" w:firstLineChars="100" w:firstLine="200"/>
    </w:pPr>
    <w:rPr>
      <w:sz w:val="20"/>
      <w:szCs w:val="20"/>
    </w:rPr>
  </w:style>
  <w:style w:type="paragraph" w:customStyle="1" w:styleId="32">
    <w:name w:val="見出し3の本文"/>
    <w:basedOn w:val="a0"/>
    <w:link w:val="33"/>
    <w:uiPriority w:val="7"/>
    <w:rsid w:val="00DC4D76"/>
    <w:pPr>
      <w:ind w:leftChars="322" w:left="708" w:firstLineChars="141" w:firstLine="282"/>
    </w:pPr>
    <w:rPr>
      <w:sz w:val="20"/>
      <w:szCs w:val="20"/>
    </w:rPr>
  </w:style>
  <w:style w:type="paragraph" w:customStyle="1" w:styleId="4">
    <w:name w:val="第4タイトル"/>
    <w:basedOn w:val="32"/>
    <w:next w:val="42"/>
    <w:link w:val="43"/>
    <w:uiPriority w:val="9"/>
    <w:qFormat/>
    <w:rsid w:val="00016FE2"/>
    <w:pPr>
      <w:numPr>
        <w:numId w:val="3"/>
      </w:numPr>
      <w:ind w:leftChars="0" w:left="1384" w:firstLineChars="0" w:hanging="675"/>
    </w:pPr>
    <w:rPr>
      <w14:scene3d>
        <w14:camera w14:prst="orthographicFront"/>
        <w14:lightRig w14:rig="threePt" w14:dir="t">
          <w14:rot w14:lat="0" w14:lon="0" w14:rev="0"/>
        </w14:lightRig>
      </w14:scene3d>
    </w:rPr>
  </w:style>
  <w:style w:type="paragraph" w:customStyle="1" w:styleId="42">
    <w:name w:val="第4本文"/>
    <w:basedOn w:val="ac"/>
    <w:uiPriority w:val="9"/>
    <w:qFormat/>
    <w:rsid w:val="00377245"/>
    <w:pPr>
      <w:ind w:leftChars="550" w:left="1210"/>
    </w:pPr>
  </w:style>
  <w:style w:type="character" w:styleId="ad">
    <w:name w:val="annotation reference"/>
    <w:basedOn w:val="a1"/>
    <w:uiPriority w:val="99"/>
    <w:semiHidden/>
    <w:unhideWhenUsed/>
    <w:rsid w:val="00EB2549"/>
    <w:rPr>
      <w:sz w:val="18"/>
      <w:szCs w:val="18"/>
    </w:rPr>
  </w:style>
  <w:style w:type="paragraph" w:styleId="ae">
    <w:name w:val="List Paragraph"/>
    <w:basedOn w:val="a0"/>
    <w:link w:val="af"/>
    <w:uiPriority w:val="34"/>
    <w:qFormat/>
    <w:rsid w:val="00D353B7"/>
    <w:pPr>
      <w:ind w:leftChars="400" w:left="840"/>
    </w:pPr>
  </w:style>
  <w:style w:type="paragraph" w:styleId="af0">
    <w:name w:val="annotation text"/>
    <w:basedOn w:val="a0"/>
    <w:link w:val="af1"/>
    <w:uiPriority w:val="99"/>
    <w:unhideWhenUsed/>
    <w:rsid w:val="00EB2549"/>
  </w:style>
  <w:style w:type="character" w:customStyle="1" w:styleId="af1">
    <w:name w:val="コメント文字列 (文字)"/>
    <w:basedOn w:val="a1"/>
    <w:link w:val="af0"/>
    <w:uiPriority w:val="99"/>
    <w:rsid w:val="00EB2549"/>
  </w:style>
  <w:style w:type="paragraph" w:styleId="af2">
    <w:name w:val="annotation subject"/>
    <w:basedOn w:val="af0"/>
    <w:next w:val="af0"/>
    <w:link w:val="af3"/>
    <w:uiPriority w:val="99"/>
    <w:semiHidden/>
    <w:unhideWhenUsed/>
    <w:rsid w:val="00EB2549"/>
    <w:rPr>
      <w:b/>
      <w:bCs/>
    </w:rPr>
  </w:style>
  <w:style w:type="character" w:customStyle="1" w:styleId="af3">
    <w:name w:val="コメント内容 (文字)"/>
    <w:basedOn w:val="af1"/>
    <w:link w:val="af2"/>
    <w:uiPriority w:val="99"/>
    <w:semiHidden/>
    <w:rsid w:val="00EB2549"/>
    <w:rPr>
      <w:b/>
      <w:bCs/>
    </w:rPr>
  </w:style>
  <w:style w:type="paragraph" w:styleId="af4">
    <w:name w:val="Balloon Text"/>
    <w:basedOn w:val="a0"/>
    <w:link w:val="af5"/>
    <w:uiPriority w:val="99"/>
    <w:semiHidden/>
    <w:unhideWhenUsed/>
    <w:rsid w:val="00EB2549"/>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sid w:val="00EB2549"/>
    <w:rPr>
      <w:rFonts w:asciiTheme="majorHAnsi" w:eastAsiaTheme="majorEastAsia" w:hAnsiTheme="majorHAnsi" w:cstheme="majorBidi"/>
      <w:sz w:val="18"/>
      <w:szCs w:val="18"/>
    </w:rPr>
  </w:style>
  <w:style w:type="paragraph" w:customStyle="1" w:styleId="URL">
    <w:name w:val="URL"/>
    <w:basedOn w:val="a0"/>
    <w:next w:val="a0"/>
    <w:uiPriority w:val="10"/>
    <w:qFormat/>
    <w:rsid w:val="00E001AC"/>
    <w:pPr>
      <w:ind w:leftChars="550" w:left="550"/>
    </w:pPr>
    <w:rPr>
      <w:sz w:val="18"/>
    </w:rPr>
  </w:style>
  <w:style w:type="paragraph" w:styleId="af6">
    <w:name w:val="footnote text"/>
    <w:basedOn w:val="a0"/>
    <w:link w:val="af7"/>
    <w:uiPriority w:val="99"/>
    <w:semiHidden/>
    <w:unhideWhenUsed/>
    <w:rsid w:val="00EB4482"/>
    <w:rPr>
      <w:rFonts w:ascii="Century" w:eastAsia="ＭＳ 明朝" w:hAnsi="Century" w:cs="Times New Roman"/>
      <w:sz w:val="21"/>
      <w:szCs w:val="24"/>
    </w:rPr>
  </w:style>
  <w:style w:type="character" w:customStyle="1" w:styleId="af7">
    <w:name w:val="脚注文字列 (文字)"/>
    <w:basedOn w:val="a1"/>
    <w:link w:val="af6"/>
    <w:uiPriority w:val="99"/>
    <w:semiHidden/>
    <w:rsid w:val="00EB4482"/>
    <w:rPr>
      <w:rFonts w:ascii="Century" w:eastAsia="ＭＳ 明朝" w:hAnsi="Century" w:cs="Times New Roman"/>
      <w:sz w:val="21"/>
      <w:szCs w:val="24"/>
    </w:rPr>
  </w:style>
  <w:style w:type="character" w:customStyle="1" w:styleId="12">
    <w:name w:val="未解決のメンション1"/>
    <w:basedOn w:val="a1"/>
    <w:uiPriority w:val="99"/>
    <w:semiHidden/>
    <w:unhideWhenUsed/>
    <w:rsid w:val="00144B13"/>
    <w:rPr>
      <w:color w:val="808080"/>
      <w:shd w:val="clear" w:color="auto" w:fill="E6E6E6"/>
    </w:rPr>
  </w:style>
  <w:style w:type="character" w:styleId="af8">
    <w:name w:val="footnote reference"/>
    <w:uiPriority w:val="99"/>
    <w:semiHidden/>
    <w:unhideWhenUsed/>
    <w:rsid w:val="00EB4482"/>
    <w:rPr>
      <w:vertAlign w:val="superscript"/>
    </w:rPr>
  </w:style>
  <w:style w:type="paragraph" w:styleId="af9">
    <w:name w:val="Revision"/>
    <w:hidden/>
    <w:uiPriority w:val="99"/>
    <w:semiHidden/>
    <w:rsid w:val="0065085E"/>
  </w:style>
  <w:style w:type="character" w:styleId="afa">
    <w:name w:val="FollowedHyperlink"/>
    <w:basedOn w:val="a1"/>
    <w:uiPriority w:val="99"/>
    <w:semiHidden/>
    <w:unhideWhenUsed/>
    <w:rsid w:val="006C691E"/>
    <w:rPr>
      <w:color w:val="954F72" w:themeColor="followedHyperlink"/>
      <w:u w:val="single"/>
    </w:rPr>
  </w:style>
  <w:style w:type="paragraph" w:styleId="Web">
    <w:name w:val="Normal (Web)"/>
    <w:basedOn w:val="a0"/>
    <w:uiPriority w:val="99"/>
    <w:semiHidden/>
    <w:unhideWhenUsed/>
    <w:rsid w:val="00B36C86"/>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13">
    <w:name w:val="表 (格子)1"/>
    <w:basedOn w:val="a2"/>
    <w:next w:val="a8"/>
    <w:uiPriority w:val="59"/>
    <w:rsid w:val="0087021D"/>
    <w:rPr>
      <w:rFonts w:ascii="Times New Roman" w:eastAsia="ＭＳ ゴシック" w:hAnsi="Times New Roman" w:cstheme="majorHAnsi"/>
      <w:kern w:val="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87021D"/>
    <w:pPr>
      <w:numPr>
        <w:numId w:val="2"/>
      </w:numPr>
      <w:ind w:left="3681"/>
      <w:contextualSpacing/>
    </w:pPr>
    <w:rPr>
      <w:rFonts w:ascii="Times New Roman" w:eastAsia="ＭＳ ゴシック" w:hAnsi="Times New Roman" w:cstheme="majorHAnsi"/>
      <w:kern w:val="0"/>
      <w:sz w:val="21"/>
      <w:szCs w:val="21"/>
    </w:rPr>
  </w:style>
  <w:style w:type="paragraph" w:styleId="afb">
    <w:name w:val="Title"/>
    <w:basedOn w:val="a0"/>
    <w:next w:val="a0"/>
    <w:link w:val="afc"/>
    <w:uiPriority w:val="10"/>
    <w:qFormat/>
    <w:rsid w:val="0035729D"/>
    <w:pPr>
      <w:widowControl w:val="0"/>
      <w:spacing w:line="360" w:lineRule="auto"/>
      <w:ind w:left="0"/>
      <w:jc w:val="center"/>
    </w:pPr>
    <w:rPr>
      <w:rFonts w:ascii="ＭＳ 明朝" w:eastAsia="ＭＳ 明朝" w:hAnsi="ＭＳ 明朝" w:cstheme="majorHAnsi"/>
      <w:b/>
      <w:position w:val="4"/>
      <w:sz w:val="28"/>
      <w:szCs w:val="28"/>
    </w:rPr>
  </w:style>
  <w:style w:type="character" w:customStyle="1" w:styleId="afc">
    <w:name w:val="表題 (文字)"/>
    <w:basedOn w:val="a1"/>
    <w:link w:val="afb"/>
    <w:uiPriority w:val="10"/>
    <w:rsid w:val="0035729D"/>
    <w:rPr>
      <w:rFonts w:ascii="ＭＳ 明朝" w:eastAsia="ＭＳ 明朝" w:hAnsi="ＭＳ 明朝" w:cstheme="majorHAnsi"/>
      <w:b/>
      <w:position w:val="4"/>
      <w:sz w:val="28"/>
      <w:szCs w:val="28"/>
    </w:rPr>
  </w:style>
  <w:style w:type="paragraph" w:styleId="afd">
    <w:name w:val="Note Heading"/>
    <w:basedOn w:val="a0"/>
    <w:next w:val="a0"/>
    <w:link w:val="afe"/>
    <w:uiPriority w:val="99"/>
    <w:unhideWhenUsed/>
    <w:rsid w:val="0035729D"/>
    <w:pPr>
      <w:jc w:val="center"/>
    </w:pPr>
    <w:rPr>
      <w:rFonts w:asciiTheme="majorEastAsia"/>
      <w:spacing w:val="12"/>
      <w:sz w:val="36"/>
    </w:rPr>
  </w:style>
  <w:style w:type="character" w:customStyle="1" w:styleId="afe">
    <w:name w:val="記 (文字)"/>
    <w:basedOn w:val="a1"/>
    <w:link w:val="afd"/>
    <w:uiPriority w:val="99"/>
    <w:rsid w:val="0035729D"/>
    <w:rPr>
      <w:rFonts w:asciiTheme="majorEastAsia"/>
      <w:spacing w:val="12"/>
      <w:sz w:val="36"/>
    </w:rPr>
  </w:style>
  <w:style w:type="paragraph" w:styleId="aff">
    <w:name w:val="Closing"/>
    <w:basedOn w:val="a0"/>
    <w:link w:val="aff0"/>
    <w:uiPriority w:val="99"/>
    <w:unhideWhenUsed/>
    <w:rsid w:val="0035729D"/>
    <w:pPr>
      <w:ind w:left="0"/>
      <w:jc w:val="right"/>
    </w:pPr>
    <w:rPr>
      <w:rFonts w:asciiTheme="majorEastAsia"/>
      <w:spacing w:val="12"/>
      <w:sz w:val="36"/>
    </w:rPr>
  </w:style>
  <w:style w:type="character" w:customStyle="1" w:styleId="aff0">
    <w:name w:val="結語 (文字)"/>
    <w:basedOn w:val="a1"/>
    <w:link w:val="aff"/>
    <w:uiPriority w:val="99"/>
    <w:rsid w:val="0035729D"/>
    <w:rPr>
      <w:rFonts w:asciiTheme="majorEastAsia"/>
      <w:spacing w:val="12"/>
      <w:sz w:val="36"/>
    </w:rPr>
  </w:style>
  <w:style w:type="paragraph" w:styleId="44">
    <w:name w:val="toc 4"/>
    <w:basedOn w:val="a0"/>
    <w:next w:val="a0"/>
    <w:autoRedefine/>
    <w:uiPriority w:val="39"/>
    <w:unhideWhenUsed/>
    <w:rsid w:val="00073913"/>
    <w:pPr>
      <w:widowControl w:val="0"/>
      <w:spacing w:line="240" w:lineRule="auto"/>
      <w:ind w:leftChars="300" w:left="630"/>
    </w:pPr>
    <w:rPr>
      <w:rFonts w:asciiTheme="minorHAnsi" w:eastAsiaTheme="minorEastAsia" w:hAnsiTheme="minorHAnsi"/>
      <w:sz w:val="21"/>
    </w:rPr>
  </w:style>
  <w:style w:type="paragraph" w:styleId="52">
    <w:name w:val="toc 5"/>
    <w:basedOn w:val="a0"/>
    <w:next w:val="a0"/>
    <w:autoRedefine/>
    <w:uiPriority w:val="39"/>
    <w:unhideWhenUsed/>
    <w:rsid w:val="00073913"/>
    <w:pPr>
      <w:widowControl w:val="0"/>
      <w:spacing w:line="240" w:lineRule="auto"/>
      <w:ind w:leftChars="400" w:left="840"/>
    </w:pPr>
    <w:rPr>
      <w:rFonts w:asciiTheme="minorHAnsi" w:eastAsiaTheme="minorEastAsia" w:hAnsiTheme="minorHAnsi"/>
      <w:sz w:val="21"/>
    </w:rPr>
  </w:style>
  <w:style w:type="paragraph" w:styleId="61">
    <w:name w:val="toc 6"/>
    <w:basedOn w:val="a0"/>
    <w:next w:val="a0"/>
    <w:autoRedefine/>
    <w:uiPriority w:val="39"/>
    <w:unhideWhenUsed/>
    <w:rsid w:val="00073913"/>
    <w:pPr>
      <w:widowControl w:val="0"/>
      <w:spacing w:line="240" w:lineRule="auto"/>
      <w:ind w:leftChars="500" w:left="1050"/>
    </w:pPr>
    <w:rPr>
      <w:rFonts w:asciiTheme="minorHAnsi" w:eastAsiaTheme="minorEastAsia" w:hAnsiTheme="minorHAnsi"/>
      <w:sz w:val="21"/>
    </w:rPr>
  </w:style>
  <w:style w:type="paragraph" w:styleId="71">
    <w:name w:val="toc 7"/>
    <w:basedOn w:val="a0"/>
    <w:next w:val="a0"/>
    <w:autoRedefine/>
    <w:uiPriority w:val="39"/>
    <w:unhideWhenUsed/>
    <w:rsid w:val="00073913"/>
    <w:pPr>
      <w:widowControl w:val="0"/>
      <w:spacing w:line="240" w:lineRule="auto"/>
      <w:ind w:leftChars="600" w:left="1260"/>
    </w:pPr>
    <w:rPr>
      <w:rFonts w:asciiTheme="minorHAnsi" w:eastAsiaTheme="minorEastAsia" w:hAnsiTheme="minorHAnsi"/>
      <w:sz w:val="21"/>
    </w:rPr>
  </w:style>
  <w:style w:type="paragraph" w:styleId="81">
    <w:name w:val="toc 8"/>
    <w:basedOn w:val="a0"/>
    <w:next w:val="a0"/>
    <w:autoRedefine/>
    <w:uiPriority w:val="39"/>
    <w:unhideWhenUsed/>
    <w:rsid w:val="00073913"/>
    <w:pPr>
      <w:widowControl w:val="0"/>
      <w:spacing w:line="240" w:lineRule="auto"/>
      <w:ind w:leftChars="700" w:left="1470"/>
    </w:pPr>
    <w:rPr>
      <w:rFonts w:asciiTheme="minorHAnsi" w:eastAsiaTheme="minorEastAsia" w:hAnsiTheme="minorHAnsi"/>
      <w:sz w:val="21"/>
    </w:rPr>
  </w:style>
  <w:style w:type="paragraph" w:styleId="91">
    <w:name w:val="toc 9"/>
    <w:basedOn w:val="a0"/>
    <w:next w:val="a0"/>
    <w:autoRedefine/>
    <w:uiPriority w:val="39"/>
    <w:unhideWhenUsed/>
    <w:rsid w:val="00073913"/>
    <w:pPr>
      <w:widowControl w:val="0"/>
      <w:spacing w:line="240" w:lineRule="auto"/>
      <w:ind w:leftChars="800" w:left="1680"/>
    </w:pPr>
    <w:rPr>
      <w:rFonts w:asciiTheme="minorHAnsi" w:eastAsiaTheme="minorEastAsia" w:hAnsiTheme="minorHAnsi"/>
      <w:sz w:val="21"/>
    </w:rPr>
  </w:style>
  <w:style w:type="paragraph" w:customStyle="1" w:styleId="1TEST">
    <w:name w:val="第1タイトルTEST"/>
    <w:basedOn w:val="1"/>
    <w:link w:val="1TEST0"/>
    <w:rsid w:val="00F87F24"/>
    <w:pPr>
      <w:ind w:left="1280" w:hanging="1280"/>
    </w:pPr>
  </w:style>
  <w:style w:type="paragraph" w:customStyle="1" w:styleId="53">
    <w:name w:val="第5本文"/>
    <w:basedOn w:val="aff1"/>
    <w:link w:val="54"/>
    <w:uiPriority w:val="10"/>
    <w:qFormat/>
    <w:rsid w:val="008B352A"/>
    <w:pPr>
      <w:ind w:left="1191" w:firstLine="420"/>
    </w:pPr>
    <w:rPr>
      <w:sz w:val="20"/>
      <w:szCs w:val="20"/>
    </w:rPr>
  </w:style>
  <w:style w:type="character" w:customStyle="1" w:styleId="1TEST0">
    <w:name w:val="第1タイトルTEST (文字)"/>
    <w:basedOn w:val="10"/>
    <w:link w:val="1TEST"/>
    <w:rsid w:val="00686745"/>
    <w:rPr>
      <w:rFonts w:hAnsiTheme="majorHAnsi" w:cstheme="majorBidi"/>
      <w:b/>
      <w:sz w:val="32"/>
      <w:szCs w:val="24"/>
    </w:rPr>
  </w:style>
  <w:style w:type="paragraph" w:customStyle="1" w:styleId="50">
    <w:name w:val="第5タイトル"/>
    <w:basedOn w:val="32"/>
    <w:next w:val="42"/>
    <w:link w:val="55"/>
    <w:uiPriority w:val="9"/>
    <w:qFormat/>
    <w:rsid w:val="007F1C09"/>
    <w:pPr>
      <w:numPr>
        <w:numId w:val="15"/>
      </w:numPr>
      <w:ind w:leftChars="0" w:left="0" w:firstLineChars="0" w:firstLine="0"/>
    </w:pPr>
    <w:rPr>
      <w14:scene3d>
        <w14:camera w14:prst="orthographicFront"/>
        <w14:lightRig w14:rig="threePt" w14:dir="t">
          <w14:rot w14:lat="0" w14:lon="0" w14:rev="0"/>
        </w14:lightRig>
      </w14:scene3d>
    </w:rPr>
  </w:style>
  <w:style w:type="character" w:customStyle="1" w:styleId="af">
    <w:name w:val="リスト段落 (文字)"/>
    <w:basedOn w:val="a1"/>
    <w:link w:val="ae"/>
    <w:uiPriority w:val="34"/>
    <w:rsid w:val="00686745"/>
  </w:style>
  <w:style w:type="character" w:customStyle="1" w:styleId="54">
    <w:name w:val="第5本文 (文字)"/>
    <w:basedOn w:val="af"/>
    <w:link w:val="53"/>
    <w:uiPriority w:val="10"/>
    <w:rsid w:val="008B352A"/>
    <w:rPr>
      <w:sz w:val="20"/>
      <w:szCs w:val="20"/>
    </w:rPr>
  </w:style>
  <w:style w:type="character" w:customStyle="1" w:styleId="55">
    <w:name w:val="第5タイトル (文字)"/>
    <w:basedOn w:val="a1"/>
    <w:link w:val="50"/>
    <w:uiPriority w:val="9"/>
    <w:rsid w:val="007F1C09"/>
    <w:rPr>
      <w:sz w:val="20"/>
      <w:szCs w:val="20"/>
      <w14:scene3d>
        <w14:camera w14:prst="orthographicFront"/>
        <w14:lightRig w14:rig="threePt" w14:dir="t">
          <w14:rot w14:lat="0" w14:lon="0" w14:rev="0"/>
        </w14:lightRig>
      </w14:scene3d>
    </w:rPr>
  </w:style>
  <w:style w:type="character" w:customStyle="1" w:styleId="33">
    <w:name w:val="見出し3の本文 (文字)"/>
    <w:basedOn w:val="a1"/>
    <w:link w:val="32"/>
    <w:uiPriority w:val="7"/>
    <w:rsid w:val="004B47C0"/>
    <w:rPr>
      <w:sz w:val="20"/>
      <w:szCs w:val="20"/>
    </w:rPr>
  </w:style>
  <w:style w:type="character" w:customStyle="1" w:styleId="43">
    <w:name w:val="第4タイトル (文字)"/>
    <w:basedOn w:val="33"/>
    <w:link w:val="4"/>
    <w:uiPriority w:val="9"/>
    <w:rsid w:val="00016FE2"/>
    <w:rPr>
      <w:sz w:val="20"/>
      <w:szCs w:val="20"/>
      <w14:scene3d>
        <w14:camera w14:prst="orthographicFront"/>
        <w14:lightRig w14:rig="threePt" w14:dir="t">
          <w14:rot w14:lat="0" w14:lon="0" w14:rev="0"/>
        </w14:lightRig>
      </w14:scene3d>
    </w:rPr>
  </w:style>
  <w:style w:type="numbering" w:customStyle="1" w:styleId="5R">
    <w:name w:val="第5スタイルR"/>
    <w:uiPriority w:val="99"/>
    <w:rsid w:val="00D70728"/>
    <w:pPr>
      <w:numPr>
        <w:numId w:val="13"/>
      </w:numPr>
    </w:pPr>
  </w:style>
  <w:style w:type="paragraph" w:styleId="aff1">
    <w:name w:val="Body Text"/>
    <w:basedOn w:val="a0"/>
    <w:link w:val="aff2"/>
    <w:uiPriority w:val="99"/>
    <w:semiHidden/>
    <w:unhideWhenUsed/>
    <w:rsid w:val="008B352A"/>
  </w:style>
  <w:style w:type="character" w:customStyle="1" w:styleId="aff2">
    <w:name w:val="本文 (文字)"/>
    <w:basedOn w:val="a1"/>
    <w:link w:val="aff1"/>
    <w:uiPriority w:val="99"/>
    <w:semiHidden/>
    <w:rsid w:val="008B352A"/>
  </w:style>
  <w:style w:type="character" w:customStyle="1" w:styleId="23">
    <w:name w:val="未解決のメンション2"/>
    <w:basedOn w:val="a1"/>
    <w:uiPriority w:val="99"/>
    <w:semiHidden/>
    <w:unhideWhenUsed/>
    <w:rsid w:val="00494B97"/>
    <w:rPr>
      <w:color w:val="605E5C"/>
      <w:shd w:val="clear" w:color="auto" w:fill="E1DFDD"/>
    </w:rPr>
  </w:style>
  <w:style w:type="character" w:styleId="aff3">
    <w:name w:val="Unresolved Mention"/>
    <w:basedOn w:val="a1"/>
    <w:uiPriority w:val="99"/>
    <w:semiHidden/>
    <w:unhideWhenUsed/>
    <w:rsid w:val="00767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52441">
      <w:bodyDiv w:val="1"/>
      <w:marLeft w:val="0"/>
      <w:marRight w:val="0"/>
      <w:marTop w:val="0"/>
      <w:marBottom w:val="0"/>
      <w:divBdr>
        <w:top w:val="none" w:sz="0" w:space="0" w:color="auto"/>
        <w:left w:val="none" w:sz="0" w:space="0" w:color="auto"/>
        <w:bottom w:val="none" w:sz="0" w:space="0" w:color="auto"/>
        <w:right w:val="none" w:sz="0" w:space="0" w:color="auto"/>
      </w:divBdr>
    </w:div>
    <w:div w:id="110708137">
      <w:bodyDiv w:val="1"/>
      <w:marLeft w:val="0"/>
      <w:marRight w:val="0"/>
      <w:marTop w:val="0"/>
      <w:marBottom w:val="0"/>
      <w:divBdr>
        <w:top w:val="none" w:sz="0" w:space="0" w:color="auto"/>
        <w:left w:val="none" w:sz="0" w:space="0" w:color="auto"/>
        <w:bottom w:val="none" w:sz="0" w:space="0" w:color="auto"/>
        <w:right w:val="none" w:sz="0" w:space="0" w:color="auto"/>
      </w:divBdr>
    </w:div>
    <w:div w:id="183788718">
      <w:bodyDiv w:val="1"/>
      <w:marLeft w:val="0"/>
      <w:marRight w:val="0"/>
      <w:marTop w:val="0"/>
      <w:marBottom w:val="0"/>
      <w:divBdr>
        <w:top w:val="none" w:sz="0" w:space="0" w:color="auto"/>
        <w:left w:val="none" w:sz="0" w:space="0" w:color="auto"/>
        <w:bottom w:val="none" w:sz="0" w:space="0" w:color="auto"/>
        <w:right w:val="none" w:sz="0" w:space="0" w:color="auto"/>
      </w:divBdr>
    </w:div>
    <w:div w:id="184708711">
      <w:bodyDiv w:val="1"/>
      <w:marLeft w:val="0"/>
      <w:marRight w:val="0"/>
      <w:marTop w:val="0"/>
      <w:marBottom w:val="0"/>
      <w:divBdr>
        <w:top w:val="none" w:sz="0" w:space="0" w:color="auto"/>
        <w:left w:val="none" w:sz="0" w:space="0" w:color="auto"/>
        <w:bottom w:val="none" w:sz="0" w:space="0" w:color="auto"/>
        <w:right w:val="none" w:sz="0" w:space="0" w:color="auto"/>
      </w:divBdr>
    </w:div>
    <w:div w:id="261688361">
      <w:bodyDiv w:val="1"/>
      <w:marLeft w:val="0"/>
      <w:marRight w:val="0"/>
      <w:marTop w:val="0"/>
      <w:marBottom w:val="0"/>
      <w:divBdr>
        <w:top w:val="none" w:sz="0" w:space="0" w:color="auto"/>
        <w:left w:val="none" w:sz="0" w:space="0" w:color="auto"/>
        <w:bottom w:val="none" w:sz="0" w:space="0" w:color="auto"/>
        <w:right w:val="none" w:sz="0" w:space="0" w:color="auto"/>
      </w:divBdr>
    </w:div>
    <w:div w:id="351152597">
      <w:bodyDiv w:val="1"/>
      <w:marLeft w:val="0"/>
      <w:marRight w:val="0"/>
      <w:marTop w:val="0"/>
      <w:marBottom w:val="0"/>
      <w:divBdr>
        <w:top w:val="none" w:sz="0" w:space="0" w:color="auto"/>
        <w:left w:val="none" w:sz="0" w:space="0" w:color="auto"/>
        <w:bottom w:val="none" w:sz="0" w:space="0" w:color="auto"/>
        <w:right w:val="none" w:sz="0" w:space="0" w:color="auto"/>
      </w:divBdr>
    </w:div>
    <w:div w:id="363990653">
      <w:bodyDiv w:val="1"/>
      <w:marLeft w:val="0"/>
      <w:marRight w:val="0"/>
      <w:marTop w:val="0"/>
      <w:marBottom w:val="0"/>
      <w:divBdr>
        <w:top w:val="none" w:sz="0" w:space="0" w:color="auto"/>
        <w:left w:val="none" w:sz="0" w:space="0" w:color="auto"/>
        <w:bottom w:val="none" w:sz="0" w:space="0" w:color="auto"/>
        <w:right w:val="none" w:sz="0" w:space="0" w:color="auto"/>
      </w:divBdr>
    </w:div>
    <w:div w:id="403918186">
      <w:bodyDiv w:val="1"/>
      <w:marLeft w:val="0"/>
      <w:marRight w:val="0"/>
      <w:marTop w:val="0"/>
      <w:marBottom w:val="0"/>
      <w:divBdr>
        <w:top w:val="none" w:sz="0" w:space="0" w:color="auto"/>
        <w:left w:val="none" w:sz="0" w:space="0" w:color="auto"/>
        <w:bottom w:val="none" w:sz="0" w:space="0" w:color="auto"/>
        <w:right w:val="none" w:sz="0" w:space="0" w:color="auto"/>
      </w:divBdr>
    </w:div>
    <w:div w:id="433211061">
      <w:bodyDiv w:val="1"/>
      <w:marLeft w:val="0"/>
      <w:marRight w:val="0"/>
      <w:marTop w:val="0"/>
      <w:marBottom w:val="0"/>
      <w:divBdr>
        <w:top w:val="none" w:sz="0" w:space="0" w:color="auto"/>
        <w:left w:val="none" w:sz="0" w:space="0" w:color="auto"/>
        <w:bottom w:val="none" w:sz="0" w:space="0" w:color="auto"/>
        <w:right w:val="none" w:sz="0" w:space="0" w:color="auto"/>
      </w:divBdr>
    </w:div>
    <w:div w:id="469784790">
      <w:bodyDiv w:val="1"/>
      <w:marLeft w:val="0"/>
      <w:marRight w:val="0"/>
      <w:marTop w:val="0"/>
      <w:marBottom w:val="0"/>
      <w:divBdr>
        <w:top w:val="none" w:sz="0" w:space="0" w:color="auto"/>
        <w:left w:val="none" w:sz="0" w:space="0" w:color="auto"/>
        <w:bottom w:val="none" w:sz="0" w:space="0" w:color="auto"/>
        <w:right w:val="none" w:sz="0" w:space="0" w:color="auto"/>
      </w:divBdr>
    </w:div>
    <w:div w:id="670989395">
      <w:bodyDiv w:val="1"/>
      <w:marLeft w:val="0"/>
      <w:marRight w:val="0"/>
      <w:marTop w:val="0"/>
      <w:marBottom w:val="0"/>
      <w:divBdr>
        <w:top w:val="none" w:sz="0" w:space="0" w:color="auto"/>
        <w:left w:val="none" w:sz="0" w:space="0" w:color="auto"/>
        <w:bottom w:val="none" w:sz="0" w:space="0" w:color="auto"/>
        <w:right w:val="none" w:sz="0" w:space="0" w:color="auto"/>
      </w:divBdr>
    </w:div>
    <w:div w:id="680549935">
      <w:bodyDiv w:val="1"/>
      <w:marLeft w:val="0"/>
      <w:marRight w:val="0"/>
      <w:marTop w:val="0"/>
      <w:marBottom w:val="0"/>
      <w:divBdr>
        <w:top w:val="none" w:sz="0" w:space="0" w:color="auto"/>
        <w:left w:val="none" w:sz="0" w:space="0" w:color="auto"/>
        <w:bottom w:val="none" w:sz="0" w:space="0" w:color="auto"/>
        <w:right w:val="none" w:sz="0" w:space="0" w:color="auto"/>
      </w:divBdr>
    </w:div>
    <w:div w:id="682975952">
      <w:bodyDiv w:val="1"/>
      <w:marLeft w:val="0"/>
      <w:marRight w:val="0"/>
      <w:marTop w:val="0"/>
      <w:marBottom w:val="0"/>
      <w:divBdr>
        <w:top w:val="none" w:sz="0" w:space="0" w:color="auto"/>
        <w:left w:val="none" w:sz="0" w:space="0" w:color="auto"/>
        <w:bottom w:val="none" w:sz="0" w:space="0" w:color="auto"/>
        <w:right w:val="none" w:sz="0" w:space="0" w:color="auto"/>
      </w:divBdr>
    </w:div>
    <w:div w:id="715933252">
      <w:bodyDiv w:val="1"/>
      <w:marLeft w:val="0"/>
      <w:marRight w:val="0"/>
      <w:marTop w:val="0"/>
      <w:marBottom w:val="0"/>
      <w:divBdr>
        <w:top w:val="none" w:sz="0" w:space="0" w:color="auto"/>
        <w:left w:val="none" w:sz="0" w:space="0" w:color="auto"/>
        <w:bottom w:val="none" w:sz="0" w:space="0" w:color="auto"/>
        <w:right w:val="none" w:sz="0" w:space="0" w:color="auto"/>
      </w:divBdr>
    </w:div>
    <w:div w:id="771052728">
      <w:bodyDiv w:val="1"/>
      <w:marLeft w:val="0"/>
      <w:marRight w:val="0"/>
      <w:marTop w:val="0"/>
      <w:marBottom w:val="0"/>
      <w:divBdr>
        <w:top w:val="none" w:sz="0" w:space="0" w:color="auto"/>
        <w:left w:val="none" w:sz="0" w:space="0" w:color="auto"/>
        <w:bottom w:val="none" w:sz="0" w:space="0" w:color="auto"/>
        <w:right w:val="none" w:sz="0" w:space="0" w:color="auto"/>
      </w:divBdr>
    </w:div>
    <w:div w:id="1104498863">
      <w:bodyDiv w:val="1"/>
      <w:marLeft w:val="0"/>
      <w:marRight w:val="0"/>
      <w:marTop w:val="0"/>
      <w:marBottom w:val="0"/>
      <w:divBdr>
        <w:top w:val="none" w:sz="0" w:space="0" w:color="auto"/>
        <w:left w:val="none" w:sz="0" w:space="0" w:color="auto"/>
        <w:bottom w:val="none" w:sz="0" w:space="0" w:color="auto"/>
        <w:right w:val="none" w:sz="0" w:space="0" w:color="auto"/>
      </w:divBdr>
    </w:div>
    <w:div w:id="1107390783">
      <w:bodyDiv w:val="1"/>
      <w:marLeft w:val="0"/>
      <w:marRight w:val="0"/>
      <w:marTop w:val="0"/>
      <w:marBottom w:val="0"/>
      <w:divBdr>
        <w:top w:val="none" w:sz="0" w:space="0" w:color="auto"/>
        <w:left w:val="none" w:sz="0" w:space="0" w:color="auto"/>
        <w:bottom w:val="none" w:sz="0" w:space="0" w:color="auto"/>
        <w:right w:val="none" w:sz="0" w:space="0" w:color="auto"/>
      </w:divBdr>
    </w:div>
    <w:div w:id="1463692582">
      <w:bodyDiv w:val="1"/>
      <w:marLeft w:val="0"/>
      <w:marRight w:val="0"/>
      <w:marTop w:val="0"/>
      <w:marBottom w:val="0"/>
      <w:divBdr>
        <w:top w:val="none" w:sz="0" w:space="0" w:color="auto"/>
        <w:left w:val="none" w:sz="0" w:space="0" w:color="auto"/>
        <w:bottom w:val="none" w:sz="0" w:space="0" w:color="auto"/>
        <w:right w:val="none" w:sz="0" w:space="0" w:color="auto"/>
      </w:divBdr>
    </w:div>
    <w:div w:id="1464150922">
      <w:bodyDiv w:val="1"/>
      <w:marLeft w:val="0"/>
      <w:marRight w:val="0"/>
      <w:marTop w:val="0"/>
      <w:marBottom w:val="0"/>
      <w:divBdr>
        <w:top w:val="none" w:sz="0" w:space="0" w:color="auto"/>
        <w:left w:val="none" w:sz="0" w:space="0" w:color="auto"/>
        <w:bottom w:val="none" w:sz="0" w:space="0" w:color="auto"/>
        <w:right w:val="none" w:sz="0" w:space="0" w:color="auto"/>
      </w:divBdr>
    </w:div>
    <w:div w:id="1528370268">
      <w:bodyDiv w:val="1"/>
      <w:marLeft w:val="0"/>
      <w:marRight w:val="0"/>
      <w:marTop w:val="0"/>
      <w:marBottom w:val="0"/>
      <w:divBdr>
        <w:top w:val="none" w:sz="0" w:space="0" w:color="auto"/>
        <w:left w:val="none" w:sz="0" w:space="0" w:color="auto"/>
        <w:bottom w:val="none" w:sz="0" w:space="0" w:color="auto"/>
        <w:right w:val="none" w:sz="0" w:space="0" w:color="auto"/>
      </w:divBdr>
    </w:div>
    <w:div w:id="1531651982">
      <w:bodyDiv w:val="1"/>
      <w:marLeft w:val="0"/>
      <w:marRight w:val="0"/>
      <w:marTop w:val="0"/>
      <w:marBottom w:val="0"/>
      <w:divBdr>
        <w:top w:val="none" w:sz="0" w:space="0" w:color="auto"/>
        <w:left w:val="none" w:sz="0" w:space="0" w:color="auto"/>
        <w:bottom w:val="none" w:sz="0" w:space="0" w:color="auto"/>
        <w:right w:val="none" w:sz="0" w:space="0" w:color="auto"/>
      </w:divBdr>
    </w:div>
    <w:div w:id="1555845804">
      <w:bodyDiv w:val="1"/>
      <w:marLeft w:val="0"/>
      <w:marRight w:val="0"/>
      <w:marTop w:val="0"/>
      <w:marBottom w:val="0"/>
      <w:divBdr>
        <w:top w:val="none" w:sz="0" w:space="0" w:color="auto"/>
        <w:left w:val="none" w:sz="0" w:space="0" w:color="auto"/>
        <w:bottom w:val="none" w:sz="0" w:space="0" w:color="auto"/>
        <w:right w:val="none" w:sz="0" w:space="0" w:color="auto"/>
      </w:divBdr>
    </w:div>
    <w:div w:id="1588416582">
      <w:bodyDiv w:val="1"/>
      <w:marLeft w:val="0"/>
      <w:marRight w:val="0"/>
      <w:marTop w:val="0"/>
      <w:marBottom w:val="0"/>
      <w:divBdr>
        <w:top w:val="none" w:sz="0" w:space="0" w:color="auto"/>
        <w:left w:val="none" w:sz="0" w:space="0" w:color="auto"/>
        <w:bottom w:val="none" w:sz="0" w:space="0" w:color="auto"/>
        <w:right w:val="none" w:sz="0" w:space="0" w:color="auto"/>
      </w:divBdr>
    </w:div>
    <w:div w:id="1589342761">
      <w:bodyDiv w:val="1"/>
      <w:marLeft w:val="0"/>
      <w:marRight w:val="0"/>
      <w:marTop w:val="0"/>
      <w:marBottom w:val="0"/>
      <w:divBdr>
        <w:top w:val="none" w:sz="0" w:space="0" w:color="auto"/>
        <w:left w:val="none" w:sz="0" w:space="0" w:color="auto"/>
        <w:bottom w:val="none" w:sz="0" w:space="0" w:color="auto"/>
        <w:right w:val="none" w:sz="0" w:space="0" w:color="auto"/>
      </w:divBdr>
    </w:div>
    <w:div w:id="1591739057">
      <w:bodyDiv w:val="1"/>
      <w:marLeft w:val="0"/>
      <w:marRight w:val="0"/>
      <w:marTop w:val="0"/>
      <w:marBottom w:val="0"/>
      <w:divBdr>
        <w:top w:val="none" w:sz="0" w:space="0" w:color="auto"/>
        <w:left w:val="none" w:sz="0" w:space="0" w:color="auto"/>
        <w:bottom w:val="none" w:sz="0" w:space="0" w:color="auto"/>
        <w:right w:val="none" w:sz="0" w:space="0" w:color="auto"/>
      </w:divBdr>
    </w:div>
    <w:div w:id="1629044267">
      <w:bodyDiv w:val="1"/>
      <w:marLeft w:val="0"/>
      <w:marRight w:val="0"/>
      <w:marTop w:val="0"/>
      <w:marBottom w:val="0"/>
      <w:divBdr>
        <w:top w:val="none" w:sz="0" w:space="0" w:color="auto"/>
        <w:left w:val="none" w:sz="0" w:space="0" w:color="auto"/>
        <w:bottom w:val="none" w:sz="0" w:space="0" w:color="auto"/>
        <w:right w:val="none" w:sz="0" w:space="0" w:color="auto"/>
      </w:divBdr>
    </w:div>
    <w:div w:id="1650475619">
      <w:bodyDiv w:val="1"/>
      <w:marLeft w:val="0"/>
      <w:marRight w:val="0"/>
      <w:marTop w:val="0"/>
      <w:marBottom w:val="0"/>
      <w:divBdr>
        <w:top w:val="none" w:sz="0" w:space="0" w:color="auto"/>
        <w:left w:val="none" w:sz="0" w:space="0" w:color="auto"/>
        <w:bottom w:val="none" w:sz="0" w:space="0" w:color="auto"/>
        <w:right w:val="none" w:sz="0" w:space="0" w:color="auto"/>
      </w:divBdr>
    </w:div>
    <w:div w:id="1695695068">
      <w:bodyDiv w:val="1"/>
      <w:marLeft w:val="0"/>
      <w:marRight w:val="0"/>
      <w:marTop w:val="0"/>
      <w:marBottom w:val="0"/>
      <w:divBdr>
        <w:top w:val="none" w:sz="0" w:space="0" w:color="auto"/>
        <w:left w:val="none" w:sz="0" w:space="0" w:color="auto"/>
        <w:bottom w:val="none" w:sz="0" w:space="0" w:color="auto"/>
        <w:right w:val="none" w:sz="0" w:space="0" w:color="auto"/>
      </w:divBdr>
    </w:div>
    <w:div w:id="1821730862">
      <w:bodyDiv w:val="1"/>
      <w:marLeft w:val="0"/>
      <w:marRight w:val="0"/>
      <w:marTop w:val="0"/>
      <w:marBottom w:val="0"/>
      <w:divBdr>
        <w:top w:val="none" w:sz="0" w:space="0" w:color="auto"/>
        <w:left w:val="none" w:sz="0" w:space="0" w:color="auto"/>
        <w:bottom w:val="none" w:sz="0" w:space="0" w:color="auto"/>
        <w:right w:val="none" w:sz="0" w:space="0" w:color="auto"/>
      </w:divBdr>
    </w:div>
    <w:div w:id="2044552709">
      <w:bodyDiv w:val="1"/>
      <w:marLeft w:val="0"/>
      <w:marRight w:val="0"/>
      <w:marTop w:val="0"/>
      <w:marBottom w:val="0"/>
      <w:divBdr>
        <w:top w:val="none" w:sz="0" w:space="0" w:color="auto"/>
        <w:left w:val="none" w:sz="0" w:space="0" w:color="auto"/>
        <w:bottom w:val="none" w:sz="0" w:space="0" w:color="auto"/>
        <w:right w:val="none" w:sz="0" w:space="0" w:color="auto"/>
      </w:divBdr>
    </w:div>
    <w:div w:id="2049721989">
      <w:bodyDiv w:val="1"/>
      <w:marLeft w:val="0"/>
      <w:marRight w:val="0"/>
      <w:marTop w:val="0"/>
      <w:marBottom w:val="0"/>
      <w:divBdr>
        <w:top w:val="none" w:sz="0" w:space="0" w:color="auto"/>
        <w:left w:val="none" w:sz="0" w:space="0" w:color="auto"/>
        <w:bottom w:val="none" w:sz="0" w:space="0" w:color="auto"/>
        <w:right w:val="none" w:sz="0" w:space="0" w:color="auto"/>
      </w:divBdr>
    </w:div>
    <w:div w:id="211990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hyperlink" Target="https://www.amed.go.jp/socialcocreation/index.html" TargetMode="External"/><Relationship Id="rId3" Type="http://schemas.openxmlformats.org/officeDocument/2006/relationships/styles" Target="styles.xml"/><Relationship Id="rId21" Type="http://schemas.openxmlformats.org/officeDocument/2006/relationships/hyperlink" Target="https://www.amed.go.jp/koubo/datamanagement.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s://www.amed.go.jp/keiri/index.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ww.meti.go.jp/policy/anpo/law_document/tutatu/t07sonota/t07sonota_jishukanri03.pdf"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amed.go.jp/koubo/datamanagement.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https://www.amed.go.jp/koubo/" TargetMode="External"/><Relationship Id="rId28" Type="http://schemas.openxmlformats.org/officeDocument/2006/relationships/hyperlink" Target="https://www.amed.go.jp/ppi/index.html" TargetMode="External"/><Relationship Id="rId10" Type="http://schemas.openxmlformats.org/officeDocument/2006/relationships/header" Target="header2.xml"/><Relationship Id="rId19" Type="http://schemas.openxmlformats.org/officeDocument/2006/relationships/hyperlink" Target="https://www.meti.go.jp/policy/anpo/"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amed.go.jp/koubo/datasharing.html" TargetMode="External"/><Relationship Id="rId27" Type="http://schemas.openxmlformats.org/officeDocument/2006/relationships/hyperlink" Target="https://www8.cao.go.jp/cstp/stsonota/taiwa/taiwa_honbun.pdf" TargetMode="External"/><Relationship Id="rId30"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2BAD1-D15F-4724-A170-BA633BCFC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10651</Words>
  <Characters>60716</Characters>
  <Application>Microsoft Office Word</Application>
  <DocSecurity>0</DocSecurity>
  <Lines>505</Lines>
  <Paragraphs>142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2023-02-17T02:35:00Z</dcterms:created>
  <dcterms:modified xsi:type="dcterms:W3CDTF">2023-03-06T07:24:00Z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-1322253186</vt:i4>
  </property>
  <property fmtid="{D5CDD505-2E9C-101B-9397-08002B2CF9AE}" pid="3" name="MSIP_Label_d899a617-f30e-4fb8-b81c-fb6d0b94ac5b_Enabled">
    <vt:lpwstr>true</vt:lpwstr>
  </property>
  <property fmtid="{D5CDD505-2E9C-101B-9397-08002B2CF9AE}" pid="4" name="MSIP_Label_d899a617-f30e-4fb8-b81c-fb6d0b94ac5b_SetDate">
    <vt:lpwstr>2023-01-05T07:16:17Z</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iteId">
    <vt:lpwstr>545810b0-36cb-4290-8926-48dbc0f9e92f</vt:lpwstr>
  </property>
  <property fmtid="{D5CDD505-2E9C-101B-9397-08002B2CF9AE}" pid="8" name="MSIP_Label_d899a617-f30e-4fb8-b81c-fb6d0b94ac5b_ActionId">
    <vt:lpwstr>eac76d17-2001-4d72-9b8d-5491f8493164</vt:lpwstr>
  </property>
  <property fmtid="{D5CDD505-2E9C-101B-9397-08002B2CF9AE}" pid="9" name="MSIP_Label_d899a617-f30e-4fb8-b81c-fb6d0b94ac5b_ContentBits">
    <vt:lpwstr>0</vt:lpwstr>
  </property>
</Properties>
</file>