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9819" w14:textId="32DFB347" w:rsidR="003C2520" w:rsidRPr="009D2D26" w:rsidRDefault="003C2520" w:rsidP="003C252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853B71">
        <w:rPr>
          <w:rFonts w:ascii="游ゴシック Medium" w:eastAsia="游ゴシック Medium" w:hAnsi="游ゴシック Medium" w:hint="eastAsia"/>
          <w:sz w:val="22"/>
        </w:rPr>
        <w:t>５）</w:t>
      </w:r>
    </w:p>
    <w:p w14:paraId="7280DC56" w14:textId="6B8E62C5"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bookmarkStart w:id="0" w:name="_Hlk103675499"/>
      <w:r w:rsidRPr="00597CD3">
        <w:rPr>
          <w:rFonts w:ascii="游ゴシック Medium" w:eastAsia="游ゴシック Medium" w:hAnsi="游ゴシック Medium" w:hint="eastAsia"/>
          <w:b/>
          <w:kern w:val="0"/>
          <w:sz w:val="24"/>
          <w:szCs w:val="24"/>
        </w:rPr>
        <w:t>研究内容と開発対象物に関する概要</w:t>
      </w:r>
      <w:bookmarkEnd w:id="0"/>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04D1C7A6" w:rsidR="0030567E" w:rsidRPr="00597CD3" w:rsidRDefault="000C327D" w:rsidP="002B265E">
      <w:pPr>
        <w:pStyle w:val="af5"/>
        <w:spacing w:line="360" w:lineRule="exact"/>
        <w:rPr>
          <w:rFonts w:ascii="游ゴシック Medium" w:eastAsia="游ゴシック Medium" w:hAnsi="游ゴシック Medium"/>
          <w:b/>
          <w:bCs/>
          <w:color w:val="000000" w:themeColor="text1"/>
          <w:sz w:val="20"/>
          <w:szCs w:val="21"/>
        </w:rPr>
      </w:pPr>
      <w:r w:rsidRPr="00597CD3">
        <w:rPr>
          <w:rFonts w:ascii="游ゴシック Medium" w:eastAsia="游ゴシック Medium" w:hAnsi="游ゴシック Medium"/>
          <w:noProof/>
          <w:sz w:val="32"/>
          <w:szCs w:val="32"/>
        </w:rPr>
        <mc:AlternateContent>
          <mc:Choice Requires="wpg">
            <w:drawing>
              <wp:anchor distT="0" distB="0" distL="114300" distR="114300" simplePos="0" relativeHeight="251660288" behindDoc="0" locked="0" layoutInCell="1" allowOverlap="1" wp14:anchorId="2D87B0E3" wp14:editId="2F61A307">
                <wp:simplePos x="0" y="0"/>
                <wp:positionH relativeFrom="column">
                  <wp:posOffset>1874520</wp:posOffset>
                </wp:positionH>
                <wp:positionV relativeFrom="page">
                  <wp:posOffset>2160270</wp:posOffset>
                </wp:positionV>
                <wp:extent cx="4687570" cy="2190750"/>
                <wp:effectExtent l="0" t="0" r="17780" b="0"/>
                <wp:wrapNone/>
                <wp:docPr id="3" name="グループ化 3"/>
                <wp:cNvGraphicFramePr/>
                <a:graphic xmlns:a="http://schemas.openxmlformats.org/drawingml/2006/main">
                  <a:graphicData uri="http://schemas.microsoft.com/office/word/2010/wordprocessingGroup">
                    <wpg:wgp>
                      <wpg:cNvGrpSpPr/>
                      <wpg:grpSpPr>
                        <a:xfrm>
                          <a:off x="0" y="0"/>
                          <a:ext cx="4687570" cy="2190750"/>
                          <a:chOff x="0" y="-1031550"/>
                          <a:chExt cx="5677269" cy="1537183"/>
                        </a:xfrm>
                      </wpg:grpSpPr>
                      <wps:wsp>
                        <wps:cNvPr id="11" name="四角形吹き出し 38"/>
                        <wps:cNvSpPr/>
                        <wps:spPr>
                          <a:xfrm>
                            <a:off x="3807698" y="-1031550"/>
                            <a:ext cx="1869571" cy="639349"/>
                          </a:xfrm>
                          <a:prstGeom prst="wedgeRectCallout">
                            <a:avLst>
                              <a:gd name="adj1" fmla="val -67092"/>
                              <a:gd name="adj2" fmla="val 49835"/>
                            </a:avLst>
                          </a:prstGeom>
                          <a:solidFill>
                            <a:sysClr val="window" lastClr="FFFFFF"/>
                          </a:solidFill>
                          <a:ln w="3175" cap="flat" cmpd="sng" algn="ctr">
                            <a:solidFill>
                              <a:srgbClr val="0070C0"/>
                            </a:solidFill>
                            <a:prstDash val="solid"/>
                          </a:ln>
                          <a:effectLst/>
                        </wps:spPr>
                        <wps:txbx>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14" name="正方形/長方形 14"/>
                        <wps:cNvSpPr/>
                        <wps:spPr>
                          <a:xfrm>
                            <a:off x="0" y="398353"/>
                            <a:ext cx="35560" cy="1072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7B0E3" id="グループ化 3" o:spid="_x0000_s1026" style="position:absolute;left:0;text-align:left;margin-left:147.6pt;margin-top:170.1pt;width:369.1pt;height:172.5pt;z-index:251660288;mso-position-vertical-relative:page;mso-width-relative:margin;mso-height-relative:margin" coordorigin=",-10315" coordsize="56772,1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38076;top:-10315;width:18696;height:6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" adj="-3692,21564" fillcolor="window" strokecolor="#0070c0" strokeweight=".25pt">
                  <v:textbox inset="2mm,1mm,0,1mm">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v:rect id="正方形/長方形 14" o:spid="_x0000_s1028" style="position:absolute;top:3983;width:35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w10:wrap anchory="page"/>
              </v:group>
            </w:pict>
          </mc:Fallback>
        </mc:AlternateContent>
      </w:r>
      <w:r w:rsidR="0030567E"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2B265E" w14:paraId="589EA5EF" w14:textId="77777777" w:rsidTr="002B265E">
        <w:trPr>
          <w:trHeight w:val="454"/>
        </w:trPr>
        <w:tc>
          <w:tcPr>
            <w:tcW w:w="128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715" w:type="pct"/>
            <w:tcMar>
              <w:left w:w="227" w:type="dxa"/>
            </w:tcMar>
            <w:vAlign w:val="center"/>
          </w:tcPr>
          <w:p w14:paraId="7E9280F6" w14:textId="77777777" w:rsidR="000C327D" w:rsidRDefault="00044090" w:rsidP="002B265E">
            <w:pPr>
              <w:spacing w:line="360" w:lineRule="exact"/>
              <w:rPr>
                <w:rFonts w:ascii="游ゴシック Medium" w:eastAsia="游ゴシック Medium" w:hAnsi="游ゴシック Medium" w:cs="ＭＳ Ｐゴシック"/>
                <w:iCs/>
                <w:kern w:val="0"/>
                <w:szCs w:val="21"/>
              </w:rPr>
            </w:pPr>
            <w:r w:rsidRPr="002B265E">
              <w:rPr>
                <w:rFonts w:ascii="游ゴシック Medium" w:eastAsia="游ゴシック Medium" w:hAnsi="游ゴシック Medium" w:cs="ＭＳ Ｐゴシック" w:hint="eastAsia"/>
                <w:iCs/>
                <w:kern w:val="0"/>
                <w:szCs w:val="21"/>
              </w:rPr>
              <w:t>医療機器等における先進的研究開発・開発体制強靱化</w:t>
            </w:r>
            <w:r w:rsidR="00E25DEA" w:rsidRPr="002B265E">
              <w:rPr>
                <w:rFonts w:ascii="游ゴシック Medium" w:eastAsia="游ゴシック Medium" w:hAnsi="游ゴシック Medium" w:cs="ＭＳ Ｐゴシック" w:hint="eastAsia"/>
                <w:iCs/>
                <w:kern w:val="0"/>
                <w:szCs w:val="21"/>
              </w:rPr>
              <w:t>事業</w:t>
            </w:r>
          </w:p>
          <w:p w14:paraId="2DD828B6" w14:textId="290C29BD" w:rsidR="0030567E" w:rsidRPr="00597CD3" w:rsidRDefault="000C327D" w:rsidP="002B265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081F12" w:rsidRPr="00081F12">
              <w:rPr>
                <w:rFonts w:ascii="游ゴシック Medium" w:eastAsia="游ゴシック Medium" w:hAnsi="游ゴシック Medium" w:hint="eastAsia"/>
                <w:szCs w:val="21"/>
              </w:rPr>
              <w:t>医療機器開発体制強靱化</w:t>
            </w:r>
            <w:r>
              <w:rPr>
                <w:rFonts w:ascii="游ゴシック Medium" w:eastAsia="游ゴシック Medium" w:hAnsi="游ゴシック Medium" w:hint="eastAsia"/>
                <w:szCs w:val="21"/>
              </w:rPr>
              <w:t>）</w:t>
            </w:r>
          </w:p>
        </w:tc>
      </w:tr>
      <w:tr w:rsidR="0030567E" w:rsidRPr="002B265E" w14:paraId="166075EA" w14:textId="77777777" w:rsidTr="002B265E">
        <w:trPr>
          <w:trHeight w:val="454"/>
        </w:trPr>
        <w:tc>
          <w:tcPr>
            <w:tcW w:w="1285" w:type="pct"/>
            <w:vAlign w:val="center"/>
          </w:tcPr>
          <w:p w14:paraId="5950972B"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研究開発課題名</w:t>
            </w:r>
          </w:p>
        </w:tc>
        <w:tc>
          <w:tcPr>
            <w:tcW w:w="3715" w:type="pct"/>
            <w:tcMar>
              <w:left w:w="227" w:type="dxa"/>
            </w:tcMar>
            <w:vAlign w:val="center"/>
          </w:tcPr>
          <w:p w14:paraId="03C42231" w14:textId="7B9E65DD"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1B683E79" w14:textId="77777777" w:rsidTr="002B265E">
        <w:trPr>
          <w:trHeight w:val="476"/>
        </w:trPr>
        <w:tc>
          <w:tcPr>
            <w:tcW w:w="1285" w:type="pct"/>
            <w:vAlign w:val="center"/>
          </w:tcPr>
          <w:p w14:paraId="3EE13B00" w14:textId="7EE4E539" w:rsidR="0030567E" w:rsidRPr="002B265E" w:rsidRDefault="000C327D" w:rsidP="002B265E">
            <w:pPr>
              <w:spacing w:line="360" w:lineRule="exact"/>
              <w:jc w:val="center"/>
              <w:rPr>
                <w:rFonts w:ascii="游ゴシック Medium" w:eastAsia="游ゴシック Medium" w:hAnsi="游ゴシック Medium"/>
                <w:color w:val="000000" w:themeColor="text1"/>
              </w:rPr>
            </w:pPr>
            <w:r w:rsidRPr="00A23CC6">
              <w:rPr>
                <w:rFonts w:ascii="游ゴシック Medium" w:eastAsia="游ゴシック Medium" w:hAnsi="游ゴシック Medium" w:hint="eastAsia"/>
              </w:rPr>
              <w:t>課題分野</w:t>
            </w:r>
          </w:p>
        </w:tc>
        <w:tc>
          <w:tcPr>
            <w:tcW w:w="3715" w:type="pct"/>
            <w:tcMar>
              <w:left w:w="227" w:type="dxa"/>
            </w:tcMar>
            <w:vAlign w:val="center"/>
          </w:tcPr>
          <w:p w14:paraId="5AC164ED" w14:textId="77777777" w:rsidR="00081F12" w:rsidRPr="00081F12" w:rsidRDefault="00D74118" w:rsidP="00081F12">
            <w:pPr>
              <w:spacing w:line="360" w:lineRule="exact"/>
              <w:rPr>
                <w:rFonts w:ascii="游ゴシック Medium" w:eastAsia="游ゴシック Medium" w:hAnsi="游ゴシック Medium"/>
                <w:iCs/>
                <w:szCs w:val="21"/>
              </w:rPr>
            </w:pPr>
            <w:sdt>
              <w:sdtPr>
                <w:rPr>
                  <w:rFonts w:ascii="游ゴシック Medium" w:eastAsia="游ゴシック Medium" w:hAnsi="游ゴシック Medium" w:hint="eastAsia"/>
                  <w:iCs/>
                  <w:szCs w:val="21"/>
                </w:rPr>
                <w:id w:val="-1586910130"/>
                <w14:checkbox>
                  <w14:checked w14:val="0"/>
                  <w14:checkedState w14:val="00FE" w14:font="Wingdings"/>
                  <w14:uncheckedState w14:val="2610" w14:font="ＭＳ ゴシック"/>
                </w14:checkbox>
              </w:sdtPr>
              <w:sdtEnd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081F12" w:rsidRPr="00081F12">
              <w:rPr>
                <w:rFonts w:ascii="游ゴシック Medium" w:eastAsia="游ゴシック Medium" w:hAnsi="游ゴシック Medium" w:hint="eastAsia"/>
                <w:iCs/>
                <w:szCs w:val="21"/>
              </w:rPr>
              <w:t>感染症、各種災害等の対応に必要となる医療機器で、非常事態において海外からの供給途絶リスクがある医療機器の開発・改良</w:t>
            </w:r>
          </w:p>
          <w:p w14:paraId="57867D95" w14:textId="77B20281" w:rsidR="002B265E" w:rsidRPr="003C2520" w:rsidRDefault="00081F12" w:rsidP="00081F12">
            <w:pPr>
              <w:spacing w:line="360" w:lineRule="exact"/>
              <w:rPr>
                <w:rFonts w:ascii="游ゴシック Medium" w:eastAsia="游ゴシック Medium" w:hAnsi="游ゴシック Medium"/>
                <w:szCs w:val="21"/>
              </w:rPr>
            </w:pPr>
            <w:r w:rsidRPr="00081F12">
              <w:rPr>
                <w:rFonts w:ascii="游ゴシック Medium" w:eastAsia="游ゴシック Medium" w:hAnsi="游ゴシック Medium" w:hint="eastAsia"/>
                <w:iCs/>
                <w:szCs w:val="21"/>
              </w:rPr>
              <w:t>※医療機器は機器本体以外</w:t>
            </w:r>
          </w:p>
          <w:p w14:paraId="1750CAB1" w14:textId="77777777" w:rsidR="00081F12" w:rsidRPr="00081F12" w:rsidRDefault="00D74118" w:rsidP="00081F12">
            <w:pPr>
              <w:spacing w:line="360" w:lineRule="exact"/>
              <w:rPr>
                <w:rFonts w:ascii="游ゴシック Medium" w:eastAsia="游ゴシック Medium" w:hAnsi="游ゴシック Medium"/>
                <w:iCs/>
                <w:szCs w:val="21"/>
              </w:rPr>
            </w:pPr>
            <w:sdt>
              <w:sdtPr>
                <w:rPr>
                  <w:rFonts w:ascii="游ゴシック Medium" w:eastAsia="游ゴシック Medium" w:hAnsi="游ゴシック Medium" w:hint="eastAsia"/>
                  <w:iCs/>
                  <w:szCs w:val="21"/>
                </w:rPr>
                <w:id w:val="-162793218"/>
                <w14:checkbox>
                  <w14:checked w14:val="0"/>
                  <w14:checkedState w14:val="00FE" w14:font="Wingdings"/>
                  <w14:uncheckedState w14:val="2610" w14:font="ＭＳ ゴシック"/>
                </w14:checkbox>
              </w:sdtPr>
              <w:sdtEnd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081F12" w:rsidRPr="00081F12">
              <w:rPr>
                <w:rFonts w:ascii="游ゴシック Medium" w:eastAsia="游ゴシック Medium" w:hAnsi="游ゴシック Medium" w:hint="eastAsia"/>
                <w:iCs/>
                <w:szCs w:val="21"/>
              </w:rPr>
              <w:t>感染症、各種災害等の対応に必要となる医療機器で、非常事態において海外からの供給途絶リスクがある医療機器の開発・改良</w:t>
            </w:r>
          </w:p>
          <w:p w14:paraId="04E9E0F8" w14:textId="4E06E513" w:rsidR="0030567E" w:rsidRPr="002B265E" w:rsidRDefault="00081F12" w:rsidP="00081F12">
            <w:pPr>
              <w:spacing w:line="360" w:lineRule="exact"/>
              <w:rPr>
                <w:rFonts w:ascii="游ゴシック Medium" w:eastAsia="游ゴシック Medium" w:hAnsi="游ゴシック Medium"/>
                <w:color w:val="000000" w:themeColor="text1"/>
              </w:rPr>
            </w:pPr>
            <w:r w:rsidRPr="00081F12">
              <w:rPr>
                <w:rFonts w:ascii="游ゴシック Medium" w:eastAsia="游ゴシック Medium" w:hAnsi="游ゴシック Medium" w:hint="eastAsia"/>
                <w:iCs/>
                <w:szCs w:val="21"/>
              </w:rPr>
              <w:t>※医療機器は機器本体</w:t>
            </w:r>
          </w:p>
        </w:tc>
      </w:tr>
      <w:tr w:rsidR="0030567E" w:rsidRPr="002B265E" w14:paraId="6BFE6952" w14:textId="77777777" w:rsidTr="002B265E">
        <w:trPr>
          <w:trHeight w:val="907"/>
        </w:trPr>
        <w:tc>
          <w:tcPr>
            <w:tcW w:w="128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715" w:type="pct"/>
            <w:tcMar>
              <w:left w:w="227" w:type="dxa"/>
            </w:tcMar>
            <w:vAlign w:val="center"/>
          </w:tcPr>
          <w:p w14:paraId="0E3A41E3" w14:textId="3257B340" w:rsidR="0030567E" w:rsidRPr="002B265E" w:rsidRDefault="00584330" w:rsidP="003C2520">
            <w:pPr>
              <w:spacing w:line="360" w:lineRule="exact"/>
              <w:rPr>
                <w:rFonts w:ascii="游ゴシック Medium" w:eastAsia="游ゴシック Medium" w:hAnsi="游ゴシック Medium"/>
                <w:color w:val="0070C0"/>
              </w:rPr>
            </w:pPr>
            <w:r w:rsidRPr="002B265E">
              <w:rPr>
                <w:rFonts w:ascii="游ゴシック Medium" w:eastAsia="游ゴシック Medium" w:hAnsi="游ゴシック Medium" w:cs="Times New Roman" w:hint="eastAsia"/>
                <w:i/>
                <w:color w:val="0070C0"/>
                <w:kern w:val="0"/>
                <w:szCs w:val="21"/>
              </w:rPr>
              <w:t>「どのような</w:t>
            </w:r>
            <w:r w:rsidRPr="002B265E">
              <w:rPr>
                <w:rFonts w:ascii="游ゴシック Medium" w:eastAsia="游ゴシック Medium" w:hAnsi="游ゴシック Medium" w:cs="Times New Roman"/>
                <w:i/>
                <w:color w:val="0070C0"/>
                <w:kern w:val="0"/>
                <w:szCs w:val="21"/>
              </w:rPr>
              <w:t>人</w:t>
            </w:r>
            <w:r w:rsidRPr="002B265E">
              <w:rPr>
                <w:rFonts w:ascii="游ゴシック Medium" w:eastAsia="游ゴシック Medium" w:hAnsi="游ゴシック Medium" w:cs="Times New Roman" w:hint="eastAsia"/>
                <w:i/>
                <w:color w:val="0070C0"/>
                <w:kern w:val="0"/>
                <w:szCs w:val="21"/>
              </w:rPr>
              <w:t>に対し」、「</w:t>
            </w:r>
            <w:r w:rsidRPr="002B265E">
              <w:rPr>
                <w:rFonts w:ascii="游ゴシック Medium" w:eastAsia="游ゴシック Medium" w:hAnsi="游ゴシック Medium" w:cs="Times New Roman"/>
                <w:i/>
                <w:color w:val="0070C0"/>
                <w:kern w:val="0"/>
                <w:szCs w:val="21"/>
              </w:rPr>
              <w:t>ど</w:t>
            </w:r>
            <w:r w:rsidRPr="002B265E">
              <w:rPr>
                <w:rFonts w:ascii="游ゴシック Medium" w:eastAsia="游ゴシック Medium" w:hAnsi="游ゴシック Medium" w:cs="Times New Roman" w:hint="eastAsia"/>
                <w:i/>
                <w:color w:val="0070C0"/>
                <w:kern w:val="0"/>
                <w:szCs w:val="21"/>
              </w:rPr>
              <w:t>んな</w:t>
            </w:r>
            <w:r w:rsidRPr="002B265E">
              <w:rPr>
                <w:rFonts w:ascii="游ゴシック Medium" w:eastAsia="游ゴシック Medium" w:hAnsi="游ゴシック Medium" w:cs="Times New Roman"/>
                <w:i/>
                <w:color w:val="0070C0"/>
                <w:kern w:val="0"/>
                <w:szCs w:val="21"/>
              </w:rPr>
              <w:t>結果をもたらすために</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何をどうしたいか</w:t>
            </w:r>
            <w:r w:rsidRPr="002B265E">
              <w:rPr>
                <w:rFonts w:ascii="游ゴシック Medium" w:eastAsia="游ゴシック Medium" w:hAnsi="游ゴシック Medium" w:cs="Times New Roman" w:hint="eastAsia"/>
                <w:i/>
                <w:color w:val="0070C0"/>
                <w:kern w:val="0"/>
                <w:szCs w:val="21"/>
              </w:rPr>
              <w:t>」について、</w:t>
            </w:r>
            <w:r w:rsidRPr="002B265E">
              <w:rPr>
                <w:rFonts w:ascii="游ゴシック Medium" w:eastAsia="游ゴシック Medium" w:hAnsi="游ゴシック Medium" w:cs="Times New Roman"/>
                <w:i/>
                <w:color w:val="0070C0"/>
                <w:kern w:val="0"/>
                <w:szCs w:val="21"/>
              </w:rPr>
              <w:t>１</w:t>
            </w:r>
            <w:r w:rsidRPr="002B265E">
              <w:rPr>
                <w:rFonts w:ascii="游ゴシック Medium" w:eastAsia="游ゴシック Medium" w:hAnsi="游ゴシック Medium" w:cs="Times New Roman" w:hint="eastAsia"/>
                <w:i/>
                <w:color w:val="0070C0"/>
                <w:kern w:val="0"/>
                <w:szCs w:val="21"/>
              </w:rPr>
              <w:t>文</w:t>
            </w:r>
            <w:r w:rsidRPr="002B265E">
              <w:rPr>
                <w:rFonts w:ascii="游ゴシック Medium" w:eastAsia="游ゴシック Medium" w:hAnsi="游ゴシック Medium" w:cs="Times New Roman"/>
                <w:i/>
                <w:color w:val="0070C0"/>
                <w:kern w:val="0"/>
                <w:szCs w:val="21"/>
              </w:rPr>
              <w:t>で端的</w:t>
            </w:r>
            <w:r w:rsidRPr="002B265E">
              <w:rPr>
                <w:rFonts w:ascii="游ゴシック Medium" w:eastAsia="游ゴシック Medium" w:hAnsi="游ゴシック Medium" w:cs="Times New Roman" w:hint="eastAsia"/>
                <w:i/>
                <w:color w:val="0070C0"/>
                <w:kern w:val="0"/>
                <w:szCs w:val="21"/>
              </w:rPr>
              <w:t>かつ</w:t>
            </w:r>
            <w:r w:rsidRPr="002B265E">
              <w:rPr>
                <w:rFonts w:ascii="游ゴシック Medium" w:eastAsia="游ゴシック Medium" w:hAnsi="游ゴシック Medium" w:cs="Times New Roman"/>
                <w:i/>
                <w:color w:val="0070C0"/>
                <w:kern w:val="0"/>
                <w:szCs w:val="21"/>
              </w:rPr>
              <w:t>具体的に記述してください</w:t>
            </w:r>
            <w:r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2B265E">
        <w:trPr>
          <w:trHeight w:val="174"/>
        </w:trPr>
        <w:tc>
          <w:tcPr>
            <w:tcW w:w="128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2B265E">
        <w:trPr>
          <w:trHeight w:val="174"/>
        </w:trPr>
        <w:tc>
          <w:tcPr>
            <w:tcW w:w="128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2B265E">
        <w:trPr>
          <w:trHeight w:val="907"/>
        </w:trPr>
        <w:tc>
          <w:tcPr>
            <w:tcW w:w="128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lastRenderedPageBreak/>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715" w:type="pct"/>
            <w:tcMar>
              <w:left w:w="227" w:type="dxa"/>
            </w:tcMar>
            <w:vAlign w:val="center"/>
          </w:tcPr>
          <w:p w14:paraId="19B66668" w14:textId="0A27BAFB"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2B265E">
        <w:trPr>
          <w:trHeight w:val="907"/>
        </w:trPr>
        <w:tc>
          <w:tcPr>
            <w:tcW w:w="128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臨床研究中核病院または特定機能病院の参加</w:t>
            </w:r>
          </w:p>
        </w:tc>
        <w:tc>
          <w:tcPr>
            <w:tcW w:w="3715" w:type="pct"/>
            <w:tcMar>
              <w:left w:w="227" w:type="dxa"/>
            </w:tcMar>
            <w:vAlign w:val="center"/>
          </w:tcPr>
          <w:p w14:paraId="2DA96336" w14:textId="05F1A249"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2B265E">
        <w:trPr>
          <w:trHeight w:val="1968"/>
        </w:trPr>
        <w:tc>
          <w:tcPr>
            <w:tcW w:w="128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715" w:type="pct"/>
            <w:tcMar>
              <w:left w:w="227" w:type="dxa"/>
            </w:tcMar>
            <w:vAlign w:val="center"/>
          </w:tcPr>
          <w:p w14:paraId="2160DCE3" w14:textId="13482D92"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D74118"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D74118"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D74118"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D74118"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※相談者が作成した議事録（様式自由）を添付してください</w:t>
            </w:r>
          </w:p>
          <w:p w14:paraId="5253C520" w14:textId="198FD2D9"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D74118"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D74118"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D74118"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D74118"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D74118"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D74118"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D74118"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8240" behindDoc="0" locked="0" layoutInCell="1" allowOverlap="1" wp14:anchorId="2BE5FC7D" wp14:editId="3D7CA91C">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34296D54" w14:textId="77777777" w:rsidR="006518C4" w:rsidRPr="002B265E" w:rsidRDefault="006518C4" w:rsidP="002B265E">
            <w:pPr>
              <w:widowControl/>
              <w:spacing w:line="360" w:lineRule="exact"/>
              <w:rPr>
                <w:rFonts w:ascii="游ゴシック Medium" w:eastAsia="游ゴシック Medium" w:hAnsi="游ゴシック Medium"/>
              </w:rPr>
            </w:pPr>
          </w:p>
          <w:p w14:paraId="34540EC0"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p w14:paraId="59A44383"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2B265E" w14:paraId="5B99873C" w14:textId="77777777" w:rsidTr="006B6D7F">
        <w:tc>
          <w:tcPr>
            <w:tcW w:w="11046" w:type="dxa"/>
          </w:tcPr>
          <w:p w14:paraId="0DBEED42" w14:textId="77777777" w:rsidR="006518C4" w:rsidRPr="002B265E" w:rsidRDefault="006518C4" w:rsidP="002B265E">
            <w:pPr>
              <w:widowControl/>
              <w:spacing w:line="360" w:lineRule="exact"/>
              <w:rPr>
                <w:rFonts w:ascii="游ゴシック Medium" w:eastAsia="游ゴシック Medium" w:hAnsi="游ゴシック Medium"/>
              </w:rPr>
            </w:pP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5E8D1019" w14:textId="028541C5" w:rsidR="006518C4" w:rsidRDefault="006518C4" w:rsidP="002B265E">
            <w:pPr>
              <w:widowControl/>
              <w:spacing w:line="360" w:lineRule="exact"/>
              <w:rPr>
                <w:rFonts w:ascii="游ゴシック Medium" w:eastAsia="游ゴシック Medium" w:hAnsi="游ゴシック Medium"/>
              </w:rPr>
            </w:pPr>
          </w:p>
          <w:p w14:paraId="4D38E268" w14:textId="77777777" w:rsidR="00A57744" w:rsidRPr="002B265E" w:rsidRDefault="00A5774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42DC" w14:textId="77777777" w:rsidR="00726AE1" w:rsidRDefault="00726AE1" w:rsidP="00DE2071">
      <w:r>
        <w:separator/>
      </w:r>
    </w:p>
  </w:endnote>
  <w:endnote w:type="continuationSeparator" w:id="0">
    <w:p w14:paraId="660746CF" w14:textId="77777777" w:rsidR="00726AE1" w:rsidRDefault="00726AE1" w:rsidP="00DE2071">
      <w:r>
        <w:continuationSeparator/>
      </w:r>
    </w:p>
  </w:endnote>
  <w:endnote w:type="continuationNotice" w:id="1">
    <w:p w14:paraId="36B20E4C" w14:textId="77777777" w:rsidR="00726AE1" w:rsidRDefault="00726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9AD3" w14:textId="77777777" w:rsidR="00726AE1" w:rsidRDefault="00726AE1" w:rsidP="00DE2071">
      <w:r>
        <w:separator/>
      </w:r>
    </w:p>
  </w:footnote>
  <w:footnote w:type="continuationSeparator" w:id="0">
    <w:p w14:paraId="40C25585" w14:textId="77777777" w:rsidR="00726AE1" w:rsidRDefault="00726AE1" w:rsidP="00DE2071">
      <w:r>
        <w:continuationSeparator/>
      </w:r>
    </w:p>
  </w:footnote>
  <w:footnote w:type="continuationNotice" w:id="1">
    <w:p w14:paraId="0DDF0DC7" w14:textId="77777777" w:rsidR="00726AE1" w:rsidRDefault="00726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19"/>
  </w:num>
  <w:num w:numId="4">
    <w:abstractNumId w:val="17"/>
  </w:num>
  <w:num w:numId="5">
    <w:abstractNumId w:val="22"/>
  </w:num>
  <w:num w:numId="6">
    <w:abstractNumId w:val="5"/>
  </w:num>
  <w:num w:numId="7">
    <w:abstractNumId w:val="33"/>
  </w:num>
  <w:num w:numId="8">
    <w:abstractNumId w:val="21"/>
  </w:num>
  <w:num w:numId="9">
    <w:abstractNumId w:val="9"/>
  </w:num>
  <w:num w:numId="10">
    <w:abstractNumId w:val="25"/>
  </w:num>
  <w:num w:numId="11">
    <w:abstractNumId w:val="11"/>
  </w:num>
  <w:num w:numId="12">
    <w:abstractNumId w:val="23"/>
  </w:num>
  <w:num w:numId="13">
    <w:abstractNumId w:val="15"/>
  </w:num>
  <w:num w:numId="14">
    <w:abstractNumId w:val="27"/>
  </w:num>
  <w:num w:numId="15">
    <w:abstractNumId w:val="26"/>
  </w:num>
  <w:num w:numId="16">
    <w:abstractNumId w:val="13"/>
  </w:num>
  <w:num w:numId="17">
    <w:abstractNumId w:val="28"/>
  </w:num>
  <w:num w:numId="18">
    <w:abstractNumId w:val="18"/>
  </w:num>
  <w:num w:numId="19">
    <w:abstractNumId w:val="20"/>
  </w:num>
  <w:num w:numId="20">
    <w:abstractNumId w:val="8"/>
  </w:num>
  <w:num w:numId="21">
    <w:abstractNumId w:val="16"/>
  </w:num>
  <w:num w:numId="22">
    <w:abstractNumId w:val="24"/>
  </w:num>
  <w:num w:numId="23">
    <w:abstractNumId w:val="34"/>
  </w:num>
  <w:num w:numId="24">
    <w:abstractNumId w:val="2"/>
  </w:num>
  <w:num w:numId="25">
    <w:abstractNumId w:val="6"/>
  </w:num>
  <w:num w:numId="26">
    <w:abstractNumId w:val="30"/>
  </w:num>
  <w:num w:numId="27">
    <w:abstractNumId w:val="0"/>
  </w:num>
  <w:num w:numId="28">
    <w:abstractNumId w:val="10"/>
  </w:num>
  <w:num w:numId="29">
    <w:abstractNumId w:val="7"/>
  </w:num>
  <w:num w:numId="30">
    <w:abstractNumId w:val="32"/>
  </w:num>
  <w:num w:numId="31">
    <w:abstractNumId w:val="14"/>
  </w:num>
  <w:num w:numId="32">
    <w:abstractNumId w:val="29"/>
  </w:num>
  <w:num w:numId="33">
    <w:abstractNumId w:val="1"/>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1F12"/>
    <w:rsid w:val="00083737"/>
    <w:rsid w:val="000978B4"/>
    <w:rsid w:val="000A58A9"/>
    <w:rsid w:val="000B18B7"/>
    <w:rsid w:val="000B6532"/>
    <w:rsid w:val="000B77FF"/>
    <w:rsid w:val="000C0AD7"/>
    <w:rsid w:val="000C327D"/>
    <w:rsid w:val="000D0B06"/>
    <w:rsid w:val="000D59AD"/>
    <w:rsid w:val="000D6A8C"/>
    <w:rsid w:val="000E0D84"/>
    <w:rsid w:val="000E6CAB"/>
    <w:rsid w:val="000F0A3E"/>
    <w:rsid w:val="000F2FC8"/>
    <w:rsid w:val="000F736E"/>
    <w:rsid w:val="001005A6"/>
    <w:rsid w:val="001025C2"/>
    <w:rsid w:val="00117001"/>
    <w:rsid w:val="00126654"/>
    <w:rsid w:val="001423D1"/>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E26F7"/>
    <w:rsid w:val="001E5804"/>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1668"/>
    <w:rsid w:val="004B2754"/>
    <w:rsid w:val="004B34E3"/>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077F0"/>
    <w:rsid w:val="00524B44"/>
    <w:rsid w:val="00524D3F"/>
    <w:rsid w:val="005328E8"/>
    <w:rsid w:val="00532F2B"/>
    <w:rsid w:val="00536F7E"/>
    <w:rsid w:val="005478BC"/>
    <w:rsid w:val="00552F0C"/>
    <w:rsid w:val="0055452E"/>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F83"/>
    <w:rsid w:val="00842CE8"/>
    <w:rsid w:val="008533E0"/>
    <w:rsid w:val="00853B71"/>
    <w:rsid w:val="008547A9"/>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B7580"/>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76523"/>
    <w:rsid w:val="00B87481"/>
    <w:rsid w:val="00B907F5"/>
    <w:rsid w:val="00B93B7F"/>
    <w:rsid w:val="00BA090A"/>
    <w:rsid w:val="00BA1AF1"/>
    <w:rsid w:val="00BA1EA5"/>
    <w:rsid w:val="00BA2300"/>
    <w:rsid w:val="00BA4E59"/>
    <w:rsid w:val="00BA5D41"/>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4118"/>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D14F0"/>
    <w:rsid w:val="00ED2884"/>
    <w:rsid w:val="00EE2B8C"/>
    <w:rsid w:val="00EE5278"/>
    <w:rsid w:val="00EF4F2A"/>
    <w:rsid w:val="00EF5E35"/>
    <w:rsid w:val="00EF6D13"/>
    <w:rsid w:val="00F0410A"/>
    <w:rsid w:val="00F06DD2"/>
    <w:rsid w:val="00F13887"/>
    <w:rsid w:val="00F17A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638</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2022-05-18T08:09:00Z</dcterms:created>
  <dcterms:modified xsi:type="dcterms:W3CDTF">2022-05-18T08:09:00Z</dcterms:modified>
</cp:coreProperties>
</file>