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0FD4" w14:textId="77777777" w:rsidR="00D35C32" w:rsidRPr="00EB5BAE" w:rsidRDefault="00396EC8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国民に向けた医学系研究の情報発信における体制</w:t>
      </w:r>
    </w:p>
    <w:p w14:paraId="574F1BE5" w14:textId="77777777" w:rsidR="007A1CEA" w:rsidRPr="00D35C32" w:rsidRDefault="007A1CEA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843"/>
        <w:gridCol w:w="1275"/>
        <w:gridCol w:w="3969"/>
      </w:tblGrid>
      <w:tr w:rsidR="00FE5166" w:rsidRPr="00CE4156" w14:paraId="28B14B55" w14:textId="77777777" w:rsidTr="00383EAB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0EDFEE7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558AE2D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843" w:type="dxa"/>
            <w:vAlign w:val="center"/>
          </w:tcPr>
          <w:p w14:paraId="061EA80D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14:paraId="6121BAEF" w14:textId="77777777" w:rsidR="00FE5166" w:rsidRPr="00EB5BAE" w:rsidRDefault="00276725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役割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0D5636" w14:textId="77777777" w:rsidR="00FE5166" w:rsidRPr="00EB5BAE" w:rsidRDefault="00FE5166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備考</w:t>
            </w:r>
          </w:p>
        </w:tc>
      </w:tr>
      <w:tr w:rsidR="00FE5166" w:rsidRPr="00CE4156" w14:paraId="59A2D400" w14:textId="77777777" w:rsidTr="00383EAB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4A3BD11" w14:textId="77777777" w:rsidR="00383EAB" w:rsidRPr="00AD0283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AD0283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AD0283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8991011" w14:textId="77777777" w:rsidR="00FE5166" w:rsidRPr="00AD0283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センター・助教</w:t>
            </w:r>
          </w:p>
        </w:tc>
        <w:tc>
          <w:tcPr>
            <w:tcW w:w="1843" w:type="dxa"/>
            <w:vAlign w:val="center"/>
          </w:tcPr>
          <w:p w14:paraId="730A1C50" w14:textId="77777777" w:rsidR="00FE5166" w:rsidRPr="00AD0283" w:rsidDel="002A20E5" w:rsidRDefault="00276725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ロ</w:t>
            </w:r>
          </w:p>
        </w:tc>
        <w:tc>
          <w:tcPr>
            <w:tcW w:w="1275" w:type="dxa"/>
            <w:vAlign w:val="center"/>
          </w:tcPr>
          <w:p w14:paraId="65ED157B" w14:textId="77777777" w:rsidR="00FE5166" w:rsidRPr="00AD0283" w:rsidRDefault="0027672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 xml:space="preserve"> (b)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5E0997" w14:textId="77777777" w:rsidR="00FE5166" w:rsidRPr="00AD0283" w:rsidRDefault="007A2B28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AD028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情報発信方策の検討支援を行う。</w:t>
            </w:r>
          </w:p>
        </w:tc>
      </w:tr>
      <w:tr w:rsidR="00FE5166" w:rsidRPr="00CE4156" w14:paraId="62E9CA7C" w14:textId="77777777" w:rsidTr="00383EAB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6ABDE4A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A7B920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9CF10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D76A0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0AF87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09AD055" w14:textId="77777777" w:rsidTr="00383EAB">
        <w:trPr>
          <w:trHeight w:val="421"/>
          <w:jc w:val="center"/>
        </w:trPr>
        <w:tc>
          <w:tcPr>
            <w:tcW w:w="1843" w:type="dxa"/>
            <w:vAlign w:val="center"/>
          </w:tcPr>
          <w:p w14:paraId="3E09E32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C5CC69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3B136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651983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90730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75D2E93" w14:textId="77777777" w:rsidTr="00383EAB">
        <w:trPr>
          <w:trHeight w:val="413"/>
          <w:jc w:val="center"/>
        </w:trPr>
        <w:tc>
          <w:tcPr>
            <w:tcW w:w="1843" w:type="dxa"/>
            <w:vAlign w:val="center"/>
          </w:tcPr>
          <w:p w14:paraId="6E37041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FA52E4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ECB1D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6FFF8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8AA467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6FB535E" w14:textId="77777777" w:rsidTr="00383EAB">
        <w:trPr>
          <w:trHeight w:val="420"/>
          <w:jc w:val="center"/>
        </w:trPr>
        <w:tc>
          <w:tcPr>
            <w:tcW w:w="1843" w:type="dxa"/>
            <w:vAlign w:val="center"/>
          </w:tcPr>
          <w:p w14:paraId="5CD088D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71F100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B6A78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4678E2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198337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2556C66" w14:textId="77777777" w:rsidTr="00383EAB">
        <w:trPr>
          <w:trHeight w:val="425"/>
          <w:jc w:val="center"/>
        </w:trPr>
        <w:tc>
          <w:tcPr>
            <w:tcW w:w="1843" w:type="dxa"/>
            <w:vAlign w:val="center"/>
          </w:tcPr>
          <w:p w14:paraId="62BA0FA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6F7064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B7D93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15A2A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0E6C1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6561C3B" w14:textId="77777777" w:rsidTr="00383EAB">
        <w:trPr>
          <w:trHeight w:val="403"/>
          <w:jc w:val="center"/>
        </w:trPr>
        <w:tc>
          <w:tcPr>
            <w:tcW w:w="1843" w:type="dxa"/>
            <w:vAlign w:val="center"/>
          </w:tcPr>
          <w:p w14:paraId="722C47D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7CBF0B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DDB98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223F5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AE5A0C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B5FFCC1" w14:textId="77777777" w:rsidTr="00383EAB">
        <w:trPr>
          <w:trHeight w:val="423"/>
          <w:jc w:val="center"/>
        </w:trPr>
        <w:tc>
          <w:tcPr>
            <w:tcW w:w="1843" w:type="dxa"/>
            <w:vAlign w:val="center"/>
          </w:tcPr>
          <w:p w14:paraId="2085DBC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A4D1AB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5B106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64F9E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D44B7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CDD0647" w14:textId="77777777" w:rsidTr="00383EAB">
        <w:trPr>
          <w:trHeight w:val="416"/>
          <w:jc w:val="center"/>
        </w:trPr>
        <w:tc>
          <w:tcPr>
            <w:tcW w:w="1843" w:type="dxa"/>
            <w:vAlign w:val="center"/>
          </w:tcPr>
          <w:p w14:paraId="3C7060DD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3E40D59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4E59B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0D3CDB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887CD5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70907DC0" w14:textId="77777777" w:rsidTr="00383EAB">
        <w:trPr>
          <w:trHeight w:val="408"/>
          <w:jc w:val="center"/>
        </w:trPr>
        <w:tc>
          <w:tcPr>
            <w:tcW w:w="1843" w:type="dxa"/>
            <w:vAlign w:val="center"/>
          </w:tcPr>
          <w:p w14:paraId="0646A7D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FA09E1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DED0A6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F72B6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249B42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2352330" w14:textId="77777777" w:rsidR="00BA0E2E" w:rsidRPr="00EB5BAE" w:rsidRDefault="00873CFE" w:rsidP="007F6D99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" w:left="850" w:rightChars="-67" w:right="-141" w:hangingChars="402" w:hanging="84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（注）1 「</w:t>
      </w:r>
      <w:r w:rsidR="00FE5166" w:rsidRPr="00EB5BAE">
        <w:rPr>
          <w:rFonts w:ascii="メイリオ" w:eastAsia="メイリオ" w:hAnsi="メイリオ" w:hint="eastAsia"/>
          <w:sz w:val="21"/>
          <w:szCs w:val="21"/>
        </w:rPr>
        <w:t>支援の役割</w:t>
      </w: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医学系情報発信の</w:t>
      </w:r>
      <w:r w:rsidR="00FE5166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役割を、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公募要領3</w:t>
      </w:r>
      <w:r w:rsidR="007F6D99" w:rsidRPr="00EB5BA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.2.1 (4)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に記載のある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a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b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c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(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d</w:t>
      </w:r>
      <w:r w:rsidR="00661D90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</w:p>
    <w:p w14:paraId="7B93CCC3" w14:textId="77777777" w:rsidR="007A2B28" w:rsidRPr="00EB5BAE" w:rsidRDefault="00BA0E2E" w:rsidP="00BA0E2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3" w:left="850" w:rightChars="-67" w:right="-141" w:hangingChars="2" w:hanging="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「(</w:t>
      </w:r>
      <w:r w:rsidRPr="00EB5BA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e</w:t>
      </w: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)」</w:t>
      </w:r>
      <w:r w:rsidR="005E652F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「その他」のいずれかを記載すること。</w:t>
      </w:r>
    </w:p>
    <w:p w14:paraId="70235D6E" w14:textId="77777777" w:rsidR="00873CFE" w:rsidRPr="00EB5BAE" w:rsidRDefault="00873CFE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3" w:left="850" w:rightChars="-67" w:right="-141" w:hangingChars="2" w:hanging="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「その他」の場合は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、業務内容</w:t>
      </w:r>
      <w:r w:rsidR="00FA4FE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を（</w:t>
      </w:r>
      <w:r w:rsidR="003302A2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</w:t>
      </w:r>
      <w:r w:rsidR="00FA4FE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で</w:t>
      </w:r>
      <w:r w:rsidR="00FA4FE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記載すること。（例：その他（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情報発信ツール</w:t>
      </w:r>
      <w:r w:rsidR="007A09C4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作成</w:t>
      </w:r>
      <w:r w:rsidR="007F6D9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支援</w:t>
      </w:r>
      <w:r w:rsidR="00FA4FE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））</w:t>
      </w:r>
    </w:p>
    <w:p w14:paraId="17C44A43" w14:textId="77777777" w:rsidR="007A2B28" w:rsidRPr="00EB5BAE" w:rsidRDefault="00FE5166" w:rsidP="00BB2EEC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04" w:left="850" w:hangingChars="101" w:hanging="21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</w:t>
      </w:r>
      <w:r w:rsidR="00873CFE" w:rsidRPr="00EB5BAE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92358E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</w:t>
      </w:r>
      <w:r w:rsidR="00BB2EEC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6061A535" w14:textId="77777777" w:rsidR="007A2B28" w:rsidRPr="00EB5BAE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中核病院以外に所属する研究者であること。</w:t>
      </w:r>
    </w:p>
    <w:p w14:paraId="1D0BDD4A" w14:textId="77777777" w:rsidR="00873CFE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中核病院に所属する研究者であること。</w:t>
      </w:r>
      <w:r w:rsidR="007A2B28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なお、</w:t>
      </w:r>
      <w:r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EB5BA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の場合は具体的な支援内容を備考欄に記載すること。</w:t>
      </w:r>
    </w:p>
    <w:p w14:paraId="6B351D19" w14:textId="77777777" w:rsid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6FAA3147" w14:textId="77777777" w:rsidR="003D5F0F" w:rsidRP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（参考）(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a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医学系情報発信について倫理的観点で助言できる者</w:t>
      </w:r>
    </w:p>
    <w:p w14:paraId="6F3171E4" w14:textId="77777777" w:rsid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　　(b)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医学系情報発信について法律的観点で助言できる者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この者は（a）を兼ねることができる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。）</w:t>
      </w:r>
    </w:p>
    <w:p w14:paraId="56EB36D5" w14:textId="77777777" w:rsid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　　(c)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医療情報の発信における経験が豊富な者、あるいは当該領域の学問に精通した者</w:t>
      </w:r>
    </w:p>
    <w:p w14:paraId="18A35EBA" w14:textId="77777777" w:rsidR="003D5F0F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　　(d)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医学系研究者</w:t>
      </w:r>
    </w:p>
    <w:p w14:paraId="4E75B4C6" w14:textId="77777777" w:rsidR="003D5F0F" w:rsidRPr="00EB5BAE" w:rsidRDefault="003D5F0F" w:rsidP="003D5F0F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　　　　(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e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)</w:t>
      </w:r>
      <w:r w:rsidRPr="003D5F0F">
        <w:rPr>
          <w:rFonts w:hint="eastAsia"/>
        </w:rPr>
        <w:t xml:space="preserve"> </w:t>
      </w:r>
      <w:r w:rsidRPr="003D5F0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医学系研究の情報発信に対し国民の立場から意見を述べられる者</w:t>
      </w:r>
    </w:p>
    <w:sectPr w:rsidR="003D5F0F" w:rsidRPr="00EB5BAE" w:rsidSect="003302A2">
      <w:headerReference w:type="default" r:id="rId6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2F73" w14:textId="77777777" w:rsidR="00AC39A1" w:rsidRDefault="00AC39A1" w:rsidP="00AC39A1">
      <w:r>
        <w:separator/>
      </w:r>
    </w:p>
  </w:endnote>
  <w:endnote w:type="continuationSeparator" w:id="0">
    <w:p w14:paraId="59358EC6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4FA68" w14:textId="77777777" w:rsidR="00AC39A1" w:rsidRDefault="00AC39A1" w:rsidP="00AC39A1">
      <w:r>
        <w:separator/>
      </w:r>
    </w:p>
  </w:footnote>
  <w:footnote w:type="continuationSeparator" w:id="0">
    <w:p w14:paraId="2FF15D47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3ADE" w14:textId="77777777" w:rsidR="00AC39A1" w:rsidRPr="00EB5BAE" w:rsidRDefault="00676D0B">
    <w:pPr>
      <w:pStyle w:val="a3"/>
      <w:rPr>
        <w:rFonts w:ascii="メイリオ" w:eastAsia="メイリオ" w:hAnsi="メイリオ"/>
        <w:sz w:val="24"/>
        <w:szCs w:val="24"/>
      </w:rPr>
    </w:pPr>
    <w:r>
      <w:rPr>
        <w:rFonts w:ascii="メイリオ" w:eastAsia="メイリオ" w:hAnsi="メイリオ" w:hint="eastAsia"/>
        <w:sz w:val="24"/>
        <w:szCs w:val="24"/>
      </w:rPr>
      <w:t>【1】</w:t>
    </w:r>
    <w:r w:rsidR="00942CF0" w:rsidRPr="00EB5BAE">
      <w:rPr>
        <w:rFonts w:ascii="メイリオ" w:eastAsia="メイリオ" w:hAnsi="メイリオ" w:hint="eastAsia"/>
        <w:sz w:val="24"/>
        <w:szCs w:val="24"/>
      </w:rPr>
      <w:t>追加様式</w:t>
    </w:r>
    <w:r w:rsidR="00AC39A1" w:rsidRPr="00EB5BAE">
      <w:rPr>
        <w:rFonts w:ascii="メイリオ" w:eastAsia="メイリオ" w:hAnsi="メイリオ" w:hint="eastAsia"/>
        <w:sz w:val="24"/>
        <w:szCs w:val="24"/>
      </w:rPr>
      <w:t>１</w:t>
    </w:r>
    <w:r w:rsidR="007A1CEA" w:rsidRPr="00EB5BAE">
      <w:rPr>
        <w:rFonts w:ascii="メイリオ" w:eastAsia="メイリオ" w:hAnsi="メイリオ" w:hint="eastAsia"/>
        <w:sz w:val="24"/>
        <w:szCs w:val="24"/>
      </w:rPr>
      <w:t>：国民に向けた医学系研究の情報発信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106842"/>
    <w:rsid w:val="00127A95"/>
    <w:rsid w:val="001F1EA3"/>
    <w:rsid w:val="00276725"/>
    <w:rsid w:val="003302A2"/>
    <w:rsid w:val="00383EAB"/>
    <w:rsid w:val="00396EC8"/>
    <w:rsid w:val="003D5F0F"/>
    <w:rsid w:val="00471199"/>
    <w:rsid w:val="004D0515"/>
    <w:rsid w:val="005B0609"/>
    <w:rsid w:val="005E652F"/>
    <w:rsid w:val="00661D90"/>
    <w:rsid w:val="00676D0B"/>
    <w:rsid w:val="006C0E93"/>
    <w:rsid w:val="00745186"/>
    <w:rsid w:val="00746823"/>
    <w:rsid w:val="007A09C4"/>
    <w:rsid w:val="007A1CEA"/>
    <w:rsid w:val="007A2B28"/>
    <w:rsid w:val="007D3B09"/>
    <w:rsid w:val="007F6D99"/>
    <w:rsid w:val="00862BEF"/>
    <w:rsid w:val="00873CFE"/>
    <w:rsid w:val="00875132"/>
    <w:rsid w:val="0092358E"/>
    <w:rsid w:val="00942908"/>
    <w:rsid w:val="00942CF0"/>
    <w:rsid w:val="00A0651B"/>
    <w:rsid w:val="00A1071F"/>
    <w:rsid w:val="00AA504F"/>
    <w:rsid w:val="00AB23BD"/>
    <w:rsid w:val="00AC39A1"/>
    <w:rsid w:val="00AD0283"/>
    <w:rsid w:val="00B474C5"/>
    <w:rsid w:val="00B77F63"/>
    <w:rsid w:val="00BA0E2E"/>
    <w:rsid w:val="00BB2EEC"/>
    <w:rsid w:val="00BC4861"/>
    <w:rsid w:val="00CF734C"/>
    <w:rsid w:val="00D35C32"/>
    <w:rsid w:val="00EB5BAE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2A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2023-01-12T01:39:00Z</dcterms:created>
  <dcterms:modified xsi:type="dcterms:W3CDTF">2023-01-12T01:39:00Z</dcterms:modified>
</cp:coreProperties>
</file>