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59A7D178"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718EE256"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8168C1">
        <w:rPr>
          <w:rFonts w:asciiTheme="majorEastAsia" w:eastAsiaTheme="majorEastAsia" w:hAnsiTheme="majorEastAsia" w:hint="eastAsia"/>
          <w:b/>
          <w:sz w:val="24"/>
          <w:szCs w:val="24"/>
        </w:rPr>
        <w:t>再生医療等実用化基盤整備促進</w:t>
      </w:r>
      <w:r w:rsidRPr="00513E84">
        <w:rPr>
          <w:rFonts w:asciiTheme="majorEastAsia" w:eastAsiaTheme="majorEastAsia" w:hAnsiTheme="majorEastAsia"/>
          <w:b/>
          <w:sz w:val="24"/>
          <w:szCs w:val="24"/>
        </w:rPr>
        <w:t>事業</w:t>
      </w:r>
      <w:r w:rsidR="004F3671">
        <w:rPr>
          <w:rFonts w:asciiTheme="majorEastAsia" w:eastAsiaTheme="majorEastAsia" w:hAnsiTheme="majorEastAsia" w:hint="eastAsia"/>
          <w:b/>
          <w:sz w:val="24"/>
          <w:szCs w:val="24"/>
        </w:rPr>
        <w:t>（二次公募）</w:t>
      </w:r>
    </w:p>
    <w:p w14:paraId="3EE4030E" w14:textId="1093D27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247A3B9E" w14:textId="1D84CF35" w:rsidR="00BF2124" w:rsidRPr="00513E84" w:rsidRDefault="008168C1"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再生医療ナショナルコンソーシアムの充実</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tcBorders>
              <w:bottom w:val="single" w:sz="8" w:space="0" w:color="auto"/>
            </w:tcBorders>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15A51E1C"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C771D3">
              <w:rPr>
                <w:rFonts w:asciiTheme="majorEastAsia" w:eastAsiaTheme="majorEastAsia" w:hAnsiTheme="majorEastAsia" w:cs="ＭＳ Ｐゴシック" w:hint="eastAsia"/>
                <w:color w:val="4F81BD" w:themeColor="accent1"/>
                <w:kern w:val="0"/>
                <w:szCs w:val="21"/>
              </w:rPr>
              <w:t>6</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2AEE3479"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研究代表者の情報（URL）</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4F3671"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545929B4" w:rsidR="000B0D28" w:rsidRPr="00513E84" w:rsidRDefault="00400B4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noProof/>
          <w:sz w:val="24"/>
          <w:szCs w:val="24"/>
          <w:u w:val="single"/>
          <w:lang w:val="ja-JP"/>
        </w:rPr>
        <w:lastRenderedPageBreak/>
        <mc:AlternateContent>
          <mc:Choice Requires="wps">
            <w:drawing>
              <wp:anchor distT="0" distB="0" distL="114300" distR="114300" simplePos="0" relativeHeight="251725312" behindDoc="1" locked="0" layoutInCell="1" allowOverlap="1" wp14:anchorId="40C88505" wp14:editId="0BBEF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29DA3"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3204F9F6"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3F629D0"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1E730EDB"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5616" behindDoc="0" locked="0" layoutInCell="1" allowOverlap="1" wp14:anchorId="0E1CA269" wp14:editId="2264E70D">
                <wp:simplePos x="0" y="0"/>
                <wp:positionH relativeFrom="margin">
                  <wp:posOffset>470535</wp:posOffset>
                </wp:positionH>
                <wp:positionV relativeFrom="paragraph">
                  <wp:posOffset>845185</wp:posOffset>
                </wp:positionV>
                <wp:extent cx="3533775" cy="1295400"/>
                <wp:effectExtent l="0" t="704850" r="28575" b="19050"/>
                <wp:wrapNone/>
                <wp:docPr id="21" name="角丸四角形吹き出し 48"/>
                <wp:cNvGraphicFramePr/>
                <a:graphic xmlns:a="http://schemas.openxmlformats.org/drawingml/2006/main">
                  <a:graphicData uri="http://schemas.microsoft.com/office/word/2010/wordprocessingShape">
                    <wps:wsp>
                      <wps:cNvSpPr/>
                      <wps:spPr>
                        <a:xfrm>
                          <a:off x="0" y="0"/>
                          <a:ext cx="3533775" cy="1295400"/>
                        </a:xfrm>
                        <a:prstGeom prst="wedgeRoundRectCallout">
                          <a:avLst>
                            <a:gd name="adj1" fmla="val -29188"/>
                            <a:gd name="adj2" fmla="val -103694"/>
                            <a:gd name="adj3" fmla="val 16667"/>
                          </a:avLst>
                        </a:prstGeom>
                        <a:solidFill>
                          <a:schemeClr val="bg1"/>
                        </a:solidFill>
                        <a:ln w="12700" cap="flat" cmpd="sng" algn="ctr">
                          <a:solidFill>
                            <a:srgbClr val="00B050"/>
                          </a:solidFill>
                          <a:prstDash val="solid"/>
                        </a:ln>
                        <a:effectLst/>
                      </wps:spPr>
                      <wps:txbx>
                        <w:txbxContent>
                          <w:p w14:paraId="7B360435" w14:textId="7777777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8168C1">
                              <w:rPr>
                                <w:rFonts w:asciiTheme="majorEastAsia" w:eastAsiaTheme="majorEastAsia" w:hAnsiTheme="majorEastAsia" w:hint="eastAsia"/>
                                <w:color w:val="00B050"/>
                                <w:szCs w:val="24"/>
                              </w:rPr>
                              <w:t>、1</w:t>
                            </w:r>
                            <w:r w:rsidRPr="008168C1">
                              <w:rPr>
                                <w:rFonts w:asciiTheme="majorEastAsia" w:eastAsiaTheme="majorEastAsia" w:hAnsiTheme="majorEastAsia"/>
                                <w:color w:val="00B050"/>
                                <w:szCs w:val="24"/>
                              </w:rPr>
                              <w:t>,000</w:t>
                            </w:r>
                            <w:r w:rsidRPr="008168C1">
                              <w:rPr>
                                <w:rFonts w:asciiTheme="majorEastAsia" w:eastAsiaTheme="majorEastAsia" w:hAnsiTheme="majorEastAsia" w:hint="eastAsia"/>
                                <w:color w:val="00B050"/>
                                <w:szCs w:val="24"/>
                              </w:rPr>
                              <w:t>字以内で、具体的かつ明確に、評価者が理解しやすいよう</w:t>
                            </w:r>
                            <w:r w:rsidRPr="00AE3BAB">
                              <w:rPr>
                                <w:rFonts w:asciiTheme="majorEastAsia" w:eastAsiaTheme="majorEastAsia" w:hAnsiTheme="majorEastAsia" w:hint="eastAsia"/>
                                <w:color w:val="00B050"/>
                                <w:szCs w:val="24"/>
                              </w:rPr>
                              <w:t>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CA269" id="_x0000_s1027" type="#_x0000_t62" style="position:absolute;left:0;text-align:left;margin-left:37.05pt;margin-top:66.55pt;width:278.25pt;height:102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" adj="4495,-11598" fillcolor="white [3212]" strokecolor="#00b050" strokeweight="1pt">
                <v:textbox>
                  <w:txbxContent>
                    <w:p w14:paraId="7B360435" w14:textId="77777777" w:rsidR="00AE3BAB" w:rsidRPr="00AE3BAB" w:rsidRDefault="00AE3BAB" w:rsidP="00AE3BAB">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■研究の目的について</w:t>
                      </w:r>
                      <w:r w:rsidRPr="008168C1">
                        <w:rPr>
                          <w:rFonts w:asciiTheme="majorEastAsia" w:eastAsiaTheme="majorEastAsia" w:hAnsiTheme="majorEastAsia" w:hint="eastAsia"/>
                          <w:color w:val="00B050"/>
                          <w:szCs w:val="24"/>
                        </w:rPr>
                        <w:t>、1</w:t>
                      </w:r>
                      <w:r w:rsidRPr="008168C1">
                        <w:rPr>
                          <w:rFonts w:asciiTheme="majorEastAsia" w:eastAsiaTheme="majorEastAsia" w:hAnsiTheme="majorEastAsia"/>
                          <w:color w:val="00B050"/>
                          <w:szCs w:val="24"/>
                        </w:rPr>
                        <w:t>,000</w:t>
                      </w:r>
                      <w:r w:rsidRPr="008168C1">
                        <w:rPr>
                          <w:rFonts w:asciiTheme="majorEastAsia" w:eastAsiaTheme="majorEastAsia" w:hAnsiTheme="majorEastAsia" w:hint="eastAsia"/>
                          <w:color w:val="00B050"/>
                          <w:szCs w:val="24"/>
                        </w:rPr>
                        <w:t>字以内で、具体的かつ明確に、評価者が理解しやすいよう</w:t>
                      </w:r>
                      <w:r w:rsidRPr="00AE3BAB">
                        <w:rPr>
                          <w:rFonts w:asciiTheme="majorEastAsia" w:eastAsiaTheme="majorEastAsia" w:hAnsiTheme="majorEastAsia" w:hint="eastAsia"/>
                          <w:color w:val="00B050"/>
                          <w:szCs w:val="24"/>
                        </w:rPr>
                        <w:t>に、記載してください。また、必要があれば、図や表（字数には含まず）を用いても構いません。</w:t>
                      </w:r>
                    </w:p>
                    <w:p w14:paraId="2DCD60A8" w14:textId="77777777" w:rsidR="00AE3BAB" w:rsidRPr="00AE3BAB" w:rsidRDefault="00AE3BAB" w:rsidP="00AE3BAB">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15AEC311" w:rsidR="00325F12"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4"/>
          <w:szCs w:val="28"/>
        </w:rPr>
        <w:lastRenderedPageBreak/>
        <w:t>２</w:t>
      </w:r>
      <w:r w:rsidR="009015F6" w:rsidRPr="004F3671">
        <w:rPr>
          <w:rFonts w:asciiTheme="majorEastAsia" w:eastAsiaTheme="majorEastAsia" w:hAnsiTheme="majorEastAsia" w:hint="eastAsia"/>
          <w:sz w:val="24"/>
          <w:szCs w:val="28"/>
        </w:rPr>
        <w:t>．</w:t>
      </w:r>
      <w:r w:rsidR="00325F12" w:rsidRPr="004F3671">
        <w:rPr>
          <w:rFonts w:asciiTheme="majorEastAsia" w:eastAsiaTheme="majorEastAsia" w:hAnsiTheme="majorEastAsia" w:hint="eastAsia"/>
          <w:sz w:val="24"/>
          <w:szCs w:val="28"/>
        </w:rPr>
        <w:t>研究計画・方法</w:t>
      </w:r>
    </w:p>
    <w:p w14:paraId="4CC5B0BB" w14:textId="37261721"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465D870A">
                <wp:simplePos x="0" y="0"/>
                <wp:positionH relativeFrom="page">
                  <wp:posOffset>884555</wp:posOffset>
                </wp:positionH>
                <wp:positionV relativeFrom="paragraph">
                  <wp:posOffset>654685</wp:posOffset>
                </wp:positionV>
                <wp:extent cx="5448300" cy="2619375"/>
                <wp:effectExtent l="0" t="57150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4B120AA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23FE2031"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725C606" w14:textId="5654D262" w:rsidR="008168C1" w:rsidRPr="00AE3BAB" w:rsidRDefault="008168C1" w:rsidP="00AE3BAB">
                            <w:pPr>
                              <w:pStyle w:val="ac"/>
                              <w:spacing w:line="300" w:lineRule="exact"/>
                              <w:ind w:leftChars="0" w:left="210" w:hangingChars="100" w:hanging="210"/>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w:t>
                            </w:r>
                            <w:r w:rsidRPr="008168C1">
                              <w:rPr>
                                <w:rFonts w:asciiTheme="majorEastAsia" w:eastAsiaTheme="majorEastAsia" w:hAnsiTheme="majorEastAsia" w:hint="eastAsia"/>
                                <w:color w:val="00B050"/>
                                <w:szCs w:val="21"/>
                              </w:rPr>
                              <w:t>年度ごとの計画及び達成目標を事後的に検証可能な客観的指標（可能な限り具体的な数値等を用いること。）を用いて記載してください。</w:t>
                            </w:r>
                          </w:p>
                          <w:p w14:paraId="16590904" w14:textId="4953E61A"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168C1" w:rsidRPr="008168C1">
                              <w:rPr>
                                <w:rFonts w:asciiTheme="majorEastAsia" w:eastAsiaTheme="majorEastAsia" w:hAnsiTheme="majorEastAsia" w:hint="eastAsia"/>
                                <w:color w:val="00B050"/>
                                <w:szCs w:val="21"/>
                              </w:rPr>
                              <w:t>若手の登用や継続的な若手の登用についての方策を記載してください</w:t>
                            </w:r>
                            <w:r w:rsidRPr="00AE3BAB">
                              <w:rPr>
                                <w:rFonts w:asciiTheme="majorEastAsia" w:eastAsiaTheme="majorEastAsia" w:hAnsiTheme="majorEastAsia" w:hint="eastAsia"/>
                                <w:color w:val="00B050"/>
                                <w:szCs w:val="21"/>
                              </w:rPr>
                              <w:t>。</w:t>
                            </w:r>
                          </w:p>
                          <w:p w14:paraId="5C28079D" w14:textId="217BFB1E"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w:t>
                            </w:r>
                            <w:r w:rsidRPr="008168C1">
                              <w:rPr>
                                <w:rFonts w:asciiTheme="majorEastAsia" w:eastAsiaTheme="majorEastAsia" w:hAnsiTheme="majorEastAsia" w:hint="eastAsia"/>
                                <w:color w:val="00B050"/>
                                <w:szCs w:val="21"/>
                              </w:rPr>
                              <w:t>紙2、3</w:t>
                            </w:r>
                            <w:r w:rsidR="008168C1" w:rsidRPr="008168C1">
                              <w:rPr>
                                <w:rFonts w:asciiTheme="majorEastAsia" w:eastAsiaTheme="majorEastAsia" w:hAnsiTheme="majorEastAsia" w:hint="eastAsia"/>
                                <w:color w:val="00B050"/>
                                <w:szCs w:val="21"/>
                              </w:rPr>
                              <w:t>等</w:t>
                            </w:r>
                            <w:r w:rsidRPr="008168C1">
                              <w:rPr>
                                <w:rFonts w:asciiTheme="majorEastAsia" w:eastAsiaTheme="majorEastAsia" w:hAnsiTheme="majorEastAsia" w:hint="eastAsia"/>
                                <w:color w:val="00B050"/>
                                <w:szCs w:val="21"/>
                              </w:rPr>
                              <w:t>と</w:t>
                            </w:r>
                            <w:r w:rsidRPr="00AE3BAB">
                              <w:rPr>
                                <w:rFonts w:asciiTheme="majorEastAsia" w:eastAsiaTheme="majorEastAsia" w:hAnsiTheme="majorEastAsia" w:hint="eastAsia"/>
                                <w:color w:val="00B050"/>
                                <w:szCs w:val="21"/>
                              </w:rPr>
                              <w:t>して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8" type="#_x0000_t62" style="position:absolute;left:0;text-align:left;margin-left:69.65pt;margin-top:51.55pt;width:429pt;height:206.2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5/pnQ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" adj="4156,-4686" fillcolor="white [3212]" strokecolor="#00b050" strokeweight="1pt">
                <v:textbox>
                  <w:txbxContent>
                    <w:p w14:paraId="12AA760E" w14:textId="4B120AA8"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23FE2031" w:rsid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6725C606" w14:textId="5654D262" w:rsidR="008168C1" w:rsidRPr="00AE3BAB" w:rsidRDefault="008168C1" w:rsidP="00AE3BAB">
                      <w:pPr>
                        <w:pStyle w:val="ac"/>
                        <w:spacing w:line="300" w:lineRule="exact"/>
                        <w:ind w:leftChars="0" w:left="210" w:hangingChars="100" w:hanging="210"/>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w:t>
                      </w:r>
                      <w:r w:rsidRPr="008168C1">
                        <w:rPr>
                          <w:rFonts w:asciiTheme="majorEastAsia" w:eastAsiaTheme="majorEastAsia" w:hAnsiTheme="majorEastAsia" w:hint="eastAsia"/>
                          <w:color w:val="00B050"/>
                          <w:szCs w:val="21"/>
                        </w:rPr>
                        <w:t>年度ごとの計画及び達成目標を事後的に検証可能な客観的指標（可能な限り具体的な数値等を用いること。）を用いて記載してください。</w:t>
                      </w:r>
                    </w:p>
                    <w:p w14:paraId="16590904" w14:textId="4953E61A"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8168C1" w:rsidRPr="008168C1">
                        <w:rPr>
                          <w:rFonts w:asciiTheme="majorEastAsia" w:eastAsiaTheme="majorEastAsia" w:hAnsiTheme="majorEastAsia" w:hint="eastAsia"/>
                          <w:color w:val="00B050"/>
                          <w:szCs w:val="21"/>
                        </w:rPr>
                        <w:t>若手の登用や継続的な若手の登用についての方策を記載してください</w:t>
                      </w:r>
                      <w:r w:rsidRPr="00AE3BAB">
                        <w:rPr>
                          <w:rFonts w:asciiTheme="majorEastAsia" w:eastAsiaTheme="majorEastAsia" w:hAnsiTheme="majorEastAsia" w:hint="eastAsia"/>
                          <w:color w:val="00B050"/>
                          <w:szCs w:val="21"/>
                        </w:rPr>
                        <w:t>。</w:t>
                      </w:r>
                    </w:p>
                    <w:p w14:paraId="5C28079D" w14:textId="217BFB1E"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■その他</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研究開発の</w:t>
                      </w:r>
                      <w:r w:rsidRPr="00AE3BAB">
                        <w:rPr>
                          <w:rFonts w:asciiTheme="majorEastAsia" w:eastAsiaTheme="majorEastAsia" w:hAnsiTheme="majorEastAsia"/>
                          <w:color w:val="00B050"/>
                          <w:szCs w:val="21"/>
                        </w:rPr>
                        <w:t>主なスケジュール</w:t>
                      </w:r>
                      <w:r w:rsidRPr="00AE3BAB">
                        <w:rPr>
                          <w:rFonts w:asciiTheme="majorEastAsia" w:eastAsiaTheme="majorEastAsia" w:hAnsiTheme="majorEastAsia" w:hint="eastAsia"/>
                          <w:color w:val="00B050"/>
                          <w:szCs w:val="21"/>
                        </w:rPr>
                        <w:t>（ロードマップ</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、実施体制図等は</w:t>
                      </w:r>
                      <w:r w:rsidRPr="00AE3BAB">
                        <w:rPr>
                          <w:rFonts w:asciiTheme="majorEastAsia" w:eastAsiaTheme="majorEastAsia" w:hAnsiTheme="majorEastAsia"/>
                          <w:color w:val="00B050"/>
                          <w:szCs w:val="21"/>
                        </w:rPr>
                        <w:t>、</w:t>
                      </w:r>
                      <w:r w:rsidRPr="00AE3BAB">
                        <w:rPr>
                          <w:rFonts w:asciiTheme="majorEastAsia" w:eastAsiaTheme="majorEastAsia" w:hAnsiTheme="majorEastAsia" w:hint="eastAsia"/>
                          <w:color w:val="00B050"/>
                          <w:szCs w:val="21"/>
                        </w:rPr>
                        <w:t>それぞれ別</w:t>
                      </w:r>
                      <w:r w:rsidRPr="008168C1">
                        <w:rPr>
                          <w:rFonts w:asciiTheme="majorEastAsia" w:eastAsiaTheme="majorEastAsia" w:hAnsiTheme="majorEastAsia" w:hint="eastAsia"/>
                          <w:color w:val="00B050"/>
                          <w:szCs w:val="21"/>
                        </w:rPr>
                        <w:t>紙2、3</w:t>
                      </w:r>
                      <w:r w:rsidR="008168C1" w:rsidRPr="008168C1">
                        <w:rPr>
                          <w:rFonts w:asciiTheme="majorEastAsia" w:eastAsiaTheme="majorEastAsia" w:hAnsiTheme="majorEastAsia" w:hint="eastAsia"/>
                          <w:color w:val="00B050"/>
                          <w:szCs w:val="21"/>
                        </w:rPr>
                        <w:t>等</w:t>
                      </w:r>
                      <w:r w:rsidRPr="008168C1">
                        <w:rPr>
                          <w:rFonts w:asciiTheme="majorEastAsia" w:eastAsiaTheme="majorEastAsia" w:hAnsiTheme="majorEastAsia" w:hint="eastAsia"/>
                          <w:color w:val="00B050"/>
                          <w:szCs w:val="21"/>
                        </w:rPr>
                        <w:t>と</w:t>
                      </w:r>
                      <w:r w:rsidRPr="00AE3BAB">
                        <w:rPr>
                          <w:rFonts w:asciiTheme="majorEastAsia" w:eastAsiaTheme="majorEastAsia" w:hAnsiTheme="majorEastAsia" w:hint="eastAsia"/>
                          <w:color w:val="00B050"/>
                          <w:szCs w:val="21"/>
                        </w:rPr>
                        <w:t>して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0E2FA1C1" w:rsidR="005C412E"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4"/>
          <w:szCs w:val="28"/>
        </w:rPr>
        <w:t>３</w:t>
      </w:r>
      <w:r w:rsidR="005C412E" w:rsidRPr="004F3671">
        <w:rPr>
          <w:rFonts w:asciiTheme="majorEastAsia" w:eastAsiaTheme="majorEastAsia" w:hAnsiTheme="majorEastAsia" w:hint="eastAsia"/>
          <w:sz w:val="24"/>
          <w:szCs w:val="28"/>
        </w:rPr>
        <w:t>．</w:t>
      </w:r>
      <w:r w:rsidR="007F4694" w:rsidRPr="004F3671">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545D30F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9"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gCSZQpQIAAFs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545D30F8"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8"/>
          <w:szCs w:val="28"/>
        </w:rPr>
        <w:lastRenderedPageBreak/>
        <w:t>４</w:t>
      </w:r>
      <w:r w:rsidR="009015F6" w:rsidRPr="004F3671">
        <w:rPr>
          <w:rFonts w:asciiTheme="majorEastAsia" w:eastAsiaTheme="majorEastAsia" w:hAnsiTheme="majorEastAsia" w:hint="eastAsia"/>
          <w:sz w:val="24"/>
          <w:szCs w:val="28"/>
        </w:rPr>
        <w:t>．</w:t>
      </w:r>
      <w:r w:rsidR="00AF2A52" w:rsidRPr="004F3671">
        <w:rPr>
          <w:rFonts w:asciiTheme="majorEastAsia" w:eastAsiaTheme="majorEastAsia" w:hAnsiTheme="majorEastAsia" w:hint="eastAsia"/>
          <w:sz w:val="24"/>
          <w:szCs w:val="28"/>
        </w:rPr>
        <w:t>研究開発代表者及び研究開発分担者</w:t>
      </w:r>
      <w:r w:rsidR="009015F6" w:rsidRPr="004F3671">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162C7B5B" w:rsidR="008050B2"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4"/>
          <w:szCs w:val="28"/>
        </w:rPr>
        <w:lastRenderedPageBreak/>
        <w:t>５</w:t>
      </w:r>
      <w:r w:rsidR="00A1659F" w:rsidRPr="004F3671">
        <w:rPr>
          <w:rFonts w:asciiTheme="majorEastAsia" w:eastAsiaTheme="majorEastAsia" w:hAnsiTheme="majorEastAsia" w:hint="eastAsia"/>
          <w:sz w:val="24"/>
          <w:szCs w:val="28"/>
        </w:rPr>
        <w:t>．</w:t>
      </w:r>
      <w:r w:rsidR="008050B2" w:rsidRPr="004F3671">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0"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" adj="3551,-4557" fillcolor="white [3212]" strokecolor="#00b050" strokeweight="1pt">
                <v:textbox>
                  <w:txbxContent>
                    <w:p w14:paraId="472D5782" w14:textId="79A53D3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4384FCB1" w:rsidR="00733E1D"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4"/>
          <w:szCs w:val="28"/>
        </w:rPr>
        <w:lastRenderedPageBreak/>
        <w:t>６</w:t>
      </w:r>
      <w:r w:rsidR="00A1659F" w:rsidRPr="004F3671">
        <w:rPr>
          <w:rFonts w:asciiTheme="majorEastAsia" w:eastAsiaTheme="majorEastAsia" w:hAnsiTheme="majorEastAsia" w:hint="eastAsia"/>
          <w:sz w:val="24"/>
          <w:szCs w:val="28"/>
        </w:rPr>
        <w:t>．</w:t>
      </w:r>
      <w:r w:rsidR="00733E1D" w:rsidRPr="004F3671">
        <w:rPr>
          <w:rFonts w:asciiTheme="majorEastAsia" w:eastAsiaTheme="majorEastAsia" w:hAnsiTheme="majorEastAsia" w:hint="eastAsia"/>
          <w:sz w:val="24"/>
          <w:szCs w:val="28"/>
        </w:rPr>
        <w:t>研究開発の主なスケジュール</w:t>
      </w:r>
    </w:p>
    <w:p w14:paraId="044D4DD0" w14:textId="6ABC26C8" w:rsidR="001E0B07" w:rsidRPr="00513E84" w:rsidRDefault="0071430C"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1B5D70C6">
                <wp:simplePos x="0" y="0"/>
                <wp:positionH relativeFrom="margin">
                  <wp:align>left</wp:align>
                </wp:positionH>
                <wp:positionV relativeFrom="paragraph">
                  <wp:posOffset>340360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1" type="#_x0000_t62" style="position:absolute;margin-left:0;margin-top:26.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D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yhOONrp6e7TI6n48nKG3LSS4I84/EguyQyUw4/4BFi40lKcHC6NG219/Ow94aFPwYtTBfEHpP7fE&#10;MozENwUNPM/G4zCQcTOeTHPY2FPP5tSjtnKtQXNoBGAXzYD34t3kVstXeApWISu4iKKQuxd52Kx9&#10;P/fwmFC2WkUYDKEh/k49GxqCB+mCtC/7V2LN0Kse2vxev8/i0Cl90xyx4U+lV1uveXsQvdd1uAEY&#10;4Nhow2MTXojTfUQdn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C/iJDDowIAAFoFAAAOAAAAAAAAAAAAAAAAAC4C&#10;AABkcnMvZTJvRG9jLnhtbFBLAQItABQABgAIAAAAIQBS/4ZF3gAAAAcBAAAPAAAAAAAAAAAAAAAA&#10;AP0EAABkcnMvZG93bnJldi54bWxQSwUGAAAAAAQABADzAAAACAY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733E1D" w:rsidRPr="00513E84" w14:paraId="2137187F" w14:textId="77777777" w:rsidTr="00D26AC7">
        <w:trPr>
          <w:trHeight w:val="517"/>
        </w:trPr>
        <w:tc>
          <w:tcPr>
            <w:tcW w:w="9649" w:type="dxa"/>
            <w:gridSpan w:val="14"/>
            <w:shd w:val="clear" w:color="auto" w:fill="auto"/>
            <w:vAlign w:val="center"/>
          </w:tcPr>
          <w:p w14:paraId="5B9C9619" w14:textId="5FB41A08" w:rsidR="00733E1D" w:rsidRPr="00513E84" w:rsidRDefault="00733E1D" w:rsidP="00D26AC7">
            <w:pPr>
              <w:spacing w:line="360" w:lineRule="exact"/>
              <w:rPr>
                <w:rFonts w:asciiTheme="majorEastAsia" w:eastAsiaTheme="majorEastAsia" w:hAnsiTheme="majorEastAsia"/>
                <w:b/>
                <w:szCs w:val="21"/>
              </w:rPr>
            </w:pPr>
            <w:r w:rsidRPr="00513E84">
              <w:rPr>
                <w:rFonts w:asciiTheme="majorEastAsia" w:eastAsiaTheme="majorEastAsia" w:hAnsiTheme="majorEastAsia" w:hint="eastAsia"/>
                <w:b/>
                <w:sz w:val="22"/>
                <w:szCs w:val="21"/>
              </w:rPr>
              <w:t>研究</w:t>
            </w:r>
            <w:r w:rsidRPr="00513E84">
              <w:rPr>
                <w:rFonts w:asciiTheme="majorEastAsia" w:eastAsiaTheme="majorEastAsia" w:hAnsiTheme="majorEastAsia"/>
                <w:b/>
                <w:sz w:val="22"/>
                <w:szCs w:val="21"/>
              </w:rPr>
              <w:t>開発の主なスケジュール</w:t>
            </w:r>
            <w:r w:rsidRPr="00513E84">
              <w:rPr>
                <w:rFonts w:asciiTheme="majorEastAsia" w:eastAsiaTheme="majorEastAsia" w:hAnsiTheme="majorEastAsia" w:hint="eastAsia"/>
                <w:b/>
                <w:sz w:val="22"/>
                <w:szCs w:val="21"/>
              </w:rPr>
              <w:t>（ロードマップ）</w:t>
            </w:r>
          </w:p>
        </w:tc>
      </w:tr>
      <w:tr w:rsidR="00733E1D" w:rsidRPr="00513E84" w14:paraId="58B23F9A" w14:textId="77777777" w:rsidTr="00D26AC7">
        <w:trPr>
          <w:trHeight w:val="70"/>
        </w:trPr>
        <w:tc>
          <w:tcPr>
            <w:tcW w:w="1990" w:type="dxa"/>
            <w:vMerge w:val="restart"/>
            <w:shd w:val="clear" w:color="auto" w:fill="auto"/>
          </w:tcPr>
          <w:p w14:paraId="59B38AB0"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val="restart"/>
            <w:shd w:val="clear" w:color="auto" w:fill="auto"/>
            <w:vAlign w:val="center"/>
          </w:tcPr>
          <w:p w14:paraId="3FEFA278"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担当者</w:t>
            </w:r>
          </w:p>
          <w:p w14:paraId="6738A41E"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268" w:type="dxa"/>
            <w:gridSpan w:val="4"/>
            <w:shd w:val="clear" w:color="auto" w:fill="auto"/>
          </w:tcPr>
          <w:p w14:paraId="02FCFA87" w14:textId="5FCC135E"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6</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68" w:type="dxa"/>
            <w:gridSpan w:val="4"/>
            <w:shd w:val="clear" w:color="auto" w:fill="auto"/>
          </w:tcPr>
          <w:p w14:paraId="3E23C889" w14:textId="39481EAD"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sidR="00AD6639">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273" w:type="dxa"/>
            <w:gridSpan w:val="4"/>
            <w:shd w:val="clear" w:color="auto" w:fill="auto"/>
          </w:tcPr>
          <w:p w14:paraId="7DD11226" w14:textId="640C8133" w:rsidR="00733E1D" w:rsidRPr="00513E84" w:rsidRDefault="00733E1D"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sidR="00AD6639">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733E1D" w:rsidRPr="00513E84" w14:paraId="2861BADB" w14:textId="77777777" w:rsidTr="00D26AC7">
        <w:trPr>
          <w:trHeight w:val="473"/>
        </w:trPr>
        <w:tc>
          <w:tcPr>
            <w:tcW w:w="1990" w:type="dxa"/>
            <w:vMerge/>
            <w:shd w:val="clear" w:color="auto" w:fill="auto"/>
          </w:tcPr>
          <w:p w14:paraId="493EE444" w14:textId="77777777" w:rsidR="00733E1D" w:rsidRPr="00513E84" w:rsidRDefault="00733E1D" w:rsidP="00D26AC7">
            <w:pPr>
              <w:spacing w:line="360" w:lineRule="exact"/>
              <w:rPr>
                <w:rFonts w:asciiTheme="majorEastAsia" w:eastAsiaTheme="majorEastAsia" w:hAnsiTheme="majorEastAsia"/>
                <w:szCs w:val="21"/>
              </w:rPr>
            </w:pPr>
          </w:p>
        </w:tc>
        <w:tc>
          <w:tcPr>
            <w:tcW w:w="850" w:type="dxa"/>
            <w:vMerge/>
            <w:shd w:val="clear" w:color="auto" w:fill="auto"/>
          </w:tcPr>
          <w:p w14:paraId="0CC7DF12" w14:textId="77777777" w:rsidR="00733E1D" w:rsidRPr="00513E84" w:rsidRDefault="00733E1D" w:rsidP="00D26AC7">
            <w:pPr>
              <w:spacing w:line="360" w:lineRule="exact"/>
              <w:rPr>
                <w:rFonts w:asciiTheme="majorEastAsia" w:eastAsiaTheme="majorEastAsia" w:hAnsiTheme="majorEastAsia"/>
                <w:szCs w:val="21"/>
              </w:rPr>
            </w:pPr>
          </w:p>
        </w:tc>
        <w:tc>
          <w:tcPr>
            <w:tcW w:w="567" w:type="dxa"/>
            <w:tcBorders>
              <w:right w:val="dotted" w:sz="4" w:space="0" w:color="auto"/>
            </w:tcBorders>
            <w:shd w:val="clear" w:color="auto" w:fill="auto"/>
          </w:tcPr>
          <w:p w14:paraId="6AC56B4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567" w:type="dxa"/>
            <w:tcBorders>
              <w:left w:val="dotted" w:sz="4" w:space="0" w:color="auto"/>
              <w:right w:val="dotted" w:sz="4" w:space="0" w:color="auto"/>
            </w:tcBorders>
            <w:shd w:val="clear" w:color="auto" w:fill="auto"/>
          </w:tcPr>
          <w:p w14:paraId="32B0CC3F"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567" w:type="dxa"/>
            <w:tcBorders>
              <w:left w:val="dotted" w:sz="4" w:space="0" w:color="auto"/>
              <w:right w:val="dotted" w:sz="4" w:space="0" w:color="auto"/>
            </w:tcBorders>
            <w:shd w:val="clear" w:color="auto" w:fill="auto"/>
          </w:tcPr>
          <w:p w14:paraId="43985DBC"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567" w:type="dxa"/>
            <w:tcBorders>
              <w:left w:val="dotted" w:sz="4" w:space="0" w:color="auto"/>
            </w:tcBorders>
            <w:shd w:val="clear" w:color="auto" w:fill="auto"/>
          </w:tcPr>
          <w:p w14:paraId="4750CEC3"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567" w:type="dxa"/>
            <w:tcBorders>
              <w:right w:val="dotted" w:sz="4" w:space="0" w:color="auto"/>
            </w:tcBorders>
            <w:shd w:val="clear" w:color="auto" w:fill="auto"/>
          </w:tcPr>
          <w:p w14:paraId="0218E40A" w14:textId="7298D745"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0FF0F4E7" w14:textId="05EF759A"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9F00E46"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67" w:type="dxa"/>
            <w:tcBorders>
              <w:left w:val="dotted" w:sz="4" w:space="0" w:color="auto"/>
            </w:tcBorders>
            <w:shd w:val="clear" w:color="auto" w:fill="auto"/>
          </w:tcPr>
          <w:p w14:paraId="7960616D" w14:textId="342C3289"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567" w:type="dxa"/>
            <w:tcBorders>
              <w:right w:val="dotted" w:sz="4" w:space="0" w:color="auto"/>
            </w:tcBorders>
            <w:shd w:val="clear" w:color="auto" w:fill="auto"/>
          </w:tcPr>
          <w:p w14:paraId="0186962D" w14:textId="04C2FFF1"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233BEE54"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567" w:type="dxa"/>
            <w:tcBorders>
              <w:left w:val="dotted" w:sz="4" w:space="0" w:color="auto"/>
              <w:right w:val="dotted" w:sz="4" w:space="0" w:color="auto"/>
            </w:tcBorders>
            <w:shd w:val="clear" w:color="auto" w:fill="auto"/>
          </w:tcPr>
          <w:p w14:paraId="4D32C5E9"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572" w:type="dxa"/>
            <w:tcBorders>
              <w:left w:val="dotted" w:sz="4" w:space="0" w:color="auto"/>
            </w:tcBorders>
            <w:shd w:val="clear" w:color="auto" w:fill="auto"/>
          </w:tcPr>
          <w:p w14:paraId="2FDF663B" w14:textId="77777777" w:rsidR="00733E1D" w:rsidRPr="00513E84" w:rsidRDefault="00733E1D"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733E1D" w:rsidRPr="00513E84" w14:paraId="0ACF66FB" w14:textId="77777777" w:rsidTr="00D26AC7">
        <w:trPr>
          <w:trHeight w:val="2266"/>
        </w:trPr>
        <w:tc>
          <w:tcPr>
            <w:tcW w:w="1990" w:type="dxa"/>
            <w:shd w:val="clear" w:color="auto" w:fill="auto"/>
          </w:tcPr>
          <w:p w14:paraId="484A19BB" w14:textId="77777777" w:rsidR="00733E1D" w:rsidRPr="00513E84" w:rsidRDefault="00733E1D"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733E1D" w:rsidRPr="00513E84" w:rsidRDefault="00733E1D"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29A02C01"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color w:val="4F81BD" w:themeColor="accent1"/>
                <w:sz w:val="18"/>
                <w:szCs w:val="18"/>
              </w:rPr>
              <w:t>・アッセイ</w:t>
            </w:r>
            <w:r w:rsidRPr="00513E84">
              <w:rPr>
                <w:rFonts w:asciiTheme="majorEastAsia" w:eastAsiaTheme="majorEastAsia" w:hAnsiTheme="majorEastAsia"/>
                <w:color w:val="4F81BD" w:themeColor="accent1"/>
                <w:sz w:val="18"/>
                <w:szCs w:val="18"/>
              </w:rPr>
              <w:t>系の</w:t>
            </w:r>
            <w:r w:rsidRPr="00513E84">
              <w:rPr>
                <w:rFonts w:asciiTheme="majorEastAsia" w:eastAsiaTheme="majorEastAsia" w:hAnsiTheme="majorEastAsia" w:hint="eastAsia"/>
                <w:color w:val="4F81BD" w:themeColor="accent1"/>
                <w:sz w:val="18"/>
                <w:szCs w:val="18"/>
              </w:rPr>
              <w:t>確立</w:t>
            </w:r>
          </w:p>
          <w:p w14:paraId="00C4FE14" w14:textId="77777777" w:rsidR="00733E1D" w:rsidRPr="00513E84" w:rsidRDefault="00733E1D" w:rsidP="003D6D21">
            <w:pPr>
              <w:snapToGrid w:val="0"/>
              <w:spacing w:line="320" w:lineRule="exact"/>
              <w:rPr>
                <w:rFonts w:asciiTheme="majorEastAsia" w:eastAsiaTheme="majorEastAsia" w:hAnsiTheme="majorEastAsia"/>
                <w:szCs w:val="21"/>
              </w:rPr>
            </w:pPr>
            <w:r w:rsidRPr="00513E84">
              <w:rPr>
                <w:rFonts w:asciiTheme="majorEastAsia" w:eastAsiaTheme="majorEastAsia" w:hAnsiTheme="majorEastAsia" w:hint="eastAsia"/>
                <w:color w:val="4F81BD" w:themeColor="accent1"/>
                <w:sz w:val="18"/>
                <w:szCs w:val="18"/>
              </w:rPr>
              <w:t>・発現</w:t>
            </w:r>
            <w:r w:rsidRPr="00513E84">
              <w:rPr>
                <w:rFonts w:asciiTheme="majorEastAsia" w:eastAsiaTheme="majorEastAsia" w:hAnsiTheme="majorEastAsia"/>
                <w:color w:val="4F81BD" w:themeColor="accent1"/>
                <w:sz w:val="18"/>
                <w:szCs w:val="18"/>
              </w:rPr>
              <w:t>データ解析</w:t>
            </w:r>
          </w:p>
        </w:tc>
        <w:tc>
          <w:tcPr>
            <w:tcW w:w="850" w:type="dxa"/>
            <w:shd w:val="clear" w:color="auto" w:fill="auto"/>
          </w:tcPr>
          <w:p w14:paraId="20540555"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525D4CF8"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605EA92F"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p>
          <w:p w14:paraId="2A8D6590" w14:textId="77777777" w:rsidR="00733E1D" w:rsidRPr="00513E84" w:rsidRDefault="00733E1D" w:rsidP="003D6D21">
            <w:pPr>
              <w:snapToGrid w:val="0"/>
              <w:spacing w:line="320" w:lineRule="exact"/>
              <w:rPr>
                <w:rFonts w:asciiTheme="majorEastAsia" w:eastAsiaTheme="majorEastAsia" w:hAnsiTheme="majorEastAsia"/>
                <w:color w:val="4F81BD" w:themeColor="accent1"/>
                <w:sz w:val="14"/>
                <w:szCs w:val="14"/>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p w14:paraId="0D7E17F6" w14:textId="77777777" w:rsidR="00733E1D" w:rsidRPr="00513E84" w:rsidRDefault="00733E1D" w:rsidP="003D6D21">
            <w:pPr>
              <w:snapToGrid w:val="0"/>
              <w:spacing w:line="320" w:lineRule="exact"/>
              <w:rPr>
                <w:rFonts w:asciiTheme="majorEastAsia" w:eastAsiaTheme="majorEastAsia" w:hAnsiTheme="majorEastAsia"/>
                <w:sz w:val="20"/>
                <w:szCs w:val="20"/>
              </w:rPr>
            </w:pP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r w:rsidRPr="00513E84">
              <w:rPr>
                <w:rFonts w:asciiTheme="majorEastAsia" w:eastAsiaTheme="majorEastAsia" w:hAnsiTheme="majorEastAsia" w:hint="eastAsia"/>
                <w:color w:val="4F81BD" w:themeColor="accent1"/>
                <w:sz w:val="14"/>
                <w:szCs w:val="14"/>
              </w:rPr>
              <w:t>〇</w:t>
            </w:r>
            <w:r w:rsidRPr="00513E84">
              <w:rPr>
                <w:rFonts w:asciiTheme="majorEastAsia" w:eastAsiaTheme="majorEastAsia" w:hAnsiTheme="majorEastAsia"/>
                <w:color w:val="4F81BD" w:themeColor="accent1"/>
                <w:sz w:val="14"/>
                <w:szCs w:val="14"/>
              </w:rPr>
              <w:t>〇</w:t>
            </w:r>
          </w:p>
        </w:tc>
        <w:tc>
          <w:tcPr>
            <w:tcW w:w="567" w:type="dxa"/>
            <w:tcBorders>
              <w:right w:val="dotted" w:sz="4" w:space="0" w:color="auto"/>
            </w:tcBorders>
            <w:shd w:val="clear" w:color="auto" w:fill="auto"/>
          </w:tcPr>
          <w:p w14:paraId="3969F941"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4416"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54A900" id="_x0000_t32" coordsize="21600,21600" o:spt="32" o:oned="t" path="m,l21600,21600e" filled="f">
                      <v:path arrowok="t" fillok="f" o:connecttype="none"/>
                      <o:lock v:ext="edit" shapetype="t"/>
                    </v:shapetype>
                    <v:shape id="直線矢印コネクタ 2" o:spid="_x0000_s1026" type="#_x0000_t32" style="position:absolute;left:0;text-align:left;margin-left:11.1pt;margin-top:15.45pt;width:78.75pt;height:0;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5440"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833517" id="直線矢印コネクタ 4" o:spid="_x0000_s1026" type="#_x0000_t32" style="position:absolute;left:0;text-align:left;margin-left:17.15pt;margin-top:65.2pt;width:33.7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318C17FE"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47488"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8FB326D" id="_x0000_t202" coordsize="21600,21600" o:spt="202" path="m,l,21600r21600,l21600,xe">
                      <v:stroke joinstyle="miter"/>
                      <v:path gradientshapeok="t" o:connecttype="rect"/>
                    </v:shapetype>
                    <v:shape id="テキスト ボックス 18" o:spid="_x0000_s1032" type="#_x0000_t202" style="position:absolute;left:0;text-align:left;margin-left:10.55pt;margin-top:16.15pt;width:144.75pt;height:30.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Ny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LDSYU9NGfSAWH0Gb0L&#10;CjrAX5z15LGah59HgYoz89GRlsmQlwAvwf4SCCcpteYyImfj5i5m644sb0nlVmcBnmtPXZJbsi6T&#10;s5MdX+7zref3t/sN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NJAY3L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733E1D" w:rsidRPr="008D616E" w:rsidRDefault="00733E1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513E84">
              <w:rPr>
                <w:rFonts w:asciiTheme="majorEastAsia" w:eastAsiaTheme="majorEastAsia" w:hAnsiTheme="majorEastAsia"/>
                <w:noProof/>
                <w:sz w:val="20"/>
                <w:szCs w:val="20"/>
              </w:rPr>
              <mc:AlternateContent>
                <mc:Choice Requires="wps">
                  <w:drawing>
                    <wp:anchor distT="0" distB="0" distL="114300" distR="114300" simplePos="0" relativeHeight="251646464"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7D3D7A" id="直線矢印コネクタ 1" o:spid="_x0000_s1026" type="#_x0000_t32" style="position:absolute;left:0;text-align:left;margin-left:22.55pt;margin-top:83.7pt;width:33.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66813BE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6E3AB1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285917" w14:textId="55209F38"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1EEB43B" w14:textId="45A47CDC"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D84EB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F5E175C" w14:textId="10E5DC9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7B30515" w14:textId="4EBA3C71"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9D6B63E" w14:textId="782D28C0"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4A87" w14:textId="3C81B518" w:rsidR="00733E1D" w:rsidRPr="00513E84" w:rsidRDefault="00733E1D" w:rsidP="00D26AC7">
            <w:pPr>
              <w:spacing w:line="360" w:lineRule="exact"/>
              <w:rPr>
                <w:rFonts w:asciiTheme="majorEastAsia" w:eastAsiaTheme="majorEastAsia" w:hAnsiTheme="majorEastAsia"/>
                <w:color w:val="FFFFFF" w:themeColor="background1"/>
                <w:sz w:val="20"/>
                <w:szCs w:val="20"/>
                <w14:textFill>
                  <w14:noFill/>
                </w14:textFill>
              </w:rPr>
            </w:pPr>
          </w:p>
        </w:tc>
        <w:tc>
          <w:tcPr>
            <w:tcW w:w="572" w:type="dxa"/>
            <w:tcBorders>
              <w:left w:val="dotted" w:sz="4" w:space="0" w:color="auto"/>
            </w:tcBorders>
            <w:shd w:val="clear" w:color="auto" w:fill="auto"/>
          </w:tcPr>
          <w:p w14:paraId="04AA0D5D" w14:textId="7189E38F"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24688D79" w14:textId="77777777" w:rsidTr="003D6D21">
        <w:trPr>
          <w:trHeight w:val="1713"/>
        </w:trPr>
        <w:tc>
          <w:tcPr>
            <w:tcW w:w="1990" w:type="dxa"/>
            <w:shd w:val="clear" w:color="auto" w:fill="auto"/>
          </w:tcPr>
          <w:p w14:paraId="51AE5584" w14:textId="201B2006" w:rsidR="00733E1D" w:rsidRPr="00513E84" w:rsidRDefault="00733E1D"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850" w:type="dxa"/>
            <w:shd w:val="clear" w:color="auto" w:fill="auto"/>
          </w:tcPr>
          <w:p w14:paraId="28139AD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3282DE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775E4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0BEF2A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486FD0E0" w14:textId="3FAF5E82"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4AD03E9" w14:textId="636D66F5"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7C7BAFA6" w14:textId="160E35AF"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0E616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2BA734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4FE4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2CFBA5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D1AA2BC"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11E1F45F" w14:textId="77777777" w:rsidR="00733E1D" w:rsidRPr="00513E84" w:rsidRDefault="00733E1D"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4236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48329E" id="直線コネクタ 4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733E1D" w:rsidRPr="00513E84" w14:paraId="3825826A" w14:textId="77777777" w:rsidTr="003D6D21">
        <w:trPr>
          <w:trHeight w:val="1441"/>
        </w:trPr>
        <w:tc>
          <w:tcPr>
            <w:tcW w:w="1990" w:type="dxa"/>
            <w:shd w:val="clear" w:color="auto" w:fill="auto"/>
          </w:tcPr>
          <w:p w14:paraId="5A080DD5"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850" w:type="dxa"/>
            <w:shd w:val="clear" w:color="auto" w:fill="auto"/>
          </w:tcPr>
          <w:p w14:paraId="02078B09"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66D85E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2B6BA2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101C7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602016A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A1306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6E0B49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57C6F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11CE644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5E8FAE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5EDB82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BBF446E"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3B0FEA4"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0F1536D5" w14:textId="77777777" w:rsidTr="00D26AC7">
        <w:trPr>
          <w:trHeight w:val="1064"/>
        </w:trPr>
        <w:tc>
          <w:tcPr>
            <w:tcW w:w="1990" w:type="dxa"/>
            <w:shd w:val="clear" w:color="auto" w:fill="auto"/>
          </w:tcPr>
          <w:p w14:paraId="1208F620"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850" w:type="dxa"/>
            <w:shd w:val="clear" w:color="auto" w:fill="auto"/>
          </w:tcPr>
          <w:p w14:paraId="7CD6E6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5B5170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5E45A2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08675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31696C7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3472C6E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24481A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92F9ED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EC9105"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8841F2B"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FAC90D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A3E2967"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6DC73A51"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30DDDE55" w14:textId="77777777" w:rsidTr="00D26AC7">
        <w:trPr>
          <w:trHeight w:val="994"/>
        </w:trPr>
        <w:tc>
          <w:tcPr>
            <w:tcW w:w="1990" w:type="dxa"/>
            <w:shd w:val="clear" w:color="auto" w:fill="auto"/>
          </w:tcPr>
          <w:p w14:paraId="3BE5312B"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（5</w:t>
            </w:r>
            <w:r w:rsidRPr="00513E84">
              <w:rPr>
                <w:rFonts w:asciiTheme="majorEastAsia" w:eastAsiaTheme="majorEastAsia" w:hAnsiTheme="majorEastAsia"/>
                <w:szCs w:val="21"/>
              </w:rPr>
              <w:t>）</w:t>
            </w:r>
          </w:p>
        </w:tc>
        <w:tc>
          <w:tcPr>
            <w:tcW w:w="850" w:type="dxa"/>
            <w:shd w:val="clear" w:color="auto" w:fill="auto"/>
          </w:tcPr>
          <w:p w14:paraId="629C036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163B7CE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332A44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8D3DCED"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02CF5A5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7C9E88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47EAD8A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786DD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2BDE1FFE"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037E276C"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9BB0D0A"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7EFF1F4"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0B21F5C3" w14:textId="77777777" w:rsidR="00733E1D" w:rsidRPr="00513E84" w:rsidRDefault="00733E1D" w:rsidP="00D26AC7">
            <w:pPr>
              <w:spacing w:line="360" w:lineRule="exact"/>
              <w:rPr>
                <w:rFonts w:asciiTheme="majorEastAsia" w:eastAsiaTheme="majorEastAsia" w:hAnsiTheme="majorEastAsia"/>
                <w:sz w:val="20"/>
                <w:szCs w:val="20"/>
              </w:rPr>
            </w:pPr>
          </w:p>
        </w:tc>
      </w:tr>
      <w:tr w:rsidR="00733E1D" w:rsidRPr="00513E84" w14:paraId="500E8B8E" w14:textId="77777777" w:rsidTr="00D26AC7">
        <w:trPr>
          <w:trHeight w:val="980"/>
        </w:trPr>
        <w:tc>
          <w:tcPr>
            <w:tcW w:w="1990" w:type="dxa"/>
            <w:shd w:val="clear" w:color="auto" w:fill="auto"/>
          </w:tcPr>
          <w:p w14:paraId="4AA727F6" w14:textId="77777777" w:rsidR="00733E1D" w:rsidRPr="00513E84" w:rsidRDefault="00733E1D"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w:t>
            </w:r>
            <w:r w:rsidRPr="00513E84">
              <w:rPr>
                <w:rFonts w:asciiTheme="majorEastAsia" w:eastAsiaTheme="majorEastAsia" w:hAnsiTheme="majorEastAsia"/>
              </w:rPr>
              <w:t>6</w:t>
            </w:r>
            <w:r w:rsidRPr="00513E84">
              <w:rPr>
                <w:rFonts w:asciiTheme="majorEastAsia" w:eastAsiaTheme="majorEastAsia" w:hAnsiTheme="majorEastAsia"/>
                <w:szCs w:val="21"/>
              </w:rPr>
              <w:t>）</w:t>
            </w:r>
          </w:p>
        </w:tc>
        <w:tc>
          <w:tcPr>
            <w:tcW w:w="850" w:type="dxa"/>
            <w:shd w:val="clear" w:color="auto" w:fill="auto"/>
          </w:tcPr>
          <w:p w14:paraId="09B4F45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7E0E7D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CF66308"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6341DFC7"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132C62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43E7F552"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34BB2514"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0A8A4563"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tcBorders>
            <w:shd w:val="clear" w:color="auto" w:fill="auto"/>
          </w:tcPr>
          <w:p w14:paraId="7594A7A0"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right w:val="dotted" w:sz="4" w:space="0" w:color="auto"/>
            </w:tcBorders>
            <w:shd w:val="clear" w:color="auto" w:fill="auto"/>
          </w:tcPr>
          <w:p w14:paraId="62EF9BF6"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D3F0981" w14:textId="77777777" w:rsidR="00733E1D" w:rsidRPr="00513E84" w:rsidRDefault="00733E1D" w:rsidP="00D26AC7">
            <w:pPr>
              <w:spacing w:line="360" w:lineRule="exact"/>
              <w:rPr>
                <w:rFonts w:asciiTheme="majorEastAsia" w:eastAsiaTheme="majorEastAsia" w:hAnsiTheme="majorEastAsia"/>
                <w:sz w:val="20"/>
                <w:szCs w:val="20"/>
              </w:rPr>
            </w:pPr>
          </w:p>
        </w:tc>
        <w:tc>
          <w:tcPr>
            <w:tcW w:w="567" w:type="dxa"/>
            <w:tcBorders>
              <w:left w:val="dotted" w:sz="4" w:space="0" w:color="auto"/>
              <w:right w:val="dotted" w:sz="4" w:space="0" w:color="auto"/>
            </w:tcBorders>
            <w:shd w:val="clear" w:color="auto" w:fill="auto"/>
          </w:tcPr>
          <w:p w14:paraId="165C6B3D" w14:textId="77777777" w:rsidR="00733E1D" w:rsidRPr="00513E84" w:rsidRDefault="00733E1D" w:rsidP="00D26AC7">
            <w:pPr>
              <w:spacing w:line="360" w:lineRule="exact"/>
              <w:rPr>
                <w:rFonts w:asciiTheme="majorEastAsia" w:eastAsiaTheme="majorEastAsia" w:hAnsiTheme="majorEastAsia"/>
                <w:sz w:val="20"/>
                <w:szCs w:val="20"/>
              </w:rPr>
            </w:pPr>
          </w:p>
        </w:tc>
        <w:tc>
          <w:tcPr>
            <w:tcW w:w="572" w:type="dxa"/>
            <w:tcBorders>
              <w:left w:val="dotted" w:sz="4" w:space="0" w:color="auto"/>
            </w:tcBorders>
            <w:shd w:val="clear" w:color="auto" w:fill="auto"/>
          </w:tcPr>
          <w:p w14:paraId="728AC0AC" w14:textId="77777777" w:rsidR="00733E1D" w:rsidRPr="00513E84" w:rsidRDefault="00733E1D"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5FDEF9B3" w:rsidR="00A1659F" w:rsidRPr="004F3671" w:rsidRDefault="005741FA" w:rsidP="004F3671">
      <w:pPr>
        <w:pStyle w:val="1"/>
        <w:rPr>
          <w:rFonts w:asciiTheme="majorEastAsia" w:eastAsiaTheme="majorEastAsia" w:hAnsiTheme="majorEastAsia"/>
          <w:sz w:val="24"/>
          <w:szCs w:val="28"/>
        </w:rPr>
      </w:pPr>
      <w:r w:rsidRPr="004F3671">
        <w:rPr>
          <w:rFonts w:asciiTheme="majorEastAsia" w:eastAsiaTheme="majorEastAsia" w:hAnsiTheme="majorEastAsia" w:hint="eastAsia"/>
          <w:sz w:val="24"/>
          <w:szCs w:val="28"/>
        </w:rPr>
        <w:lastRenderedPageBreak/>
        <w:t>７</w:t>
      </w:r>
      <w:r w:rsidR="00A1659F" w:rsidRPr="004F3671">
        <w:rPr>
          <w:rFonts w:asciiTheme="majorEastAsia" w:eastAsiaTheme="majorEastAsia" w:hAnsiTheme="majorEastAsia" w:hint="eastAsia"/>
          <w:sz w:val="24"/>
          <w:szCs w:val="28"/>
        </w:rPr>
        <w:t>．</w:t>
      </w:r>
      <w:r w:rsidR="004C1714" w:rsidRPr="004F3671">
        <w:rPr>
          <w:rFonts w:asciiTheme="majorEastAsia" w:eastAsiaTheme="majorEastAsia" w:hAnsiTheme="majorEastAsia" w:hint="eastAsia"/>
          <w:sz w:val="24"/>
          <w:szCs w:val="28"/>
        </w:rPr>
        <w:t>各年度別経費内訳</w:t>
      </w:r>
    </w:p>
    <w:p w14:paraId="153C0777" w14:textId="04384C32" w:rsidR="00CC7F04" w:rsidRDefault="00D510D4" w:rsidP="00D510D4">
      <w:pPr>
        <w:widowControl/>
        <w:spacing w:line="360" w:lineRule="exact"/>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（期間別経費については別添２参照）</w:t>
      </w:r>
    </w:p>
    <w:p w14:paraId="54C34223" w14:textId="61EA8A95"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68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12"/>
        <w:gridCol w:w="1283"/>
        <w:gridCol w:w="1646"/>
        <w:gridCol w:w="1464"/>
        <w:gridCol w:w="1464"/>
        <w:gridCol w:w="1464"/>
        <w:gridCol w:w="1647"/>
      </w:tblGrid>
      <w:tr w:rsidR="008168C1" w:rsidRPr="00513E84" w14:paraId="62E1CCB4" w14:textId="77777777" w:rsidTr="00D510D4">
        <w:trPr>
          <w:trHeight w:val="640"/>
        </w:trPr>
        <w:tc>
          <w:tcPr>
            <w:tcW w:w="1995" w:type="dxa"/>
            <w:gridSpan w:val="2"/>
            <w:vAlign w:val="center"/>
          </w:tcPr>
          <w:p w14:paraId="091F3750"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646" w:type="dxa"/>
            <w:vAlign w:val="center"/>
          </w:tcPr>
          <w:p w14:paraId="0D99BF3F"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464" w:type="dxa"/>
            <w:vAlign w:val="center"/>
          </w:tcPr>
          <w:p w14:paraId="5E4A9CCA"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464" w:type="dxa"/>
            <w:vAlign w:val="center"/>
          </w:tcPr>
          <w:p w14:paraId="6F6DE778" w14:textId="77777777" w:rsidR="008168C1" w:rsidRPr="00513E84" w:rsidRDefault="008168C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464" w:type="dxa"/>
            <w:vAlign w:val="center"/>
          </w:tcPr>
          <w:p w14:paraId="6655CA9F" w14:textId="77777777" w:rsidR="008168C1" w:rsidRPr="00513E84" w:rsidRDefault="008168C1"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1647" w:type="dxa"/>
            <w:vAlign w:val="center"/>
          </w:tcPr>
          <w:p w14:paraId="527EBB3C"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168C1" w:rsidRPr="00513E84" w14:paraId="79BEFEC6" w14:textId="77777777" w:rsidTr="00D510D4">
        <w:trPr>
          <w:trHeight w:val="640"/>
        </w:trPr>
        <w:tc>
          <w:tcPr>
            <w:tcW w:w="712" w:type="dxa"/>
            <w:vMerge w:val="restart"/>
            <w:vAlign w:val="center"/>
          </w:tcPr>
          <w:p w14:paraId="0B77026A"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8168C1" w:rsidRPr="00513E84" w:rsidRDefault="008168C1"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8168C1" w:rsidRPr="00513E84" w:rsidRDefault="008168C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282" w:type="dxa"/>
            <w:vMerge w:val="restart"/>
            <w:vAlign w:val="center"/>
          </w:tcPr>
          <w:p w14:paraId="04689934" w14:textId="77777777" w:rsidR="008168C1" w:rsidRPr="00513E84" w:rsidRDefault="008168C1"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46" w:type="dxa"/>
            <w:vAlign w:val="center"/>
          </w:tcPr>
          <w:p w14:paraId="3BCA1491" w14:textId="77777777" w:rsidR="008168C1" w:rsidRPr="00513E84" w:rsidRDefault="008168C1"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64" w:type="dxa"/>
            <w:vAlign w:val="center"/>
          </w:tcPr>
          <w:p w14:paraId="5283CCC0"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2552C5EE"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73800FAD"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5B702EC4"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7FCE1AD6" w14:textId="77777777" w:rsidTr="00D510D4">
        <w:trPr>
          <w:trHeight w:val="640"/>
        </w:trPr>
        <w:tc>
          <w:tcPr>
            <w:tcW w:w="712" w:type="dxa"/>
            <w:vMerge/>
            <w:vAlign w:val="center"/>
          </w:tcPr>
          <w:p w14:paraId="2F40EF83"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Merge/>
            <w:vAlign w:val="center"/>
          </w:tcPr>
          <w:p w14:paraId="6931388C" w14:textId="77777777" w:rsidR="008168C1" w:rsidRPr="00513E84" w:rsidRDefault="008168C1" w:rsidP="00CC7F04">
            <w:pPr>
              <w:spacing w:line="320" w:lineRule="exact"/>
              <w:rPr>
                <w:rFonts w:asciiTheme="majorEastAsia" w:eastAsiaTheme="majorEastAsia" w:hAnsiTheme="majorEastAsia"/>
                <w:sz w:val="18"/>
                <w:szCs w:val="18"/>
              </w:rPr>
            </w:pPr>
          </w:p>
        </w:tc>
        <w:tc>
          <w:tcPr>
            <w:tcW w:w="1646" w:type="dxa"/>
            <w:vAlign w:val="center"/>
          </w:tcPr>
          <w:p w14:paraId="20534966"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464" w:type="dxa"/>
            <w:vAlign w:val="center"/>
          </w:tcPr>
          <w:p w14:paraId="36338F2B"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7308388A"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1D6DF0C2"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5794BAC6"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384930B0" w14:textId="77777777" w:rsidTr="00D510D4">
        <w:trPr>
          <w:trHeight w:val="640"/>
        </w:trPr>
        <w:tc>
          <w:tcPr>
            <w:tcW w:w="712" w:type="dxa"/>
            <w:vMerge/>
            <w:vAlign w:val="center"/>
          </w:tcPr>
          <w:p w14:paraId="20E88CF0"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Align w:val="center"/>
          </w:tcPr>
          <w:p w14:paraId="14739D25" w14:textId="77777777" w:rsidR="008168C1" w:rsidRPr="00513E84" w:rsidRDefault="008168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646" w:type="dxa"/>
            <w:vAlign w:val="center"/>
          </w:tcPr>
          <w:p w14:paraId="326052A2"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464" w:type="dxa"/>
            <w:vAlign w:val="center"/>
          </w:tcPr>
          <w:p w14:paraId="344EE18D"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512FA9C0"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2C900830"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33575449"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57CA2311" w14:textId="77777777" w:rsidTr="00D510D4">
        <w:trPr>
          <w:trHeight w:val="640"/>
        </w:trPr>
        <w:tc>
          <w:tcPr>
            <w:tcW w:w="712" w:type="dxa"/>
            <w:vMerge/>
            <w:vAlign w:val="center"/>
          </w:tcPr>
          <w:p w14:paraId="6ADDA44E"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Merge w:val="restart"/>
            <w:vAlign w:val="center"/>
          </w:tcPr>
          <w:p w14:paraId="53F53268" w14:textId="77777777" w:rsidR="008168C1" w:rsidRPr="00513E84" w:rsidRDefault="008168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8168C1" w:rsidRPr="00513E84" w:rsidRDefault="008168C1"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46" w:type="dxa"/>
            <w:vAlign w:val="center"/>
          </w:tcPr>
          <w:p w14:paraId="6B6A058E"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464" w:type="dxa"/>
            <w:vAlign w:val="center"/>
          </w:tcPr>
          <w:p w14:paraId="5D63FB1E"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5FA58DE1"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6D40E4BA"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7DBD0733"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3A498E8A" w14:textId="77777777" w:rsidTr="00D510D4">
        <w:trPr>
          <w:trHeight w:val="640"/>
        </w:trPr>
        <w:tc>
          <w:tcPr>
            <w:tcW w:w="712" w:type="dxa"/>
            <w:vMerge/>
            <w:vAlign w:val="center"/>
          </w:tcPr>
          <w:p w14:paraId="00B0209E"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Merge/>
            <w:vAlign w:val="center"/>
          </w:tcPr>
          <w:p w14:paraId="7FDFEDEA" w14:textId="77777777" w:rsidR="008168C1" w:rsidRPr="00513E84" w:rsidRDefault="008168C1" w:rsidP="00CC7F04">
            <w:pPr>
              <w:spacing w:line="320" w:lineRule="exact"/>
              <w:rPr>
                <w:rFonts w:asciiTheme="majorEastAsia" w:eastAsiaTheme="majorEastAsia" w:hAnsiTheme="majorEastAsia"/>
                <w:sz w:val="18"/>
                <w:szCs w:val="18"/>
              </w:rPr>
            </w:pPr>
          </w:p>
        </w:tc>
        <w:tc>
          <w:tcPr>
            <w:tcW w:w="1646" w:type="dxa"/>
            <w:vAlign w:val="center"/>
          </w:tcPr>
          <w:p w14:paraId="4CB723C4"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464" w:type="dxa"/>
            <w:vAlign w:val="center"/>
          </w:tcPr>
          <w:p w14:paraId="28E40207"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4E2E88A1"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6A3C6A44"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6F01FCBB"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29A23079" w14:textId="77777777" w:rsidTr="00D510D4">
        <w:trPr>
          <w:trHeight w:val="640"/>
        </w:trPr>
        <w:tc>
          <w:tcPr>
            <w:tcW w:w="712" w:type="dxa"/>
            <w:vMerge/>
            <w:vAlign w:val="center"/>
          </w:tcPr>
          <w:p w14:paraId="32EE20AC"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Merge w:val="restart"/>
            <w:vAlign w:val="center"/>
          </w:tcPr>
          <w:p w14:paraId="74682678" w14:textId="77777777" w:rsidR="008168C1" w:rsidRPr="00513E84" w:rsidRDefault="008168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46" w:type="dxa"/>
            <w:vAlign w:val="center"/>
          </w:tcPr>
          <w:p w14:paraId="5A98CE71"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464" w:type="dxa"/>
            <w:vAlign w:val="center"/>
          </w:tcPr>
          <w:p w14:paraId="3334A0D7"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050B1F24"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16B6630D"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271D49BA"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1375E3C3" w14:textId="77777777" w:rsidTr="00D510D4">
        <w:trPr>
          <w:trHeight w:val="640"/>
        </w:trPr>
        <w:tc>
          <w:tcPr>
            <w:tcW w:w="712" w:type="dxa"/>
            <w:vMerge/>
            <w:vAlign w:val="center"/>
          </w:tcPr>
          <w:p w14:paraId="4E2A6BDF" w14:textId="77777777" w:rsidR="008168C1" w:rsidRPr="00513E84" w:rsidRDefault="008168C1" w:rsidP="00CC7F04">
            <w:pPr>
              <w:spacing w:line="320" w:lineRule="exact"/>
              <w:rPr>
                <w:rFonts w:asciiTheme="majorEastAsia" w:eastAsiaTheme="majorEastAsia" w:hAnsiTheme="majorEastAsia"/>
                <w:sz w:val="18"/>
                <w:szCs w:val="18"/>
              </w:rPr>
            </w:pPr>
          </w:p>
        </w:tc>
        <w:tc>
          <w:tcPr>
            <w:tcW w:w="1282" w:type="dxa"/>
            <w:vMerge/>
            <w:vAlign w:val="center"/>
          </w:tcPr>
          <w:p w14:paraId="4C7922A7" w14:textId="77777777" w:rsidR="008168C1" w:rsidRPr="00513E84" w:rsidRDefault="008168C1" w:rsidP="00CC7F04">
            <w:pPr>
              <w:spacing w:line="320" w:lineRule="exact"/>
              <w:rPr>
                <w:rFonts w:asciiTheme="majorEastAsia" w:eastAsiaTheme="majorEastAsia" w:hAnsiTheme="majorEastAsia"/>
                <w:sz w:val="18"/>
                <w:szCs w:val="18"/>
              </w:rPr>
            </w:pPr>
          </w:p>
        </w:tc>
        <w:tc>
          <w:tcPr>
            <w:tcW w:w="1646" w:type="dxa"/>
            <w:vAlign w:val="center"/>
          </w:tcPr>
          <w:p w14:paraId="5E3335EF"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464" w:type="dxa"/>
            <w:vAlign w:val="center"/>
          </w:tcPr>
          <w:p w14:paraId="6DA906C9"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08763B9E"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3AD9D3C5"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27F59585"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6CA84258" w14:textId="77777777" w:rsidTr="00D510D4">
        <w:trPr>
          <w:trHeight w:val="640"/>
        </w:trPr>
        <w:tc>
          <w:tcPr>
            <w:tcW w:w="712" w:type="dxa"/>
            <w:vMerge/>
            <w:vAlign w:val="center"/>
          </w:tcPr>
          <w:p w14:paraId="2CAF7E84" w14:textId="77777777" w:rsidR="008168C1" w:rsidRPr="00513E84" w:rsidRDefault="008168C1" w:rsidP="00CC7F04">
            <w:pPr>
              <w:spacing w:line="320" w:lineRule="exact"/>
              <w:rPr>
                <w:rFonts w:asciiTheme="majorEastAsia" w:eastAsiaTheme="majorEastAsia" w:hAnsiTheme="majorEastAsia"/>
                <w:sz w:val="18"/>
                <w:szCs w:val="18"/>
              </w:rPr>
            </w:pPr>
          </w:p>
        </w:tc>
        <w:tc>
          <w:tcPr>
            <w:tcW w:w="2928" w:type="dxa"/>
            <w:gridSpan w:val="2"/>
            <w:vAlign w:val="center"/>
          </w:tcPr>
          <w:p w14:paraId="63955D27"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3"/>
              </w:rPr>
              <w:t>小</w:t>
            </w:r>
            <w:r w:rsidRPr="00CC7F04">
              <w:rPr>
                <w:rFonts w:asciiTheme="majorEastAsia" w:eastAsiaTheme="majorEastAsia" w:hAnsiTheme="majorEastAsia" w:hint="eastAsia"/>
                <w:kern w:val="0"/>
                <w:szCs w:val="21"/>
                <w:fitText w:val="720" w:id="-1177336313"/>
              </w:rPr>
              <w:t>計</w:t>
            </w:r>
          </w:p>
        </w:tc>
        <w:tc>
          <w:tcPr>
            <w:tcW w:w="1464" w:type="dxa"/>
            <w:vAlign w:val="center"/>
          </w:tcPr>
          <w:p w14:paraId="74237AC8"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102A2DCA"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3D2B5DD9"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37FFD557"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776C2C9D" w14:textId="77777777" w:rsidTr="00D510D4">
        <w:trPr>
          <w:trHeight w:val="640"/>
        </w:trPr>
        <w:tc>
          <w:tcPr>
            <w:tcW w:w="3641" w:type="dxa"/>
            <w:gridSpan w:val="3"/>
            <w:vAlign w:val="center"/>
          </w:tcPr>
          <w:p w14:paraId="0E061EB6" w14:textId="77777777" w:rsidR="008168C1" w:rsidRPr="00513E84" w:rsidRDefault="008168C1" w:rsidP="00CC7F04">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1BD4DF98" w14:textId="77777777" w:rsidR="008168C1" w:rsidRPr="00513E84" w:rsidRDefault="008168C1"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1464" w:type="dxa"/>
            <w:vAlign w:val="center"/>
          </w:tcPr>
          <w:p w14:paraId="50929BE4"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23735338"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1A4C5992"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23405E3E" w14:textId="77777777" w:rsidR="008168C1" w:rsidRPr="00513E84" w:rsidRDefault="008168C1" w:rsidP="00CC7F04">
            <w:pPr>
              <w:spacing w:line="320" w:lineRule="exact"/>
              <w:jc w:val="right"/>
              <w:rPr>
                <w:rFonts w:asciiTheme="majorEastAsia" w:eastAsiaTheme="majorEastAsia" w:hAnsiTheme="majorEastAsia"/>
                <w:szCs w:val="21"/>
              </w:rPr>
            </w:pPr>
          </w:p>
        </w:tc>
      </w:tr>
      <w:tr w:rsidR="008168C1" w:rsidRPr="00513E84" w14:paraId="383D6354" w14:textId="77777777" w:rsidTr="00D510D4">
        <w:trPr>
          <w:trHeight w:val="640"/>
        </w:trPr>
        <w:tc>
          <w:tcPr>
            <w:tcW w:w="3641" w:type="dxa"/>
            <w:gridSpan w:val="3"/>
            <w:vAlign w:val="center"/>
          </w:tcPr>
          <w:p w14:paraId="0BF876CE" w14:textId="77777777" w:rsidR="008168C1" w:rsidRPr="00513E84" w:rsidRDefault="008168C1"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150"/>
                <w:kern w:val="0"/>
                <w:szCs w:val="21"/>
                <w:fitText w:val="720" w:id="-1177336312"/>
              </w:rPr>
              <w:t>合</w:t>
            </w:r>
            <w:r w:rsidRPr="00CC7F04">
              <w:rPr>
                <w:rFonts w:asciiTheme="majorEastAsia" w:eastAsiaTheme="majorEastAsia" w:hAnsiTheme="majorEastAsia" w:hint="eastAsia"/>
                <w:kern w:val="0"/>
                <w:szCs w:val="21"/>
                <w:fitText w:val="720" w:id="-1177336312"/>
              </w:rPr>
              <w:t>計</w:t>
            </w:r>
          </w:p>
        </w:tc>
        <w:tc>
          <w:tcPr>
            <w:tcW w:w="1464" w:type="dxa"/>
            <w:vAlign w:val="center"/>
          </w:tcPr>
          <w:p w14:paraId="55F26260"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4EB4D6CA" w14:textId="77777777" w:rsidR="008168C1" w:rsidRPr="00513E84" w:rsidRDefault="008168C1" w:rsidP="00CC7F04">
            <w:pPr>
              <w:spacing w:line="320" w:lineRule="exact"/>
              <w:jc w:val="right"/>
              <w:rPr>
                <w:rFonts w:asciiTheme="majorEastAsia" w:eastAsiaTheme="majorEastAsia" w:hAnsiTheme="majorEastAsia"/>
                <w:szCs w:val="21"/>
              </w:rPr>
            </w:pPr>
          </w:p>
        </w:tc>
        <w:tc>
          <w:tcPr>
            <w:tcW w:w="1464" w:type="dxa"/>
            <w:vAlign w:val="center"/>
          </w:tcPr>
          <w:p w14:paraId="0AA0DC07" w14:textId="77777777" w:rsidR="008168C1" w:rsidRPr="00513E84" w:rsidRDefault="008168C1" w:rsidP="00CC7F04">
            <w:pPr>
              <w:spacing w:line="320" w:lineRule="exact"/>
              <w:jc w:val="right"/>
              <w:rPr>
                <w:rFonts w:asciiTheme="majorEastAsia" w:eastAsiaTheme="majorEastAsia" w:hAnsiTheme="majorEastAsia"/>
                <w:szCs w:val="21"/>
              </w:rPr>
            </w:pPr>
          </w:p>
        </w:tc>
        <w:tc>
          <w:tcPr>
            <w:tcW w:w="1647" w:type="dxa"/>
            <w:vAlign w:val="center"/>
          </w:tcPr>
          <w:p w14:paraId="055C1279" w14:textId="77777777" w:rsidR="008168C1" w:rsidRPr="00513E84" w:rsidRDefault="008168C1" w:rsidP="00CC7F04">
            <w:pPr>
              <w:spacing w:line="320" w:lineRule="exact"/>
              <w:jc w:val="right"/>
              <w:rPr>
                <w:rFonts w:asciiTheme="majorEastAsia" w:eastAsiaTheme="majorEastAsia" w:hAnsiTheme="majorEastAsia"/>
                <w:szCs w:val="21"/>
              </w:rPr>
            </w:pPr>
          </w:p>
        </w:tc>
      </w:tr>
    </w:tbl>
    <w:p w14:paraId="2C6634C1" w14:textId="7ECFDB6C" w:rsidR="00F95913" w:rsidRDefault="00F95913" w:rsidP="004C1714">
      <w:pPr>
        <w:spacing w:line="360" w:lineRule="exact"/>
        <w:jc w:val="left"/>
        <w:rPr>
          <w:rFonts w:asciiTheme="majorEastAsia" w:eastAsiaTheme="majorEastAsia" w:hAnsiTheme="majorEastAsia"/>
          <w:b/>
          <w:bCs/>
          <w:color w:val="FF0000"/>
          <w:sz w:val="28"/>
          <w:szCs w:val="28"/>
        </w:rPr>
      </w:pPr>
    </w:p>
    <w:p w14:paraId="0721C675" w14:textId="44AAD3DC" w:rsidR="00D510D4" w:rsidRDefault="00D510D4" w:rsidP="004C1714">
      <w:pPr>
        <w:spacing w:line="360" w:lineRule="exact"/>
        <w:jc w:val="left"/>
        <w:rPr>
          <w:rFonts w:asciiTheme="majorEastAsia" w:eastAsiaTheme="majorEastAsia" w:hAnsiTheme="majorEastAsia"/>
          <w:szCs w:val="21"/>
        </w:rPr>
      </w:pPr>
      <w:r w:rsidRPr="00D510D4">
        <w:rPr>
          <w:rFonts w:asciiTheme="majorEastAsia" w:eastAsiaTheme="majorEastAsia" w:hAnsiTheme="majorEastAsia" w:hint="eastAsia"/>
          <w:szCs w:val="21"/>
        </w:rPr>
        <w:t>○事業期間内の主要な経費計画について</w:t>
      </w:r>
    </w:p>
    <w:p w14:paraId="688E70BE" w14:textId="4613C44E" w:rsidR="00D510D4" w:rsidRPr="00D510D4" w:rsidRDefault="00D510D4" w:rsidP="004C1714">
      <w:pPr>
        <w:spacing w:line="360" w:lineRule="exact"/>
        <w:jc w:val="left"/>
        <w:rPr>
          <w:rFonts w:asciiTheme="majorEastAsia" w:eastAsiaTheme="majorEastAsia" w:hAnsiTheme="majorEastAsia" w:hint="eastAsia"/>
          <w:color w:val="4F81BD" w:themeColor="accent1"/>
          <w:szCs w:val="21"/>
        </w:rPr>
      </w:pPr>
      <w:r w:rsidRPr="00D510D4">
        <w:rPr>
          <w:rFonts w:asciiTheme="majorEastAsia" w:eastAsiaTheme="majorEastAsia" w:hAnsiTheme="majorEastAsia" w:hint="eastAsia"/>
          <w:color w:val="4F81BD" w:themeColor="accent1"/>
          <w:szCs w:val="21"/>
        </w:rPr>
        <w:t>（例）初年度は主に～～に関する経費を想定している。初年度の主な設備費として～～（――千円）、～～（――千円）を計画している。ｘ年度の～～費はｘｘｘを予定している。また、3年間を通して～～に関する人材の雇用（――千円ｘ□名）を計画している。（金額はすべて直接経費）</w:t>
      </w: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28EC5066"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lastRenderedPageBreak/>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2929FEED"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8168C1" w:rsidRPr="008168C1">
                              <w:rPr>
                                <w:rFonts w:asciiTheme="majorEastAsia" w:eastAsiaTheme="majorEastAsia" w:hAnsiTheme="majorEastAsia" w:hint="eastAsia"/>
                                <w:color w:val="00B050"/>
                                <w:szCs w:val="21"/>
                                <w:u w:val="single"/>
                              </w:rPr>
                              <w:t>この提案課題に直接関連した</w:t>
                            </w:r>
                            <w:r w:rsidRPr="008168C1">
                              <w:rPr>
                                <w:rFonts w:asciiTheme="majorEastAsia" w:eastAsiaTheme="majorEastAsia" w:hAnsiTheme="majorEastAsia" w:hint="eastAsia"/>
                                <w:color w:val="00B050"/>
                                <w:szCs w:val="21"/>
                                <w:u w:val="single"/>
                              </w:rPr>
                              <w:t>もの</w:t>
                            </w:r>
                            <w:r w:rsidRPr="00AB1FAC">
                              <w:rPr>
                                <w:rFonts w:asciiTheme="majorEastAsia" w:eastAsiaTheme="majorEastAsia" w:hAnsiTheme="majorEastAsia" w:hint="eastAsia"/>
                                <w:color w:val="00B050"/>
                                <w:szCs w:val="21"/>
                              </w:rPr>
                              <w:t>（概ね一人につき10～15編程度）を選択し、直近年度から順に記載してください。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3"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BRcAl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2929FEED" w:rsidR="00CC7F04" w:rsidRPr="00AB1FAC" w:rsidRDefault="00CC7F04" w:rsidP="00CC7F04">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008168C1" w:rsidRPr="008168C1">
                        <w:rPr>
                          <w:rFonts w:asciiTheme="majorEastAsia" w:eastAsiaTheme="majorEastAsia" w:hAnsiTheme="majorEastAsia" w:hint="eastAsia"/>
                          <w:color w:val="00B050"/>
                          <w:szCs w:val="21"/>
                          <w:u w:val="single"/>
                        </w:rPr>
                        <w:t>この提案課題に直接関連した</w:t>
                      </w:r>
                      <w:r w:rsidRPr="008168C1">
                        <w:rPr>
                          <w:rFonts w:asciiTheme="majorEastAsia" w:eastAsiaTheme="majorEastAsia" w:hAnsiTheme="majorEastAsia" w:hint="eastAsia"/>
                          <w:color w:val="00B050"/>
                          <w:szCs w:val="21"/>
                          <w:u w:val="single"/>
                        </w:rPr>
                        <w:t>もの</w:t>
                      </w:r>
                      <w:r w:rsidRPr="00AB1FAC">
                        <w:rPr>
                          <w:rFonts w:asciiTheme="majorEastAsia" w:eastAsiaTheme="majorEastAsia" w:hAnsiTheme="majorEastAsia" w:hint="eastAsia"/>
                          <w:color w:val="00B050"/>
                          <w:szCs w:val="21"/>
                        </w:rPr>
                        <w:t>（概ね一人につき10～15編程度）を選択し、直近年度から順に記載してください。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4B259C25"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4"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4Hb+FZ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6720913B"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D510D4">
        <w:rPr>
          <w:rFonts w:asciiTheme="majorEastAsia" w:eastAsiaTheme="majorEastAsia" w:hAnsiTheme="majorEastAsia" w:hint="eastAsia"/>
        </w:rPr>
        <w:t>５</w:t>
      </w:r>
      <w:r w:rsidRPr="00513E84">
        <w:rPr>
          <w:rFonts w:asciiTheme="majorEastAsia" w:eastAsiaTheme="majorEastAsia" w:hAnsiTheme="majorEastAsia" w:hint="eastAsia"/>
        </w:rPr>
        <w:t>年</w:t>
      </w:r>
      <w:r w:rsidR="00D510D4">
        <w:rPr>
          <w:rFonts w:asciiTheme="majorEastAsia" w:eastAsiaTheme="majorEastAsia" w:hAnsiTheme="majorEastAsia" w:hint="eastAsia"/>
        </w:rPr>
        <w:t>1</w:t>
      </w:r>
      <w:r w:rsidR="00D510D4">
        <w:rPr>
          <w:rFonts w:asciiTheme="majorEastAsia" w:eastAsiaTheme="majorEastAsia" w:hAnsiTheme="majorEastAsia"/>
        </w:rPr>
        <w:t>1</w:t>
      </w:r>
      <w:r w:rsidRPr="00513E84">
        <w:rPr>
          <w:rFonts w:asciiTheme="majorEastAsia" w:eastAsiaTheme="majorEastAsia" w:hAnsiTheme="majorEastAsia" w:hint="eastAsia"/>
        </w:rPr>
        <w:t>月</w:t>
      </w:r>
      <w:r w:rsidR="00D510D4">
        <w:rPr>
          <w:rFonts w:asciiTheme="majorEastAsia" w:eastAsiaTheme="majorEastAsia" w:hAnsiTheme="majorEastAsia" w:hint="eastAsia"/>
        </w:rPr>
        <w:t>1</w:t>
      </w:r>
      <w:r w:rsidR="00D510D4">
        <w:rPr>
          <w:rFonts w:asciiTheme="majorEastAsia" w:eastAsiaTheme="majorEastAsia" w:hAnsiTheme="majorEastAsia"/>
        </w:rPr>
        <w:t>5</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5"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VDAD0q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6"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iIGdU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7"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yxM6w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8"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O/J7OK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2BB30B75"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w:t>
      </w:r>
      <w:r w:rsidR="00D510D4">
        <w:rPr>
          <w:rFonts w:asciiTheme="majorEastAsia" w:eastAsiaTheme="majorEastAsia" w:hAnsiTheme="majorEastAsia" w:hint="eastAsia"/>
        </w:rPr>
        <w:t>６</w:t>
      </w:r>
      <w:r w:rsidRPr="00513E84">
        <w:rPr>
          <w:rFonts w:asciiTheme="majorEastAsia" w:eastAsiaTheme="majorEastAsia" w:hAnsiTheme="majorEastAsia" w:hint="eastAsia"/>
        </w:rPr>
        <w:t>年</w:t>
      </w:r>
      <w:r w:rsidR="00D510D4">
        <w:rPr>
          <w:rFonts w:asciiTheme="majorEastAsia" w:eastAsiaTheme="majorEastAsia" w:hAnsiTheme="majorEastAsia" w:hint="eastAsia"/>
        </w:rPr>
        <w:t>４</w:t>
      </w:r>
      <w:r w:rsidRPr="00513E84">
        <w:rPr>
          <w:rFonts w:asciiTheme="majorEastAsia" w:eastAsiaTheme="majorEastAsia" w:hAnsiTheme="majorEastAsia" w:hint="eastAsia"/>
        </w:rPr>
        <w:t>月</w:t>
      </w:r>
      <w:r w:rsidR="00D510D4">
        <w:rPr>
          <w:rFonts w:asciiTheme="majorEastAsia" w:eastAsiaTheme="majorEastAsia" w:hAnsiTheme="majorEastAsia" w:hint="eastAsia"/>
        </w:rPr>
        <w:t>１</w:t>
      </w:r>
      <w:r w:rsidRPr="00513E84">
        <w:rPr>
          <w:rFonts w:asciiTheme="majorEastAsia" w:eastAsiaTheme="majorEastAsia" w:hAnsiTheme="majorEastAsia" w:hint="eastAsia"/>
        </w:rPr>
        <w:t>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77777777"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令和5年度の研究経費（直接経費）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lastRenderedPageBreak/>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lastRenderedPageBreak/>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7CE40D4E"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27E08097">
                <wp:simplePos x="0" y="0"/>
                <wp:positionH relativeFrom="column">
                  <wp:posOffset>946785</wp:posOffset>
                </wp:positionH>
                <wp:positionV relativeFrom="paragraph">
                  <wp:posOffset>257175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39" type="#_x0000_t62" style="position:absolute;margin-left:74.55pt;margin-top:20.2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topA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3DCC5A46" w:rsidR="008A5058" w:rsidRPr="00513E84" w:rsidRDefault="00AB1FAC"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1216" behindDoc="0" locked="0" layoutInCell="1" allowOverlap="1" wp14:anchorId="1A28CD86" wp14:editId="09954218">
                <wp:simplePos x="0" y="0"/>
                <wp:positionH relativeFrom="margin">
                  <wp:align>left</wp:align>
                </wp:positionH>
                <wp:positionV relativeFrom="paragraph">
                  <wp:posOffset>367665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847"/>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0" type="#_x0000_t62" style="position:absolute;left:0;text-align:left;margin-left:0;margin-top:28.95pt;width:486pt;height:179.8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7A5AAC26"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4288" behindDoc="0" locked="0" layoutInCell="1" allowOverlap="1" wp14:anchorId="49223D7B" wp14:editId="5A3590DA">
                <wp:simplePos x="0" y="0"/>
                <wp:positionH relativeFrom="margin">
                  <wp:align>right</wp:align>
                </wp:positionH>
                <wp:positionV relativeFrom="paragraph">
                  <wp:posOffset>434975</wp:posOffset>
                </wp:positionV>
                <wp:extent cx="6248400" cy="4495800"/>
                <wp:effectExtent l="0" t="1333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4958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89B184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620B3FF" w14:textId="11E0479D" w:rsidR="00AB1FAC" w:rsidRPr="00D510D4" w:rsidRDefault="00AB1FAC" w:rsidP="008168C1">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10D4">
                              <w:rPr>
                                <w:rFonts w:asciiTheme="majorEastAsia" w:eastAsiaTheme="majorEastAsia" w:hAnsiTheme="majorEastAsia" w:hint="eastAsia"/>
                                <w:color w:val="00B050"/>
                                <w:szCs w:val="21"/>
                              </w:rPr>
                              <w:t>（2</w:t>
                            </w:r>
                            <w:r w:rsidRPr="00D510D4">
                              <w:rPr>
                                <w:rFonts w:asciiTheme="majorEastAsia" w:eastAsiaTheme="majorEastAsia" w:hAnsiTheme="majorEastAsia"/>
                                <w:color w:val="00B050"/>
                                <w:szCs w:val="21"/>
                              </w:rPr>
                              <w:t>）</w:t>
                            </w:r>
                            <w:r w:rsidRPr="00D510D4">
                              <w:rPr>
                                <w:rFonts w:asciiTheme="majorEastAsia" w:eastAsiaTheme="majorEastAsia" w:hAnsiTheme="majorEastAsia" w:hint="eastAsia"/>
                                <w:color w:val="00B050"/>
                                <w:szCs w:val="21"/>
                              </w:rPr>
                              <w:t>本研究で得られたデータ</w:t>
                            </w:r>
                            <w:r w:rsidRPr="00D510D4">
                              <w:rPr>
                                <w:rFonts w:asciiTheme="majorEastAsia" w:eastAsiaTheme="majorEastAsia" w:hAnsiTheme="majorEastAsia"/>
                                <w:color w:val="00B050"/>
                                <w:szCs w:val="21"/>
                              </w:rPr>
                              <w:t>について、データ</w:t>
                            </w:r>
                            <w:r w:rsidRPr="00D510D4">
                              <w:rPr>
                                <w:rFonts w:asciiTheme="majorEastAsia" w:eastAsiaTheme="majorEastAsia" w:hAnsiTheme="majorEastAsia" w:hint="eastAsia"/>
                                <w:color w:val="00B050"/>
                                <w:szCs w:val="21"/>
                              </w:rPr>
                              <w:t>ベースへの</w:t>
                            </w:r>
                            <w:r w:rsidRPr="00D510D4">
                              <w:rPr>
                                <w:rFonts w:asciiTheme="majorEastAsia" w:eastAsiaTheme="majorEastAsia" w:hAnsiTheme="majorEastAsia"/>
                                <w:color w:val="00B050"/>
                                <w:szCs w:val="21"/>
                              </w:rPr>
                              <w:t>登録</w:t>
                            </w:r>
                            <w:r w:rsidRPr="00D510D4">
                              <w:rPr>
                                <w:rFonts w:asciiTheme="majorEastAsia" w:eastAsiaTheme="majorEastAsia" w:hAnsiTheme="majorEastAsia" w:hint="eastAsia"/>
                                <w:color w:val="00B050"/>
                                <w:szCs w:val="21"/>
                              </w:rPr>
                              <w:t>や</w:t>
                            </w:r>
                            <w:r w:rsidRPr="00D510D4">
                              <w:rPr>
                                <w:rFonts w:asciiTheme="majorEastAsia" w:eastAsiaTheme="majorEastAsia" w:hAnsiTheme="majorEastAsia"/>
                                <w:color w:val="00B050"/>
                                <w:szCs w:val="21"/>
                              </w:rPr>
                              <w:t>データシェアリング</w:t>
                            </w:r>
                            <w:r w:rsidRPr="00D510D4">
                              <w:rPr>
                                <w:rFonts w:asciiTheme="majorEastAsia" w:eastAsiaTheme="majorEastAsia" w:hAnsiTheme="majorEastAsia" w:hint="eastAsia"/>
                                <w:color w:val="00B050"/>
                                <w:szCs w:val="21"/>
                              </w:rPr>
                              <w:t>を予定している場合には、</w:t>
                            </w:r>
                            <w:r w:rsidRPr="00D510D4">
                              <w:rPr>
                                <w:rFonts w:asciiTheme="majorEastAsia" w:eastAsiaTheme="majorEastAsia" w:hAnsiTheme="majorEastAsia"/>
                                <w:color w:val="00B050"/>
                                <w:szCs w:val="21"/>
                              </w:rPr>
                              <w:t>その概要を記載してください</w:t>
                            </w:r>
                            <w:r w:rsidRPr="00D510D4">
                              <w:rPr>
                                <w:rFonts w:asciiTheme="majorEastAsia" w:eastAsiaTheme="majorEastAsia" w:hAnsiTheme="majorEastAsia" w:hint="eastAsia"/>
                                <w:color w:val="00B050"/>
                                <w:szCs w:val="21"/>
                              </w:rPr>
                              <w:t>。</w:t>
                            </w:r>
                          </w:p>
                          <w:p w14:paraId="2C224364" w14:textId="5402D987" w:rsidR="00AB1FAC" w:rsidRPr="00D510D4" w:rsidRDefault="00AB1FAC" w:rsidP="008168C1">
                            <w:pPr>
                              <w:tabs>
                                <w:tab w:val="left" w:pos="851"/>
                              </w:tabs>
                              <w:spacing w:line="360" w:lineRule="exact"/>
                              <w:ind w:leftChars="68" w:left="710" w:rightChars="50" w:right="105" w:hanging="567"/>
                              <w:rPr>
                                <w:rFonts w:asciiTheme="majorEastAsia" w:eastAsiaTheme="majorEastAsia" w:hAnsiTheme="majorEastAsia" w:hint="eastAsia"/>
                                <w:b/>
                                <w:bCs/>
                                <w:color w:val="00B050"/>
                                <w:szCs w:val="21"/>
                              </w:rPr>
                            </w:pPr>
                            <w:r w:rsidRPr="00D510D4">
                              <w:rPr>
                                <w:rFonts w:asciiTheme="majorEastAsia" w:eastAsiaTheme="majorEastAsia" w:hAnsiTheme="majorEastAsia" w:hint="eastAsia"/>
                                <w:color w:val="00B050"/>
                                <w:szCs w:val="21"/>
                              </w:rPr>
                              <w:t>（3</w:t>
                            </w:r>
                            <w:r w:rsidRPr="00D510D4">
                              <w:rPr>
                                <w:rFonts w:asciiTheme="majorEastAsia" w:eastAsiaTheme="majorEastAsia" w:hAnsiTheme="majorEastAsia"/>
                                <w:color w:val="00B050"/>
                                <w:szCs w:val="21"/>
                              </w:rPr>
                              <w:t>）</w:t>
                            </w:r>
                            <w:r w:rsidRPr="00D510D4">
                              <w:rPr>
                                <w:rFonts w:asciiTheme="majorEastAsia" w:eastAsiaTheme="majorEastAsia" w:hAnsiTheme="majorEastAsia" w:hint="eastAsia"/>
                                <w:color w:val="00B050"/>
                                <w:szCs w:val="21"/>
                              </w:rPr>
                              <w:t>国内の</w:t>
                            </w:r>
                            <w:r w:rsidRPr="00D510D4">
                              <w:rPr>
                                <w:rFonts w:asciiTheme="majorEastAsia" w:eastAsiaTheme="majorEastAsia" w:hAnsiTheme="majorEastAsia"/>
                                <w:color w:val="00B050"/>
                                <w:szCs w:val="21"/>
                              </w:rPr>
                              <w:t>子会社から国外の</w:t>
                            </w:r>
                            <w:r w:rsidRPr="00D510D4">
                              <w:rPr>
                                <w:rFonts w:asciiTheme="majorEastAsia" w:eastAsiaTheme="majorEastAsia" w:hAnsiTheme="majorEastAsia" w:hint="eastAsia"/>
                                <w:color w:val="00B050"/>
                                <w:szCs w:val="21"/>
                              </w:rPr>
                              <w:t>親会社</w:t>
                            </w:r>
                            <w:r w:rsidRPr="00D510D4">
                              <w:rPr>
                                <w:rFonts w:asciiTheme="majorEastAsia" w:eastAsiaTheme="majorEastAsia" w:hAnsiTheme="majorEastAsia"/>
                                <w:color w:val="00B050"/>
                                <w:szCs w:val="21"/>
                              </w:rPr>
                              <w:t>に</w:t>
                            </w:r>
                            <w:r w:rsidRPr="00D510D4">
                              <w:rPr>
                                <w:rFonts w:asciiTheme="majorEastAsia" w:eastAsiaTheme="majorEastAsia" w:hAnsiTheme="majorEastAsia" w:hint="eastAsia"/>
                                <w:color w:val="00B050"/>
                                <w:szCs w:val="21"/>
                              </w:rPr>
                              <w:t>本研究開発課題</w:t>
                            </w:r>
                            <w:r w:rsidRPr="00D510D4">
                              <w:rPr>
                                <w:rFonts w:asciiTheme="majorEastAsia" w:eastAsiaTheme="majorEastAsia" w:hAnsiTheme="majorEastAsia"/>
                                <w:color w:val="00B050"/>
                                <w:szCs w:val="21"/>
                              </w:rPr>
                              <w:t>の成果</w:t>
                            </w:r>
                            <w:r w:rsidRPr="00D510D4">
                              <w:rPr>
                                <w:rFonts w:asciiTheme="majorEastAsia" w:eastAsiaTheme="majorEastAsia" w:hAnsiTheme="majorEastAsia" w:hint="eastAsia"/>
                                <w:color w:val="00B050"/>
                                <w:szCs w:val="21"/>
                              </w:rPr>
                              <w:t>の</w:t>
                            </w:r>
                            <w:r w:rsidRPr="00D510D4">
                              <w:rPr>
                                <w:rFonts w:asciiTheme="majorEastAsia" w:eastAsiaTheme="majorEastAsia" w:hAnsiTheme="majorEastAsia"/>
                                <w:color w:val="00B050"/>
                                <w:szCs w:val="21"/>
                              </w:rPr>
                              <w:t>承継を予定</w:t>
                            </w:r>
                            <w:r w:rsidRPr="00D510D4">
                              <w:rPr>
                                <w:rFonts w:asciiTheme="majorEastAsia" w:eastAsiaTheme="majorEastAsia" w:hAnsiTheme="majorEastAsia" w:hint="eastAsia"/>
                                <w:color w:val="00B050"/>
                                <w:szCs w:val="21"/>
                              </w:rPr>
                              <w:t>している</w:t>
                            </w:r>
                            <w:r w:rsidRPr="00D510D4">
                              <w:rPr>
                                <w:rFonts w:asciiTheme="majorEastAsia" w:eastAsiaTheme="majorEastAsia" w:hAnsiTheme="majorEastAsia"/>
                                <w:color w:val="00B050"/>
                                <w:szCs w:val="21"/>
                              </w:rPr>
                              <w:t>場合は、</w:t>
                            </w:r>
                            <w:r w:rsidRPr="00D510D4">
                              <w:rPr>
                                <w:rFonts w:asciiTheme="majorEastAsia" w:eastAsiaTheme="majorEastAsia" w:hAnsiTheme="majorEastAsia" w:hint="eastAsia"/>
                                <w:color w:val="00B050"/>
                                <w:szCs w:val="21"/>
                              </w:rPr>
                              <w:t>その</w:t>
                            </w:r>
                            <w:r w:rsidRPr="00D510D4">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1" type="#_x0000_t62" style="position:absolute;left:0;text-align:left;margin-left:440.8pt;margin-top:34.25pt;width:492pt;height:354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89B184D"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w:t>
                      </w:r>
                    </w:p>
                    <w:p w14:paraId="2620B3FF" w14:textId="11E0479D" w:rsidR="00AB1FAC" w:rsidRPr="00D510D4" w:rsidRDefault="00AB1FAC" w:rsidP="008168C1">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D510D4">
                        <w:rPr>
                          <w:rFonts w:asciiTheme="majorEastAsia" w:eastAsiaTheme="majorEastAsia" w:hAnsiTheme="majorEastAsia" w:hint="eastAsia"/>
                          <w:color w:val="00B050"/>
                          <w:szCs w:val="21"/>
                        </w:rPr>
                        <w:t>（2</w:t>
                      </w:r>
                      <w:r w:rsidRPr="00D510D4">
                        <w:rPr>
                          <w:rFonts w:asciiTheme="majorEastAsia" w:eastAsiaTheme="majorEastAsia" w:hAnsiTheme="majorEastAsia"/>
                          <w:color w:val="00B050"/>
                          <w:szCs w:val="21"/>
                        </w:rPr>
                        <w:t>）</w:t>
                      </w:r>
                      <w:r w:rsidRPr="00D510D4">
                        <w:rPr>
                          <w:rFonts w:asciiTheme="majorEastAsia" w:eastAsiaTheme="majorEastAsia" w:hAnsiTheme="majorEastAsia" w:hint="eastAsia"/>
                          <w:color w:val="00B050"/>
                          <w:szCs w:val="21"/>
                        </w:rPr>
                        <w:t>本研究で得られたデータ</w:t>
                      </w:r>
                      <w:r w:rsidRPr="00D510D4">
                        <w:rPr>
                          <w:rFonts w:asciiTheme="majorEastAsia" w:eastAsiaTheme="majorEastAsia" w:hAnsiTheme="majorEastAsia"/>
                          <w:color w:val="00B050"/>
                          <w:szCs w:val="21"/>
                        </w:rPr>
                        <w:t>について、データ</w:t>
                      </w:r>
                      <w:r w:rsidRPr="00D510D4">
                        <w:rPr>
                          <w:rFonts w:asciiTheme="majorEastAsia" w:eastAsiaTheme="majorEastAsia" w:hAnsiTheme="majorEastAsia" w:hint="eastAsia"/>
                          <w:color w:val="00B050"/>
                          <w:szCs w:val="21"/>
                        </w:rPr>
                        <w:t>ベースへの</w:t>
                      </w:r>
                      <w:r w:rsidRPr="00D510D4">
                        <w:rPr>
                          <w:rFonts w:asciiTheme="majorEastAsia" w:eastAsiaTheme="majorEastAsia" w:hAnsiTheme="majorEastAsia"/>
                          <w:color w:val="00B050"/>
                          <w:szCs w:val="21"/>
                        </w:rPr>
                        <w:t>登録</w:t>
                      </w:r>
                      <w:r w:rsidRPr="00D510D4">
                        <w:rPr>
                          <w:rFonts w:asciiTheme="majorEastAsia" w:eastAsiaTheme="majorEastAsia" w:hAnsiTheme="majorEastAsia" w:hint="eastAsia"/>
                          <w:color w:val="00B050"/>
                          <w:szCs w:val="21"/>
                        </w:rPr>
                        <w:t>や</w:t>
                      </w:r>
                      <w:r w:rsidRPr="00D510D4">
                        <w:rPr>
                          <w:rFonts w:asciiTheme="majorEastAsia" w:eastAsiaTheme="majorEastAsia" w:hAnsiTheme="majorEastAsia"/>
                          <w:color w:val="00B050"/>
                          <w:szCs w:val="21"/>
                        </w:rPr>
                        <w:t>データシェアリング</w:t>
                      </w:r>
                      <w:r w:rsidRPr="00D510D4">
                        <w:rPr>
                          <w:rFonts w:asciiTheme="majorEastAsia" w:eastAsiaTheme="majorEastAsia" w:hAnsiTheme="majorEastAsia" w:hint="eastAsia"/>
                          <w:color w:val="00B050"/>
                          <w:szCs w:val="21"/>
                        </w:rPr>
                        <w:t>を予定している場合には、</w:t>
                      </w:r>
                      <w:r w:rsidRPr="00D510D4">
                        <w:rPr>
                          <w:rFonts w:asciiTheme="majorEastAsia" w:eastAsiaTheme="majorEastAsia" w:hAnsiTheme="majorEastAsia"/>
                          <w:color w:val="00B050"/>
                          <w:szCs w:val="21"/>
                        </w:rPr>
                        <w:t>その概要を記載してください</w:t>
                      </w:r>
                      <w:r w:rsidRPr="00D510D4">
                        <w:rPr>
                          <w:rFonts w:asciiTheme="majorEastAsia" w:eastAsiaTheme="majorEastAsia" w:hAnsiTheme="majorEastAsia" w:hint="eastAsia"/>
                          <w:color w:val="00B050"/>
                          <w:szCs w:val="21"/>
                        </w:rPr>
                        <w:t>。</w:t>
                      </w:r>
                    </w:p>
                    <w:p w14:paraId="2C224364" w14:textId="5402D987" w:rsidR="00AB1FAC" w:rsidRPr="00D510D4" w:rsidRDefault="00AB1FAC" w:rsidP="008168C1">
                      <w:pPr>
                        <w:tabs>
                          <w:tab w:val="left" w:pos="851"/>
                        </w:tabs>
                        <w:spacing w:line="360" w:lineRule="exact"/>
                        <w:ind w:leftChars="68" w:left="710" w:rightChars="50" w:right="105" w:hanging="567"/>
                        <w:rPr>
                          <w:rFonts w:asciiTheme="majorEastAsia" w:eastAsiaTheme="majorEastAsia" w:hAnsiTheme="majorEastAsia" w:hint="eastAsia"/>
                          <w:b/>
                          <w:bCs/>
                          <w:color w:val="00B050"/>
                          <w:szCs w:val="21"/>
                        </w:rPr>
                      </w:pPr>
                      <w:r w:rsidRPr="00D510D4">
                        <w:rPr>
                          <w:rFonts w:asciiTheme="majorEastAsia" w:eastAsiaTheme="majorEastAsia" w:hAnsiTheme="majorEastAsia" w:hint="eastAsia"/>
                          <w:color w:val="00B050"/>
                          <w:szCs w:val="21"/>
                        </w:rPr>
                        <w:t>（3</w:t>
                      </w:r>
                      <w:r w:rsidRPr="00D510D4">
                        <w:rPr>
                          <w:rFonts w:asciiTheme="majorEastAsia" w:eastAsiaTheme="majorEastAsia" w:hAnsiTheme="majorEastAsia"/>
                          <w:color w:val="00B050"/>
                          <w:szCs w:val="21"/>
                        </w:rPr>
                        <w:t>）</w:t>
                      </w:r>
                      <w:r w:rsidRPr="00D510D4">
                        <w:rPr>
                          <w:rFonts w:asciiTheme="majorEastAsia" w:eastAsiaTheme="majorEastAsia" w:hAnsiTheme="majorEastAsia" w:hint="eastAsia"/>
                          <w:color w:val="00B050"/>
                          <w:szCs w:val="21"/>
                        </w:rPr>
                        <w:t>国内の</w:t>
                      </w:r>
                      <w:r w:rsidRPr="00D510D4">
                        <w:rPr>
                          <w:rFonts w:asciiTheme="majorEastAsia" w:eastAsiaTheme="majorEastAsia" w:hAnsiTheme="majorEastAsia"/>
                          <w:color w:val="00B050"/>
                          <w:szCs w:val="21"/>
                        </w:rPr>
                        <w:t>子会社から国外の</w:t>
                      </w:r>
                      <w:r w:rsidRPr="00D510D4">
                        <w:rPr>
                          <w:rFonts w:asciiTheme="majorEastAsia" w:eastAsiaTheme="majorEastAsia" w:hAnsiTheme="majorEastAsia" w:hint="eastAsia"/>
                          <w:color w:val="00B050"/>
                          <w:szCs w:val="21"/>
                        </w:rPr>
                        <w:t>親会社</w:t>
                      </w:r>
                      <w:r w:rsidRPr="00D510D4">
                        <w:rPr>
                          <w:rFonts w:asciiTheme="majorEastAsia" w:eastAsiaTheme="majorEastAsia" w:hAnsiTheme="majorEastAsia"/>
                          <w:color w:val="00B050"/>
                          <w:szCs w:val="21"/>
                        </w:rPr>
                        <w:t>に</w:t>
                      </w:r>
                      <w:r w:rsidRPr="00D510D4">
                        <w:rPr>
                          <w:rFonts w:asciiTheme="majorEastAsia" w:eastAsiaTheme="majorEastAsia" w:hAnsiTheme="majorEastAsia" w:hint="eastAsia"/>
                          <w:color w:val="00B050"/>
                          <w:szCs w:val="21"/>
                        </w:rPr>
                        <w:t>本研究開発課題</w:t>
                      </w:r>
                      <w:r w:rsidRPr="00D510D4">
                        <w:rPr>
                          <w:rFonts w:asciiTheme="majorEastAsia" w:eastAsiaTheme="majorEastAsia" w:hAnsiTheme="majorEastAsia"/>
                          <w:color w:val="00B050"/>
                          <w:szCs w:val="21"/>
                        </w:rPr>
                        <w:t>の成果</w:t>
                      </w:r>
                      <w:r w:rsidRPr="00D510D4">
                        <w:rPr>
                          <w:rFonts w:asciiTheme="majorEastAsia" w:eastAsiaTheme="majorEastAsia" w:hAnsiTheme="majorEastAsia" w:hint="eastAsia"/>
                          <w:color w:val="00B050"/>
                          <w:szCs w:val="21"/>
                        </w:rPr>
                        <w:t>の</w:t>
                      </w:r>
                      <w:r w:rsidRPr="00D510D4">
                        <w:rPr>
                          <w:rFonts w:asciiTheme="majorEastAsia" w:eastAsiaTheme="majorEastAsia" w:hAnsiTheme="majorEastAsia"/>
                          <w:color w:val="00B050"/>
                          <w:szCs w:val="21"/>
                        </w:rPr>
                        <w:t>承継を予定</w:t>
                      </w:r>
                      <w:r w:rsidRPr="00D510D4">
                        <w:rPr>
                          <w:rFonts w:asciiTheme="majorEastAsia" w:eastAsiaTheme="majorEastAsia" w:hAnsiTheme="majorEastAsia" w:hint="eastAsia"/>
                          <w:color w:val="00B050"/>
                          <w:szCs w:val="21"/>
                        </w:rPr>
                        <w:t>している</w:t>
                      </w:r>
                      <w:r w:rsidRPr="00D510D4">
                        <w:rPr>
                          <w:rFonts w:asciiTheme="majorEastAsia" w:eastAsiaTheme="majorEastAsia" w:hAnsiTheme="majorEastAsia"/>
                          <w:color w:val="00B050"/>
                          <w:szCs w:val="21"/>
                        </w:rPr>
                        <w:t>場合は、</w:t>
                      </w:r>
                      <w:r w:rsidRPr="00D510D4">
                        <w:rPr>
                          <w:rFonts w:asciiTheme="majorEastAsia" w:eastAsiaTheme="majorEastAsia" w:hAnsiTheme="majorEastAsia" w:hint="eastAsia"/>
                          <w:color w:val="00B050"/>
                          <w:szCs w:val="21"/>
                        </w:rPr>
                        <w:t>その</w:t>
                      </w:r>
                      <w:r w:rsidRPr="00D510D4">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w:t>
      </w:r>
      <w:r w:rsidRPr="004734F0">
        <w:rPr>
          <w:rFonts w:asciiTheme="majorEastAsia" w:eastAsiaTheme="majorEastAsia" w:hAnsiTheme="majorEastAsia"/>
          <w:szCs w:val="21"/>
        </w:rPr>
        <w:lastRenderedPageBreak/>
        <w:t>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3</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9CB81F3"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63D4E81D" w:rsidR="00D510D4" w:rsidRDefault="00D510D4">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79D97CFE" w14:textId="39A4684B" w:rsidR="00DB5EBA" w:rsidRDefault="00D510D4" w:rsidP="00D510D4">
      <w:pPr>
        <w:pStyle w:val="1"/>
        <w:rPr>
          <w:rFonts w:asciiTheme="majorEastAsia" w:eastAsiaTheme="majorEastAsia" w:hAnsiTheme="majorEastAsia"/>
          <w:sz w:val="24"/>
          <w:szCs w:val="28"/>
        </w:rPr>
      </w:pPr>
      <w:r w:rsidRPr="00D510D4">
        <w:rPr>
          <w:rFonts w:asciiTheme="majorEastAsia" w:eastAsiaTheme="majorEastAsia" w:hAnsiTheme="majorEastAsia" w:hint="eastAsia"/>
          <w:sz w:val="24"/>
          <w:szCs w:val="28"/>
        </w:rPr>
        <w:lastRenderedPageBreak/>
        <w:t>１２．</w:t>
      </w:r>
      <w:r>
        <w:rPr>
          <w:rFonts w:asciiTheme="majorEastAsia" w:eastAsiaTheme="majorEastAsia" w:hAnsiTheme="majorEastAsia" w:hint="eastAsia"/>
          <w:sz w:val="24"/>
          <w:szCs w:val="28"/>
        </w:rPr>
        <w:t xml:space="preserve">　</w:t>
      </w:r>
      <w:r w:rsidRPr="00D510D4">
        <w:rPr>
          <w:rFonts w:asciiTheme="majorEastAsia" w:eastAsiaTheme="majorEastAsia" w:hAnsiTheme="majorEastAsia" w:hint="eastAsia"/>
          <w:sz w:val="24"/>
          <w:szCs w:val="28"/>
        </w:rPr>
        <w:t>採択条件に関する確認事項</w:t>
      </w:r>
    </w:p>
    <w:p w14:paraId="7341D9D6" w14:textId="404EE9B8" w:rsidR="00D510D4" w:rsidRDefault="00D510D4" w:rsidP="00D510D4"/>
    <w:p w14:paraId="2E68FECD" w14:textId="4A837A5F" w:rsidR="00D510D4" w:rsidRDefault="008B504E" w:rsidP="00D510D4">
      <w:pPr>
        <w:rPr>
          <w:color w:val="4F81BD" w:themeColor="accent1"/>
        </w:rPr>
      </w:pPr>
      <w:r w:rsidRPr="008B504E">
        <w:rPr>
          <w:rFonts w:hint="eastAsia"/>
          <w:color w:val="4F81BD" w:themeColor="accent1"/>
        </w:rPr>
        <w:t>はい、いいえのいずれかにチェックを入れ、本提案に関する確認事項以外は削除して提出してください。</w:t>
      </w:r>
    </w:p>
    <w:p w14:paraId="30FA6A60" w14:textId="11CFB2E1" w:rsidR="008B504E" w:rsidRDefault="008B504E" w:rsidP="00D510D4">
      <w:pPr>
        <w:rPr>
          <w:color w:val="4F81BD" w:themeColor="accent1"/>
        </w:rPr>
      </w:pPr>
    </w:p>
    <w:p w14:paraId="680E1895" w14:textId="2A709B83" w:rsidR="008B504E" w:rsidRDefault="008B504E" w:rsidP="00D510D4">
      <w:r w:rsidRPr="008B504E">
        <w:rPr>
          <w:rFonts w:hint="eastAsia"/>
        </w:rPr>
        <w:t>＜課題１　再生医療ナショナルコンソーシアムの充実＞</w:t>
      </w:r>
    </w:p>
    <w:tbl>
      <w:tblPr>
        <w:tblStyle w:val="a7"/>
        <w:tblW w:w="0" w:type="auto"/>
        <w:tblLook w:val="04A0" w:firstRow="1" w:lastRow="0" w:firstColumn="1" w:lastColumn="0" w:noHBand="0" w:noVBand="1"/>
      </w:tblPr>
      <w:tblGrid>
        <w:gridCol w:w="562"/>
        <w:gridCol w:w="7513"/>
        <w:gridCol w:w="1836"/>
      </w:tblGrid>
      <w:tr w:rsidR="008B504E" w:rsidRPr="008B504E" w14:paraId="311D0503" w14:textId="77777777" w:rsidTr="007D3EA9">
        <w:tc>
          <w:tcPr>
            <w:tcW w:w="562" w:type="dxa"/>
            <w:vAlign w:val="center"/>
          </w:tcPr>
          <w:p w14:paraId="4835B640"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1</w:t>
            </w:r>
          </w:p>
        </w:tc>
        <w:tc>
          <w:tcPr>
            <w:tcW w:w="7513" w:type="dxa"/>
          </w:tcPr>
          <w:p w14:paraId="4F9D8DAA"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様々な疾患分野を網羅した再生医療等の専門家等によって構成される支援体制を有すること</w:t>
            </w:r>
          </w:p>
        </w:tc>
        <w:tc>
          <w:tcPr>
            <w:tcW w:w="1836" w:type="dxa"/>
            <w:vAlign w:val="center"/>
          </w:tcPr>
          <w:p w14:paraId="6A50997B" w14:textId="5A1955E4"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0278699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1975436480"/>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7EE16E8E" w14:textId="77777777" w:rsidTr="007D3EA9">
        <w:tc>
          <w:tcPr>
            <w:tcW w:w="562" w:type="dxa"/>
            <w:vAlign w:val="center"/>
          </w:tcPr>
          <w:p w14:paraId="41560B32"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2</w:t>
            </w:r>
          </w:p>
        </w:tc>
        <w:tc>
          <w:tcPr>
            <w:tcW w:w="7513" w:type="dxa"/>
          </w:tcPr>
          <w:p w14:paraId="1CF86577"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関連学会との連絡会・協議会を早期に構築可能な実施体制を有すること</w:t>
            </w:r>
          </w:p>
        </w:tc>
        <w:tc>
          <w:tcPr>
            <w:tcW w:w="1836" w:type="dxa"/>
            <w:vAlign w:val="center"/>
          </w:tcPr>
          <w:p w14:paraId="00595A14"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126051925"/>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1980763667"/>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34040A0D" w14:textId="77777777" w:rsidTr="007D3EA9">
        <w:tc>
          <w:tcPr>
            <w:tcW w:w="562" w:type="dxa"/>
            <w:vAlign w:val="center"/>
          </w:tcPr>
          <w:p w14:paraId="295B2DC2"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3</w:t>
            </w:r>
          </w:p>
        </w:tc>
        <w:tc>
          <w:tcPr>
            <w:tcW w:w="7513" w:type="dxa"/>
          </w:tcPr>
          <w:p w14:paraId="29F72A31"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再生医療等に関連する企業団体等と、再生医療等の実用化に向けた協力体制を構築して推進すること</w:t>
            </w:r>
          </w:p>
        </w:tc>
        <w:tc>
          <w:tcPr>
            <w:tcW w:w="1836" w:type="dxa"/>
            <w:vAlign w:val="center"/>
          </w:tcPr>
          <w:p w14:paraId="0A1A74EB"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934163616"/>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1450232450"/>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3107E53E" w14:textId="77777777" w:rsidTr="007D3EA9">
        <w:tc>
          <w:tcPr>
            <w:tcW w:w="562" w:type="dxa"/>
            <w:vAlign w:val="center"/>
          </w:tcPr>
          <w:p w14:paraId="1A0274C9"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4</w:t>
            </w:r>
          </w:p>
        </w:tc>
        <w:tc>
          <w:tcPr>
            <w:tcW w:w="7513" w:type="dxa"/>
          </w:tcPr>
          <w:p w14:paraId="6B46F13F"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本公募課題２として採択される再生医療等推進モデル病院と協力体制を構築して、円滑に事業を推進すること</w:t>
            </w:r>
          </w:p>
        </w:tc>
        <w:tc>
          <w:tcPr>
            <w:tcW w:w="1836" w:type="dxa"/>
            <w:vAlign w:val="center"/>
          </w:tcPr>
          <w:p w14:paraId="1BA200DD"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779379167"/>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1584715362"/>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6A56BFD5" w14:textId="77777777" w:rsidTr="007D3EA9">
        <w:tc>
          <w:tcPr>
            <w:tcW w:w="562" w:type="dxa"/>
            <w:vAlign w:val="center"/>
          </w:tcPr>
          <w:p w14:paraId="16F255E4"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5</w:t>
            </w:r>
          </w:p>
        </w:tc>
        <w:tc>
          <w:tcPr>
            <w:tcW w:w="7513" w:type="dxa"/>
          </w:tcPr>
          <w:p w14:paraId="69D5C18D"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医薬品医療機器総合機構</w:t>
            </w:r>
            <w:r w:rsidRPr="008B504E">
              <w:rPr>
                <w:rFonts w:asciiTheme="minorEastAsia" w:hAnsiTheme="minorEastAsia"/>
                <w:sz w:val="20"/>
                <w:szCs w:val="21"/>
              </w:rPr>
              <w:t xml:space="preserve"> </w:t>
            </w:r>
            <w:r w:rsidRPr="008B504E">
              <w:rPr>
                <w:rFonts w:asciiTheme="minorEastAsia" w:hAnsiTheme="minorEastAsia" w:hint="eastAsia"/>
                <w:sz w:val="20"/>
                <w:szCs w:val="21"/>
              </w:rPr>
              <w:t>（</w:t>
            </w:r>
            <w:r w:rsidRPr="008B504E">
              <w:rPr>
                <w:rFonts w:asciiTheme="minorEastAsia" w:hAnsiTheme="minorEastAsia"/>
                <w:sz w:val="20"/>
                <w:szCs w:val="21"/>
              </w:rPr>
              <w:t>PMDA</w:t>
            </w:r>
            <w:r w:rsidRPr="008B504E">
              <w:rPr>
                <w:rFonts w:asciiTheme="minorEastAsia" w:hAnsiTheme="minorEastAsia" w:hint="eastAsia"/>
                <w:sz w:val="20"/>
                <w:szCs w:val="21"/>
              </w:rPr>
              <w:t>）等と協力体制を構築して、薬機法に基づく再生医療等製品等の開発を目指す医師主導治験等を推進すること</w:t>
            </w:r>
          </w:p>
        </w:tc>
        <w:tc>
          <w:tcPr>
            <w:tcW w:w="1836" w:type="dxa"/>
            <w:vAlign w:val="center"/>
          </w:tcPr>
          <w:p w14:paraId="486F2121"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932010098"/>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940138712"/>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25169B80" w14:textId="77777777" w:rsidTr="007D3EA9">
        <w:tc>
          <w:tcPr>
            <w:tcW w:w="562" w:type="dxa"/>
            <w:vAlign w:val="center"/>
          </w:tcPr>
          <w:p w14:paraId="1D0A4E36"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6</w:t>
            </w:r>
          </w:p>
        </w:tc>
        <w:tc>
          <w:tcPr>
            <w:tcW w:w="7513" w:type="dxa"/>
          </w:tcPr>
          <w:p w14:paraId="2F671C73"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全国の特定認定再生医療等委員会と密接な協力体制を構築して、安確法に基づく再生医療等の臨床研究等を推進すること</w:t>
            </w:r>
          </w:p>
        </w:tc>
        <w:tc>
          <w:tcPr>
            <w:tcW w:w="1836" w:type="dxa"/>
            <w:vAlign w:val="center"/>
          </w:tcPr>
          <w:p w14:paraId="21BB2F69"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63382816"/>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2084252982"/>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r w:rsidR="008B504E" w:rsidRPr="008B504E" w14:paraId="1A3D19E3" w14:textId="77777777" w:rsidTr="007D3EA9">
        <w:tc>
          <w:tcPr>
            <w:tcW w:w="562" w:type="dxa"/>
            <w:vAlign w:val="center"/>
          </w:tcPr>
          <w:p w14:paraId="6F58347F" w14:textId="77777777" w:rsidR="008B504E" w:rsidRPr="008B504E" w:rsidRDefault="008B504E" w:rsidP="007D3EA9">
            <w:pPr>
              <w:widowControl/>
              <w:rPr>
                <w:rFonts w:asciiTheme="minorEastAsia" w:hAnsiTheme="minorEastAsia"/>
                <w:sz w:val="20"/>
                <w:szCs w:val="21"/>
              </w:rPr>
            </w:pPr>
            <w:r w:rsidRPr="008B504E">
              <w:rPr>
                <w:rFonts w:asciiTheme="minorEastAsia" w:hAnsiTheme="minorEastAsia" w:hint="eastAsia"/>
                <w:sz w:val="20"/>
                <w:szCs w:val="21"/>
              </w:rPr>
              <w:t>7</w:t>
            </w:r>
          </w:p>
        </w:tc>
        <w:tc>
          <w:tcPr>
            <w:tcW w:w="7513" w:type="dxa"/>
          </w:tcPr>
          <w:p w14:paraId="25E2D26A" w14:textId="77777777" w:rsidR="008B504E" w:rsidRPr="008B504E" w:rsidRDefault="008B504E" w:rsidP="007D3EA9">
            <w:pPr>
              <w:widowControl/>
              <w:jc w:val="left"/>
              <w:rPr>
                <w:rFonts w:asciiTheme="minorEastAsia" w:hAnsiTheme="minorEastAsia"/>
                <w:sz w:val="20"/>
                <w:szCs w:val="21"/>
              </w:rPr>
            </w:pPr>
            <w:r w:rsidRPr="008B504E">
              <w:rPr>
                <w:rFonts w:asciiTheme="minorEastAsia" w:hAnsiTheme="minorEastAsia" w:hint="eastAsia"/>
                <w:sz w:val="20"/>
                <w:szCs w:val="21"/>
              </w:rPr>
              <w:t>年数回程度、再生医療ナショナルコンソーシアムを構成する全ての機関、AMED、PSPO、規制当局等が参加する会議を主催し、連携を行うこと</w:t>
            </w:r>
          </w:p>
        </w:tc>
        <w:tc>
          <w:tcPr>
            <w:tcW w:w="1836" w:type="dxa"/>
            <w:vAlign w:val="center"/>
          </w:tcPr>
          <w:p w14:paraId="09AF041A" w14:textId="77777777" w:rsidR="008B504E" w:rsidRPr="008B504E" w:rsidRDefault="008B504E" w:rsidP="007D3EA9">
            <w:pPr>
              <w:widowControl/>
              <w:rPr>
                <w:rFonts w:asciiTheme="minorEastAsia" w:hAnsiTheme="minorEastAsia"/>
                <w:sz w:val="20"/>
                <w:szCs w:val="21"/>
              </w:rPr>
            </w:pPr>
            <w:sdt>
              <w:sdtPr>
                <w:rPr>
                  <w:rFonts w:asciiTheme="minorEastAsia" w:hAnsiTheme="minorEastAsia" w:hint="eastAsia"/>
                  <w:sz w:val="20"/>
                  <w:szCs w:val="21"/>
                </w:rPr>
                <w:id w:val="1431928402"/>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 xml:space="preserve">はい　</w:t>
            </w:r>
            <w:sdt>
              <w:sdtPr>
                <w:rPr>
                  <w:rFonts w:asciiTheme="minorEastAsia" w:hAnsiTheme="minorEastAsia" w:hint="eastAsia"/>
                  <w:sz w:val="20"/>
                  <w:szCs w:val="21"/>
                </w:rPr>
                <w:id w:val="1551189685"/>
                <w14:checkbox>
                  <w14:checked w14:val="0"/>
                  <w14:checkedState w14:val="2612" w14:font="ＭＳ ゴシック"/>
                  <w14:uncheckedState w14:val="2610" w14:font="ＭＳ ゴシック"/>
                </w14:checkbox>
              </w:sdtPr>
              <w:sdtContent>
                <w:r w:rsidRPr="008B504E">
                  <w:rPr>
                    <w:rFonts w:asciiTheme="minorEastAsia" w:hAnsiTheme="minorEastAsia" w:hint="eastAsia"/>
                    <w:sz w:val="20"/>
                    <w:szCs w:val="21"/>
                  </w:rPr>
                  <w:t>☐</w:t>
                </w:r>
              </w:sdtContent>
            </w:sdt>
            <w:r w:rsidRPr="008B504E">
              <w:rPr>
                <w:rFonts w:asciiTheme="minorEastAsia" w:hAnsiTheme="minorEastAsia" w:hint="eastAsia"/>
                <w:sz w:val="20"/>
                <w:szCs w:val="21"/>
              </w:rPr>
              <w:t>いいえ</w:t>
            </w:r>
          </w:p>
        </w:tc>
      </w:tr>
    </w:tbl>
    <w:p w14:paraId="3D0ABC58" w14:textId="77777777" w:rsidR="008B504E" w:rsidRPr="008B504E" w:rsidRDefault="008B504E" w:rsidP="00D510D4">
      <w:pPr>
        <w:rPr>
          <w:rFonts w:hint="eastAsia"/>
        </w:rPr>
      </w:pPr>
    </w:p>
    <w:sectPr w:rsidR="008B504E" w:rsidRPr="008B504E" w:rsidSect="00841169">
      <w:footerReference w:type="default" r:id="rId13"/>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1"/>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2"/>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8"/>
  </w:num>
  <w:num w:numId="15" w16cid:durableId="1568104234">
    <w:abstractNumId w:val="26"/>
  </w:num>
  <w:num w:numId="16" w16cid:durableId="462961177">
    <w:abstractNumId w:val="11"/>
  </w:num>
  <w:num w:numId="17" w16cid:durableId="1177428642">
    <w:abstractNumId w:val="30"/>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3"/>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4"/>
  </w:num>
  <w:num w:numId="32" w16cid:durableId="892932497">
    <w:abstractNumId w:val="25"/>
  </w:num>
  <w:num w:numId="33" w16cid:durableId="1979457136">
    <w:abstractNumId w:val="29"/>
  </w:num>
  <w:num w:numId="34" w16cid:durableId="1900706201">
    <w:abstractNumId w:val="27"/>
  </w:num>
  <w:num w:numId="35" w16cid:durableId="2652368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671"/>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168C1"/>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04E"/>
    <w:rsid w:val="008B58BB"/>
    <w:rsid w:val="008B62F9"/>
    <w:rsid w:val="008B6E82"/>
    <w:rsid w:val="008C154D"/>
    <w:rsid w:val="008C251D"/>
    <w:rsid w:val="008C29F4"/>
    <w:rsid w:val="008C3F59"/>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B1FAC"/>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0D4"/>
    <w:rsid w:val="00D52FBC"/>
    <w:rsid w:val="00D53E0E"/>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7" ma:contentTypeDescription="新しいドキュメントを作成します。" ma:contentTypeScope="" ma:versionID="ed53bfd7726e5c952f14b53eed728a64">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5a7cc9441781785e0cf1bd267abb09a7"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2.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3.xml><?xml version="1.0" encoding="utf-8"?>
<ds:datastoreItem xmlns:ds="http://schemas.openxmlformats.org/officeDocument/2006/customXml" ds:itemID="{CE28914B-1F85-4D9D-860C-F71E629D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1467</Words>
  <Characters>8366</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研究業務推進課</dc:creator>
  <cp:keywords/>
  <dc:description/>
  <cp:lastModifiedBy>山東典子</cp:lastModifiedBy>
  <cp:revision>3</cp:revision>
  <cp:lastPrinted>2023-09-26T07:20:00Z</cp:lastPrinted>
  <dcterms:created xsi:type="dcterms:W3CDTF">2023-11-06T07:16:00Z</dcterms:created>
  <dcterms:modified xsi:type="dcterms:W3CDTF">2023-11-06T07:21:00Z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