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1E9735DD"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21817">
        <w:rPr>
          <w:rFonts w:ascii="游ゴシック Medium" w:eastAsia="游ゴシック Medium" w:hAnsi="游ゴシック Medium" w:hint="eastAsia"/>
          <w:sz w:val="22"/>
        </w:rPr>
        <w:t>5</w:t>
      </w:r>
      <w:r w:rsidRPr="009D2D26">
        <w:rPr>
          <w:rFonts w:ascii="游ゴシック Medium" w:eastAsia="游ゴシック Medium" w:hAnsi="游ゴシック Medium"/>
          <w:sz w:val="22"/>
        </w:rPr>
        <w:t>）</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7FB9B16F" w:rsidR="0030567E" w:rsidRPr="00597CD3" w:rsidRDefault="0030567E"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61803252" w:rsidR="000C327D" w:rsidRDefault="00044090" w:rsidP="002B265E">
            <w:pPr>
              <w:spacing w:line="360" w:lineRule="exact"/>
              <w:rPr>
                <w:rFonts w:ascii="游ゴシック Medium" w:eastAsia="游ゴシック Medium" w:hAnsi="游ゴシック Medium" w:cs="ＭＳ Ｐゴシック"/>
                <w:iCs/>
                <w:kern w:val="0"/>
                <w:szCs w:val="21"/>
              </w:rPr>
            </w:pPr>
            <w:bookmarkStart w:id="0" w:name="_Hlk121836389"/>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bookmarkEnd w:id="0"/>
          </w:p>
          <w:p w14:paraId="2DD828B6" w14:textId="28633482"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BB105F" w:rsidRPr="00BB105F">
              <w:rPr>
                <w:rFonts w:ascii="游ゴシック Medium" w:eastAsia="游ゴシック Medium" w:hAnsi="游ゴシック Medium" w:hint="eastAsia"/>
                <w:szCs w:val="21"/>
              </w:rPr>
              <w:t>先進的医療機器・システム等開発プロジェクト</w:t>
            </w:r>
            <w:r>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578CD139" w:rsidR="0030567E" w:rsidRPr="002B265E" w:rsidRDefault="00C41B08"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補助事業</w:t>
            </w:r>
            <w:r w:rsidR="0030567E" w:rsidRPr="002B265E">
              <w:rPr>
                <w:rFonts w:ascii="游ゴシック Medium" w:eastAsia="游ゴシック Medium" w:hAnsi="游ゴシック Medium" w:hint="eastAsia"/>
                <w:color w:val="000000" w:themeColor="text1"/>
              </w:rPr>
              <w:t>課題名</w:t>
            </w:r>
          </w:p>
        </w:tc>
        <w:tc>
          <w:tcPr>
            <w:tcW w:w="3715" w:type="pct"/>
            <w:tcMar>
              <w:left w:w="227" w:type="dxa"/>
            </w:tcMar>
            <w:vAlign w:val="center"/>
          </w:tcPr>
          <w:p w14:paraId="03C42231" w14:textId="11D8F620" w:rsidR="0030567E" w:rsidRPr="002B265E" w:rsidRDefault="005D1844" w:rsidP="002B265E">
            <w:pPr>
              <w:spacing w:line="360" w:lineRule="exact"/>
              <w:rPr>
                <w:rFonts w:ascii="游ゴシック Medium" w:eastAsia="游ゴシック Medium" w:hAnsi="游ゴシック Medium"/>
                <w:color w:val="000000" w:themeColor="text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55435293">
                      <wp:simplePos x="0" y="0"/>
                      <wp:positionH relativeFrom="column">
                        <wp:posOffset>175260</wp:posOffset>
                      </wp:positionH>
                      <wp:positionV relativeFrom="page">
                        <wp:posOffset>9525</wp:posOffset>
                      </wp:positionV>
                      <wp:extent cx="4687570" cy="21145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145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3.8pt;margin-top:.75pt;width:369.1pt;height:166.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p>
        </w:tc>
      </w:tr>
      <w:tr w:rsidR="0030567E" w:rsidRPr="002B265E" w14:paraId="1B683E79" w14:textId="77777777" w:rsidTr="002B265E">
        <w:trPr>
          <w:trHeight w:val="476"/>
        </w:trPr>
        <w:tc>
          <w:tcPr>
            <w:tcW w:w="1285" w:type="pct"/>
            <w:vAlign w:val="center"/>
          </w:tcPr>
          <w:p w14:paraId="3EE13B00" w14:textId="6E42197D"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分野</w:t>
            </w:r>
          </w:p>
        </w:tc>
        <w:tc>
          <w:tcPr>
            <w:tcW w:w="3715" w:type="pct"/>
            <w:tcMar>
              <w:left w:w="227" w:type="dxa"/>
            </w:tcMar>
            <w:vAlign w:val="center"/>
          </w:tcPr>
          <w:p w14:paraId="27830877" w14:textId="77777777" w:rsidR="008D127B"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検査・診断の一層の早期化､簡易化、低侵襲化／循環器系</w:t>
            </w:r>
          </w:p>
          <w:p w14:paraId="68E881DD" w14:textId="77777777" w:rsidR="008D127B"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検査・診断の一層の早期化､簡易化、低侵襲化／認知症</w:t>
            </w:r>
          </w:p>
          <w:p w14:paraId="3ACAE3D0" w14:textId="77777777" w:rsidR="008D127B"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アウトカム最大化を図る診断・治療の一体化／がん</w:t>
            </w:r>
          </w:p>
          <w:p w14:paraId="04E9E0F8" w14:textId="149264F4" w:rsidR="0030567E"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アウトカム最大化を図る診断・治療の一体化／脳神経系（含む認知症）</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臨床研究中核病院または特定機能病院の参加</w:t>
            </w:r>
          </w:p>
        </w:tc>
        <w:tc>
          <w:tcPr>
            <w:tcW w:w="3715" w:type="pct"/>
            <w:tcMar>
              <w:left w:w="227" w:type="dxa"/>
            </w:tcMar>
            <w:vAlign w:val="center"/>
          </w:tcPr>
          <w:p w14:paraId="2DA96336" w14:textId="05F1A249"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100A5A"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100A5A"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100A5A"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100A5A"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lastRenderedPageBreak/>
              <w:t>※相談者が作成した議事録（様式自由）を添付してください</w:t>
            </w:r>
          </w:p>
          <w:p w14:paraId="5253C520" w14:textId="198FD2D9"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100A5A"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100A5A"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100A5A"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100A5A"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100A5A"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100A5A"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100A5A"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42DC" w14:textId="77777777" w:rsidR="00726AE1" w:rsidRDefault="00726AE1" w:rsidP="00DE2071">
      <w:r>
        <w:separator/>
      </w:r>
    </w:p>
  </w:endnote>
  <w:endnote w:type="continuationSeparator" w:id="0">
    <w:p w14:paraId="660746CF" w14:textId="77777777" w:rsidR="00726AE1" w:rsidRDefault="00726AE1" w:rsidP="00DE2071">
      <w:r>
        <w:continuationSeparator/>
      </w:r>
    </w:p>
  </w:endnote>
  <w:endnote w:type="continuationNotice" w:id="1">
    <w:p w14:paraId="36B20E4C" w14:textId="77777777" w:rsidR="00726AE1" w:rsidRDefault="0072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9AD3" w14:textId="77777777" w:rsidR="00726AE1" w:rsidRDefault="00726AE1" w:rsidP="00DE2071">
      <w:r>
        <w:separator/>
      </w:r>
    </w:p>
  </w:footnote>
  <w:footnote w:type="continuationSeparator" w:id="0">
    <w:p w14:paraId="40C25585" w14:textId="77777777" w:rsidR="00726AE1" w:rsidRDefault="00726AE1" w:rsidP="00DE2071">
      <w:r>
        <w:continuationSeparator/>
      </w:r>
    </w:p>
  </w:footnote>
  <w:footnote w:type="continuationNotice" w:id="1">
    <w:p w14:paraId="0DDF0DC7" w14:textId="77777777" w:rsidR="00726AE1" w:rsidRDefault="00726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1567279">
    <w:abstractNumId w:val="12"/>
  </w:num>
  <w:num w:numId="2" w16cid:durableId="2098138256">
    <w:abstractNumId w:val="31"/>
  </w:num>
  <w:num w:numId="3" w16cid:durableId="1752661452">
    <w:abstractNumId w:val="19"/>
  </w:num>
  <w:num w:numId="4" w16cid:durableId="644823771">
    <w:abstractNumId w:val="17"/>
  </w:num>
  <w:num w:numId="5" w16cid:durableId="198709263">
    <w:abstractNumId w:val="22"/>
  </w:num>
  <w:num w:numId="6" w16cid:durableId="2019650067">
    <w:abstractNumId w:val="5"/>
  </w:num>
  <w:num w:numId="7" w16cid:durableId="1714768211">
    <w:abstractNumId w:val="33"/>
  </w:num>
  <w:num w:numId="8" w16cid:durableId="855268087">
    <w:abstractNumId w:val="21"/>
  </w:num>
  <w:num w:numId="9" w16cid:durableId="548608676">
    <w:abstractNumId w:val="9"/>
  </w:num>
  <w:num w:numId="10" w16cid:durableId="1698966672">
    <w:abstractNumId w:val="25"/>
  </w:num>
  <w:num w:numId="11" w16cid:durableId="1979190640">
    <w:abstractNumId w:val="11"/>
  </w:num>
  <w:num w:numId="12" w16cid:durableId="1288319536">
    <w:abstractNumId w:val="23"/>
  </w:num>
  <w:num w:numId="13" w16cid:durableId="667635738">
    <w:abstractNumId w:val="15"/>
  </w:num>
  <w:num w:numId="14" w16cid:durableId="1005397420">
    <w:abstractNumId w:val="27"/>
  </w:num>
  <w:num w:numId="15" w16cid:durableId="1345939559">
    <w:abstractNumId w:val="26"/>
  </w:num>
  <w:num w:numId="16" w16cid:durableId="1149977255">
    <w:abstractNumId w:val="13"/>
  </w:num>
  <w:num w:numId="17" w16cid:durableId="1480225935">
    <w:abstractNumId w:val="28"/>
  </w:num>
  <w:num w:numId="18" w16cid:durableId="574127091">
    <w:abstractNumId w:val="18"/>
  </w:num>
  <w:num w:numId="19" w16cid:durableId="90902725">
    <w:abstractNumId w:val="20"/>
  </w:num>
  <w:num w:numId="20" w16cid:durableId="331568803">
    <w:abstractNumId w:val="8"/>
  </w:num>
  <w:num w:numId="21" w16cid:durableId="1550723154">
    <w:abstractNumId w:val="16"/>
  </w:num>
  <w:num w:numId="22" w16cid:durableId="180507427">
    <w:abstractNumId w:val="24"/>
  </w:num>
  <w:num w:numId="23" w16cid:durableId="9840276">
    <w:abstractNumId w:val="34"/>
  </w:num>
  <w:num w:numId="24" w16cid:durableId="1676304968">
    <w:abstractNumId w:val="2"/>
  </w:num>
  <w:num w:numId="25" w16cid:durableId="37441308">
    <w:abstractNumId w:val="6"/>
  </w:num>
  <w:num w:numId="26" w16cid:durableId="1960607602">
    <w:abstractNumId w:val="30"/>
  </w:num>
  <w:num w:numId="27" w16cid:durableId="1616868243">
    <w:abstractNumId w:val="0"/>
  </w:num>
  <w:num w:numId="28" w16cid:durableId="1262448445">
    <w:abstractNumId w:val="10"/>
  </w:num>
  <w:num w:numId="29" w16cid:durableId="995912916">
    <w:abstractNumId w:val="7"/>
  </w:num>
  <w:num w:numId="30" w16cid:durableId="779497934">
    <w:abstractNumId w:val="32"/>
  </w:num>
  <w:num w:numId="31" w16cid:durableId="865673815">
    <w:abstractNumId w:val="14"/>
  </w:num>
  <w:num w:numId="32" w16cid:durableId="1295982200">
    <w:abstractNumId w:val="29"/>
  </w:num>
  <w:num w:numId="33" w16cid:durableId="2109084809">
    <w:abstractNumId w:val="1"/>
  </w:num>
  <w:num w:numId="34" w16cid:durableId="1628003520">
    <w:abstractNumId w:val="4"/>
  </w:num>
  <w:num w:numId="35" w16cid:durableId="1737170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0A5A"/>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1844"/>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21817"/>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127B"/>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105F"/>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1B08"/>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46DA"/>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635</Words>
  <Characters>3624</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2023-12-20T02:23:00Z</dcterms:created>
  <dcterms:modified xsi:type="dcterms:W3CDTF">2023-12-20T02:23:00Z</dcterms:modified>
</cp:coreProperties>
</file>