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A3B4B" w14:textId="224DC176" w:rsidR="00561A5D" w:rsidRPr="00647463" w:rsidRDefault="00634546" w:rsidP="00561A5D">
      <w:pPr>
        <w:rPr>
          <w:rFonts w:ascii="游ゴシック Medium" w:eastAsia="游ゴシック Medium" w:hAnsi="游ゴシック Medium" w:cs="Times New Roman"/>
          <w:sz w:val="24"/>
          <w:szCs w:val="24"/>
        </w:rPr>
      </w:pPr>
      <w:r w:rsidRPr="00647463">
        <w:rPr>
          <w:rFonts w:ascii="游ゴシック Medium" w:eastAsia="游ゴシック Medium" w:hAnsi="游ゴシック Medium" w:cs="Times New Roman"/>
          <w:i/>
          <w:noProof/>
          <w:color w:val="5B9BD5" w:themeColor="accen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937064" wp14:editId="1053F7D7">
                <wp:simplePos x="0" y="0"/>
                <wp:positionH relativeFrom="margin">
                  <wp:posOffset>4394200</wp:posOffset>
                </wp:positionH>
                <wp:positionV relativeFrom="paragraph">
                  <wp:posOffset>-482600</wp:posOffset>
                </wp:positionV>
                <wp:extent cx="1776095" cy="328863"/>
                <wp:effectExtent l="0" t="0" r="14605" b="146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095" cy="328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4C84A" w14:textId="0E238C72" w:rsidR="00634546" w:rsidRPr="00634546" w:rsidRDefault="00891E3D" w:rsidP="0063454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  <w:szCs w:val="24"/>
                              </w:rPr>
                              <w:t>橋渡し研究支援機関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370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6pt;margin-top:-38pt;width:139.85pt;height:2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wm+DwIAAB8EAAAOAAAAZHJzL2Uyb0RvYy54bWysU9tu2zAMfR+wfxD0vthxczXiFF26DAO6&#10;C9DtA2RZjoXJoiYpsbOvHyW7aXZ7GeYHQTSpQ/LwcHPbt4qchHUSdEGnk5QSoTlUUh8K+uXz/tWK&#10;EueZrpgCLQp6Fo7ebl++2HQmFxk0oCphCYJol3emoI33Jk8SxxvRMjcBIzQ6a7At82jaQ1JZ1iF6&#10;q5IsTRdJB7YyFrhwDv/eD066jfh1Lbj/WNdOeKIKirX5eNp4luFMthuWHywzjeRjGewfqmiZ1Jj0&#10;AnXPPCNHK3+DaiW34KD2Ew5tAnUtuYg9YDfT9JduHhtmROwFyXHmQpP7f7D8w+nRfLLE96+hxwHG&#10;Jpx5AP7VEQ27humDuLMWukawChNPA2VJZ1w+Pg1Uu9wFkLJ7DxUOmR09RKC+tm1gBfskiI4DOF9I&#10;F70nPKRcLhfpek4JR99NtlotbmIKlj+9Ntb5twJaEi4FtTjUiM5OD86Halj+FBKSOVCy2kulomEP&#10;5U5ZcmIogH38RvSfwpQmXUHX82w+EPBXiDR+f4JopUclK9kWdHUJYnmg7Y2uos48k2q4Y8lKjzwG&#10;6gYSfV/2GBj4LKE6I6MWBsXihuGlAfudkg7VWlD37cisoES90ziV9XQ2C/KOxmy+zNCw157y2sM0&#10;R6iCekqG687HlQiEabjD6dUyEvtcyVgrqjDyPW5MkPm1HaOe93r7AwAA//8DAFBLAwQUAAYACAAA&#10;ACEAwihH8eEAAAALAQAADwAAAGRycy9kb3ducmV2LnhtbEyPQU/DMAyF70j8h8hIXNCWrkztWppO&#10;CAkENxgIrlnjtRWNU5KsK/8ec4Kb7ff0/L1qO9tBTOhD70jBapmAQGqc6alV8PZ6v9iACFGT0YMj&#10;VPCNAbb1+VmlS+NO9ILTLraCQyiUWkEX41hKGZoOrQ5LNyKxdnDe6sirb6Xx+sThdpBpkmTS6p74&#10;Q6dHvOuw+dwdrYLN+nH6CE/Xz+9NdhiKeJVPD19eqcuL+fYGRMQ5/pnhF5/RoWamvTuSCWJQkBUp&#10;d4kKFnnGAzuKfJWD2PMlXacg60r+71D/AAAA//8DAFBLAQItABQABgAIAAAAIQC2gziS/gAAAOEB&#10;AAATAAAAAAAAAAAAAAAAAAAAAABbQ29udGVudF9UeXBlc10ueG1sUEsBAi0AFAAGAAgAAAAhADj9&#10;If/WAAAAlAEAAAsAAAAAAAAAAAAAAAAALwEAAF9yZWxzLy5yZWxzUEsBAi0AFAAGAAgAAAAhAKYT&#10;Cb4PAgAAHwQAAA4AAAAAAAAAAAAAAAAALgIAAGRycy9lMm9Eb2MueG1sUEsBAi0AFAAGAAgAAAAh&#10;AMIoR/HhAAAACwEAAA8AAAAAAAAAAAAAAAAAaQQAAGRycy9kb3ducmV2LnhtbFBLBQYAAAAABAAE&#10;APMAAAB3BQAAAAA=&#10;">
                <v:textbox>
                  <w:txbxContent>
                    <w:p w14:paraId="3174C84A" w14:textId="0E238C72" w:rsidR="00634546" w:rsidRPr="00634546" w:rsidRDefault="00891E3D" w:rsidP="00634546">
                      <w:pPr>
                        <w:adjustRightInd w:val="0"/>
                        <w:snapToGrid w:val="0"/>
                        <w:jc w:val="center"/>
                        <w:rPr>
                          <w:rFonts w:ascii="游ゴシック Medium" w:eastAsia="游ゴシック Medium" w:hAnsi="游ゴシック Medium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 w:val="24"/>
                          <w:szCs w:val="24"/>
                        </w:rPr>
                        <w:t>橋渡し研究支援機関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1A5D" w:rsidRPr="00647463">
        <w:rPr>
          <w:rFonts w:ascii="游ゴシック Medium" w:eastAsia="游ゴシック Medium" w:hAnsi="游ゴシック Medium" w:cs="Times New Roman"/>
          <w:sz w:val="24"/>
          <w:szCs w:val="24"/>
        </w:rPr>
        <w:t>（様式</w:t>
      </w:r>
      <w:r w:rsidR="00F102C1" w:rsidRPr="00647463">
        <w:rPr>
          <w:rFonts w:ascii="游ゴシック Medium" w:eastAsia="游ゴシック Medium" w:hAnsi="游ゴシック Medium" w:cs="Times New Roman" w:hint="eastAsia"/>
          <w:sz w:val="24"/>
          <w:szCs w:val="24"/>
        </w:rPr>
        <w:t>５</w:t>
      </w:r>
      <w:r w:rsidR="00561A5D" w:rsidRPr="00647463">
        <w:rPr>
          <w:rFonts w:ascii="游ゴシック Medium" w:eastAsia="游ゴシック Medium" w:hAnsi="游ゴシック Medium" w:cs="Times New Roman"/>
          <w:sz w:val="24"/>
          <w:szCs w:val="24"/>
        </w:rPr>
        <w:t>）</w:t>
      </w:r>
      <w:r w:rsidR="00561A5D" w:rsidRPr="00647463">
        <w:rPr>
          <w:rFonts w:ascii="游ゴシック Medium" w:eastAsia="游ゴシック Medium" w:hAnsi="游ゴシック Medium" w:cs="Times New Roman" w:hint="eastAsia"/>
          <w:sz w:val="24"/>
          <w:szCs w:val="24"/>
        </w:rPr>
        <w:t xml:space="preserve">支援計画　</w:t>
      </w:r>
    </w:p>
    <w:p w14:paraId="2E116C03" w14:textId="4DC57BB7" w:rsidR="00561A5D" w:rsidRPr="00327B62" w:rsidRDefault="00561A5D" w:rsidP="00561A5D">
      <w:pPr>
        <w:rPr>
          <w:rFonts w:ascii="游ゴシック Medium" w:eastAsia="游ゴシック Medium" w:hAnsi="游ゴシック Medium" w:cs="Times New Roman"/>
        </w:rPr>
      </w:pPr>
      <w:r w:rsidRPr="00327B62">
        <w:rPr>
          <w:rFonts w:ascii="游ゴシック Medium" w:eastAsia="游ゴシック Medium" w:hAnsi="游ゴシック Medium" w:cs="Times New Roman"/>
          <w:i/>
          <w:color w:val="5B9BD5" w:themeColor="accent1"/>
        </w:rPr>
        <w:t>※応募シーズ1つにつき1</w:t>
      </w:r>
      <w:r w:rsidRPr="00327B62">
        <w:rPr>
          <w:rFonts w:ascii="游ゴシック Medium" w:eastAsia="游ゴシック Medium" w:hAnsi="游ゴシック Medium" w:cs="Times New Roman" w:hint="eastAsia"/>
          <w:i/>
          <w:color w:val="5B9BD5" w:themeColor="accent1"/>
        </w:rPr>
        <w:t>ファイル提出してください</w:t>
      </w:r>
      <w:r w:rsidRPr="00327B62">
        <w:rPr>
          <w:rFonts w:ascii="游ゴシック Medium" w:eastAsia="游ゴシック Medium" w:hAnsi="游ゴシック Medium" w:cs="Times New Roman"/>
          <w:i/>
          <w:color w:val="5B9BD5" w:themeColor="accent1"/>
        </w:rPr>
        <w:t>。</w:t>
      </w:r>
      <w:r w:rsidRPr="00327B62">
        <w:rPr>
          <w:rFonts w:ascii="游ゴシック Medium" w:eastAsia="游ゴシック Medium" w:hAnsi="游ゴシック Medium" w:cs="Times New Roman" w:hint="eastAsia"/>
          <w:i/>
          <w:color w:val="5B9BD5" w:themeColor="accent1"/>
        </w:rPr>
        <w:t>簡潔に</w:t>
      </w:r>
      <w:r w:rsidRPr="00327B62">
        <w:rPr>
          <w:rFonts w:ascii="游ゴシック Medium" w:eastAsia="游ゴシック Medium" w:hAnsi="游ゴシック Medium" w:cs="Times New Roman" w:hint="eastAsia"/>
          <w:b/>
          <w:i/>
          <w:color w:val="5B9BD5" w:themeColor="accent1"/>
          <w:u w:val="single"/>
        </w:rPr>
        <w:t>2ページ以内</w:t>
      </w:r>
      <w:r w:rsidRPr="00327B62">
        <w:rPr>
          <w:rFonts w:ascii="游ゴシック Medium" w:eastAsia="游ゴシック Medium" w:hAnsi="游ゴシック Medium" w:cs="Times New Roman" w:hint="eastAsia"/>
          <w:i/>
          <w:color w:val="5B9BD5" w:themeColor="accent1"/>
        </w:rPr>
        <w:t>で説明してください。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合わせて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、</w:t>
      </w:r>
      <w:r w:rsidR="0076079A" w:rsidRPr="00327B62">
        <w:rPr>
          <w:rFonts w:ascii="游ゴシック Medium" w:eastAsia="游ゴシック Medium" w:hAnsi="游ゴシック Medium" w:hint="eastAsia"/>
          <w:b/>
          <w:i/>
          <w:color w:val="5B9BD5" w:themeColor="accent1"/>
          <w:u w:val="single"/>
        </w:rPr>
        <w:t>シーズ</w:t>
      </w:r>
      <w:r w:rsidR="0076079A" w:rsidRPr="00327B62">
        <w:rPr>
          <w:rFonts w:ascii="游ゴシック Medium" w:eastAsia="游ゴシック Medium" w:hAnsi="游ゴシック Medium"/>
          <w:b/>
          <w:i/>
          <w:color w:val="5B9BD5" w:themeColor="accent1"/>
          <w:u w:val="single"/>
        </w:rPr>
        <w:t>発掘から</w:t>
      </w:r>
      <w:r w:rsidR="00C71AFF" w:rsidRPr="00327B62">
        <w:rPr>
          <w:rFonts w:ascii="游ゴシック Medium" w:eastAsia="游ゴシック Medium" w:hAnsi="游ゴシック Medium" w:hint="eastAsia"/>
          <w:b/>
          <w:i/>
          <w:color w:val="5B9BD5" w:themeColor="accent1"/>
          <w:u w:val="single"/>
        </w:rPr>
        <w:t>薬事</w:t>
      </w:r>
      <w:r w:rsidR="00C71AFF" w:rsidRPr="00327B62">
        <w:rPr>
          <w:rFonts w:ascii="游ゴシック Medium" w:eastAsia="游ゴシック Medium" w:hAnsi="游ゴシック Medium"/>
          <w:b/>
          <w:i/>
          <w:color w:val="5B9BD5" w:themeColor="accent1"/>
          <w:u w:val="single"/>
        </w:rPr>
        <w:t>承認</w:t>
      </w:r>
      <w:r w:rsidRPr="00327B62">
        <w:rPr>
          <w:rFonts w:ascii="游ゴシック Medium" w:eastAsia="游ゴシック Medium" w:hAnsi="游ゴシック Medium" w:hint="eastAsia"/>
          <w:b/>
          <w:i/>
          <w:color w:val="5B9BD5" w:themeColor="accent1"/>
          <w:u w:val="single"/>
        </w:rPr>
        <w:t>までの</w:t>
      </w:r>
      <w:r w:rsidR="00C71AFF" w:rsidRPr="00327B62">
        <w:rPr>
          <w:rFonts w:ascii="游ゴシック Medium" w:eastAsia="游ゴシック Medium" w:hAnsi="游ゴシック Medium" w:hint="eastAsia"/>
          <w:b/>
          <w:i/>
          <w:color w:val="5B9BD5" w:themeColor="accent1"/>
          <w:u w:val="single"/>
        </w:rPr>
        <w:t>工程表</w:t>
      </w:r>
      <w:r w:rsidRPr="00327B62">
        <w:rPr>
          <w:rFonts w:ascii="游ゴシック Medium" w:eastAsia="游ゴシック Medium" w:hAnsi="游ゴシック Medium" w:hint="eastAsia"/>
          <w:b/>
          <w:i/>
          <w:color w:val="5B9BD5" w:themeColor="accent1"/>
          <w:u w:val="single"/>
        </w:rPr>
        <w:t>（様式</w:t>
      </w:r>
      <w:r w:rsidRPr="00327B62">
        <w:rPr>
          <w:rFonts w:ascii="游ゴシック Medium" w:eastAsia="游ゴシック Medium" w:hAnsi="游ゴシック Medium"/>
          <w:b/>
          <w:i/>
          <w:color w:val="5B9BD5" w:themeColor="accent1"/>
          <w:u w:val="single"/>
        </w:rPr>
        <w:t>自由</w:t>
      </w:r>
      <w:r w:rsidR="00EE1437" w:rsidRPr="00327B62">
        <w:rPr>
          <w:rFonts w:ascii="游ゴシック Medium" w:eastAsia="游ゴシック Medium" w:hAnsi="游ゴシック Medium" w:hint="eastAsia"/>
          <w:b/>
          <w:i/>
          <w:color w:val="5B9BD5" w:themeColor="accent1"/>
          <w:u w:val="single"/>
        </w:rPr>
        <w:t>、</w:t>
      </w:r>
      <w:r w:rsidR="001B0ABC" w:rsidRPr="00327B62">
        <w:rPr>
          <w:rFonts w:ascii="游ゴシック Medium" w:eastAsia="游ゴシック Medium" w:hAnsi="游ゴシック Medium" w:hint="eastAsia"/>
          <w:b/>
          <w:i/>
          <w:color w:val="5B9BD5" w:themeColor="accent1"/>
          <w:u w:val="single"/>
        </w:rPr>
        <w:t>橋渡し研究支援</w:t>
      </w:r>
      <w:r w:rsidR="00042B16">
        <w:rPr>
          <w:rFonts w:ascii="游ゴシック Medium" w:eastAsia="游ゴシック Medium" w:hAnsi="游ゴシック Medium" w:hint="eastAsia"/>
          <w:b/>
          <w:i/>
          <w:color w:val="5B9BD5" w:themeColor="accent1"/>
          <w:u w:val="single"/>
        </w:rPr>
        <w:t>機関</w:t>
      </w:r>
      <w:r w:rsidR="00EE1437" w:rsidRPr="00327B62">
        <w:rPr>
          <w:rFonts w:ascii="游ゴシック Medium" w:eastAsia="游ゴシック Medium" w:hAnsi="游ゴシック Medium"/>
          <w:b/>
          <w:i/>
          <w:color w:val="5B9BD5" w:themeColor="accent1"/>
          <w:u w:val="single"/>
        </w:rPr>
        <w:t>が支援する</w:t>
      </w:r>
      <w:r w:rsidR="00EE1437" w:rsidRPr="00327B62">
        <w:rPr>
          <w:rFonts w:ascii="游ゴシック Medium" w:eastAsia="游ゴシック Medium" w:hAnsi="游ゴシック Medium" w:hint="eastAsia"/>
          <w:b/>
          <w:i/>
          <w:color w:val="5B9BD5" w:themeColor="accent1"/>
          <w:u w:val="single"/>
        </w:rPr>
        <w:t>期間</w:t>
      </w:r>
      <w:r w:rsidR="00EE1437" w:rsidRPr="00327B62">
        <w:rPr>
          <w:rFonts w:ascii="游ゴシック Medium" w:eastAsia="游ゴシック Medium" w:hAnsi="游ゴシック Medium"/>
          <w:b/>
          <w:i/>
          <w:color w:val="5B9BD5" w:themeColor="accent1"/>
          <w:u w:val="single"/>
        </w:rPr>
        <w:t>と範囲、</w:t>
      </w:r>
      <w:r w:rsidR="00EE1437" w:rsidRPr="00327B62">
        <w:rPr>
          <w:rFonts w:ascii="游ゴシック Medium" w:eastAsia="游ゴシック Medium" w:hAnsi="游ゴシック Medium" w:hint="eastAsia"/>
          <w:b/>
          <w:i/>
          <w:color w:val="5B9BD5" w:themeColor="accent1"/>
          <w:u w:val="single"/>
        </w:rPr>
        <w:t>Go/</w:t>
      </w:r>
      <w:r w:rsidR="00EE1437" w:rsidRPr="00327B62">
        <w:rPr>
          <w:rFonts w:ascii="游ゴシック Medium" w:eastAsia="游ゴシック Medium" w:hAnsi="游ゴシック Medium"/>
          <w:b/>
          <w:i/>
          <w:color w:val="5B9BD5" w:themeColor="accent1"/>
          <w:u w:val="single"/>
        </w:rPr>
        <w:t>No-Go</w:t>
      </w:r>
      <w:r w:rsidR="00EE1437" w:rsidRPr="00327B62">
        <w:rPr>
          <w:rFonts w:ascii="游ゴシック Medium" w:eastAsia="游ゴシック Medium" w:hAnsi="游ゴシック Medium" w:hint="eastAsia"/>
          <w:b/>
          <w:i/>
          <w:color w:val="5B9BD5" w:themeColor="accent1"/>
          <w:u w:val="single"/>
        </w:rPr>
        <w:t>を</w:t>
      </w:r>
      <w:r w:rsidR="00EE1437" w:rsidRPr="00327B62">
        <w:rPr>
          <w:rFonts w:ascii="游ゴシック Medium" w:eastAsia="游ゴシック Medium" w:hAnsi="游ゴシック Medium"/>
          <w:b/>
          <w:i/>
          <w:color w:val="5B9BD5" w:themeColor="accent1"/>
          <w:u w:val="single"/>
        </w:rPr>
        <w:t>判断するタイミングがわかるようにすること</w:t>
      </w:r>
      <w:r w:rsidRPr="00327B62">
        <w:rPr>
          <w:rFonts w:ascii="游ゴシック Medium" w:eastAsia="游ゴシック Medium" w:hAnsi="游ゴシック Medium"/>
          <w:b/>
          <w:i/>
          <w:color w:val="5B9BD5" w:themeColor="accent1"/>
          <w:u w:val="single"/>
        </w:rPr>
        <w:t>）</w:t>
      </w:r>
      <w:r w:rsidRPr="00327B62">
        <w:rPr>
          <w:rFonts w:ascii="游ゴシック Medium" w:eastAsia="游ゴシック Medium" w:hAnsi="游ゴシック Medium" w:hint="eastAsia"/>
          <w:b/>
          <w:i/>
          <w:color w:val="5B9BD5" w:themeColor="accent1"/>
          <w:u w:val="single"/>
        </w:rPr>
        <w:t>を</w:t>
      </w:r>
      <w:r w:rsidR="007B341E" w:rsidRPr="00327B62">
        <w:rPr>
          <w:rFonts w:ascii="游ゴシック Medium" w:eastAsia="游ゴシック Medium" w:hAnsi="游ゴシック Medium" w:hint="eastAsia"/>
          <w:b/>
          <w:i/>
          <w:color w:val="5B9BD5" w:themeColor="accent1"/>
          <w:u w:val="single"/>
        </w:rPr>
        <w:t>様式</w:t>
      </w:r>
      <w:r w:rsidR="007B341E" w:rsidRPr="00327B62">
        <w:rPr>
          <w:rFonts w:ascii="游ゴシック Medium" w:eastAsia="游ゴシック Medium" w:hAnsi="游ゴシック Medium"/>
          <w:b/>
          <w:i/>
          <w:color w:val="5B9BD5" w:themeColor="accent1"/>
          <w:u w:val="single"/>
        </w:rPr>
        <w:t>６として</w:t>
      </w:r>
      <w:r w:rsidRPr="00327B62">
        <w:rPr>
          <w:rFonts w:ascii="游ゴシック Medium" w:eastAsia="游ゴシック Medium" w:hAnsi="游ゴシック Medium"/>
          <w:b/>
          <w:i/>
          <w:color w:val="5B9BD5" w:themeColor="accent1"/>
          <w:u w:val="single"/>
        </w:rPr>
        <w:t>提出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してください。</w:t>
      </w:r>
    </w:p>
    <w:p w14:paraId="6D6978AB" w14:textId="67543537" w:rsidR="00561A5D" w:rsidRPr="00327B62" w:rsidRDefault="00561A5D" w:rsidP="00561A5D">
      <w:pPr>
        <w:rPr>
          <w:rFonts w:ascii="游ゴシック Medium" w:eastAsia="游ゴシック Medium" w:hAnsi="游ゴシック Medium" w:cs="Times New Roman"/>
        </w:rPr>
      </w:pPr>
    </w:p>
    <w:p w14:paraId="3EF91D33" w14:textId="149C1539" w:rsidR="007D0797" w:rsidRPr="00327B62" w:rsidRDefault="00FF3A2E" w:rsidP="00561A5D">
      <w:pPr>
        <w:rPr>
          <w:rFonts w:ascii="游ゴシック Medium" w:eastAsia="游ゴシック Medium" w:hAnsi="游ゴシック Medium"/>
        </w:rPr>
      </w:pPr>
      <w:r w:rsidRPr="00327B62">
        <w:rPr>
          <w:rFonts w:ascii="游ゴシック Medium" w:eastAsia="游ゴシック Medium" w:hAnsi="游ゴシック Medium" w:hint="eastAsia"/>
        </w:rPr>
        <w:t>橋渡し研究支援</w:t>
      </w:r>
      <w:r w:rsidR="00042B16">
        <w:rPr>
          <w:rFonts w:ascii="游ゴシック Medium" w:eastAsia="游ゴシック Medium" w:hAnsi="游ゴシック Medium" w:hint="eastAsia"/>
        </w:rPr>
        <w:t>機関</w:t>
      </w:r>
      <w:r w:rsidR="00561A5D" w:rsidRPr="00327B62">
        <w:rPr>
          <w:rFonts w:ascii="游ゴシック Medium" w:eastAsia="游ゴシック Medium" w:hAnsi="游ゴシック Medium" w:hint="eastAsia"/>
        </w:rPr>
        <w:t>名</w:t>
      </w:r>
      <w:r w:rsidR="00561A5D" w:rsidRPr="00327B62">
        <w:rPr>
          <w:rFonts w:ascii="游ゴシック Medium" w:eastAsia="游ゴシック Medium" w:hAnsi="游ゴシック Medium"/>
        </w:rPr>
        <w:t>・</w:t>
      </w:r>
      <w:r w:rsidR="00561A5D" w:rsidRPr="00327B62">
        <w:rPr>
          <w:rFonts w:ascii="游ゴシック Medium" w:eastAsia="游ゴシック Medium" w:hAnsi="游ゴシック Medium" w:hint="eastAsia"/>
        </w:rPr>
        <w:t>シーズ番号</w:t>
      </w:r>
      <w:r w:rsidR="007D0797" w:rsidRPr="00327B62">
        <w:rPr>
          <w:rFonts w:ascii="游ゴシック Medium" w:eastAsia="游ゴシック Medium" w:hAnsi="游ゴシック Medium" w:hint="eastAsia"/>
        </w:rPr>
        <w:t>：</w:t>
      </w:r>
      <w:r w:rsidR="007D0797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="007D0797" w:rsidRPr="00327B62">
        <w:rPr>
          <w:rFonts w:ascii="游ゴシック Medium" w:eastAsia="游ゴシック Medium" w:hAnsi="游ゴシック Medium"/>
          <w:i/>
          <w:color w:val="5B9BD5" w:themeColor="accent1"/>
        </w:rPr>
        <w:t>〇</w:t>
      </w:r>
      <w:r w:rsidR="007D0797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="007D0797" w:rsidRPr="00327B62">
        <w:rPr>
          <w:rFonts w:ascii="游ゴシック Medium" w:eastAsia="游ゴシック Medium" w:hAnsi="游ゴシック Medium"/>
          <w:i/>
          <w:color w:val="5B9BD5" w:themeColor="accent1"/>
        </w:rPr>
        <w:t>〇</w:t>
      </w:r>
      <w:r w:rsidR="007D0797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・</w:t>
      </w:r>
      <w:r w:rsidR="007D0797" w:rsidRPr="00327B62">
        <w:rPr>
          <w:rFonts w:ascii="游ゴシック Medium" w:eastAsia="游ゴシック Medium" w:hAnsi="游ゴシック Medium" w:cs="Times New Roman"/>
          <w:i/>
          <w:color w:val="5B9BD5" w:themeColor="accent1"/>
        </w:rPr>
        <w:t>C04</w:t>
      </w:r>
    </w:p>
    <w:p w14:paraId="7DAB038A" w14:textId="77777777" w:rsidR="00561A5D" w:rsidRPr="00327B62" w:rsidRDefault="00561A5D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</w:rPr>
        <w:t>研究</w:t>
      </w:r>
      <w:r w:rsidR="00791E81" w:rsidRPr="00327B62">
        <w:rPr>
          <w:rFonts w:ascii="游ゴシック Medium" w:eastAsia="游ゴシック Medium" w:hAnsi="游ゴシック Medium" w:hint="eastAsia"/>
        </w:rPr>
        <w:t>開発</w:t>
      </w:r>
      <w:r w:rsidRPr="00327B62">
        <w:rPr>
          <w:rFonts w:ascii="游ゴシック Medium" w:eastAsia="游ゴシック Medium" w:hAnsi="游ゴシック Medium" w:hint="eastAsia"/>
        </w:rPr>
        <w:t>課題名</w:t>
      </w:r>
      <w:r w:rsidRPr="00327B62">
        <w:rPr>
          <w:rFonts w:ascii="游ゴシック Medium" w:eastAsia="游ゴシック Medium" w:hAnsi="游ゴシック Medium"/>
        </w:rPr>
        <w:t>：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〇〇〇〇〇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の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開発</w:t>
      </w:r>
    </w:p>
    <w:p w14:paraId="24B3BC20" w14:textId="77777777" w:rsidR="00561A5D" w:rsidRPr="00327B62" w:rsidRDefault="00561A5D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</w:rPr>
        <w:t>研究開発代表者（所属・氏名）：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〇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〇センター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〇〇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 xml:space="preserve">部門　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〇〇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 xml:space="preserve">　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〇〇</w:t>
      </w:r>
    </w:p>
    <w:p w14:paraId="525BC1D5" w14:textId="7600618A" w:rsidR="007D0797" w:rsidRPr="00327B62" w:rsidRDefault="004A2F59" w:rsidP="007D0797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</w:rPr>
        <w:t>橋渡し</w:t>
      </w:r>
      <w:r w:rsidR="00561A5D" w:rsidRPr="00327B62">
        <w:rPr>
          <w:rFonts w:ascii="游ゴシック Medium" w:eastAsia="游ゴシック Medium" w:hAnsi="游ゴシック Medium" w:hint="eastAsia"/>
        </w:rPr>
        <w:t>拠点</w:t>
      </w:r>
      <w:r w:rsidR="007D0797" w:rsidRPr="00327B62">
        <w:rPr>
          <w:rFonts w:ascii="游ゴシック Medium" w:eastAsia="游ゴシック Medium" w:hAnsi="游ゴシック Medium" w:hint="eastAsia"/>
        </w:rPr>
        <w:t>担当者（所属・役割・氏名）：</w:t>
      </w:r>
      <w:r w:rsidR="007D0797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="007D0797" w:rsidRPr="00327B62">
        <w:rPr>
          <w:rFonts w:ascii="游ゴシック Medium" w:eastAsia="游ゴシック Medium" w:hAnsi="游ゴシック Medium"/>
          <w:i/>
          <w:color w:val="5B9BD5" w:themeColor="accent1"/>
        </w:rPr>
        <w:t>〇</w:t>
      </w:r>
      <w:r w:rsidR="007D0797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="007D0797" w:rsidRPr="00327B62">
        <w:rPr>
          <w:rFonts w:ascii="游ゴシック Medium" w:eastAsia="游ゴシック Medium" w:hAnsi="游ゴシック Medium"/>
          <w:i/>
          <w:color w:val="5B9BD5" w:themeColor="accent1"/>
        </w:rPr>
        <w:t>〇</w:t>
      </w:r>
      <w:r w:rsidR="007D0797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 xml:space="preserve">　プロジェクト</w:t>
      </w:r>
      <w:r w:rsidR="007D0797" w:rsidRPr="00327B62">
        <w:rPr>
          <w:rFonts w:ascii="游ゴシック Medium" w:eastAsia="游ゴシック Medium" w:hAnsi="游ゴシック Medium"/>
          <w:i/>
          <w:color w:val="5B9BD5" w:themeColor="accent1"/>
        </w:rPr>
        <w:t xml:space="preserve">マネージャー　</w:t>
      </w:r>
    </w:p>
    <w:p w14:paraId="7CB34537" w14:textId="09AD8706" w:rsidR="007D0797" w:rsidRPr="00327B62" w:rsidRDefault="007D0797" w:rsidP="00561A5D">
      <w:pPr>
        <w:rPr>
          <w:rFonts w:ascii="游ゴシック Medium" w:eastAsia="游ゴシック Medium" w:hAnsi="游ゴシック Medium"/>
        </w:rPr>
      </w:pP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〇〇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 xml:space="preserve">　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〇〇</w:t>
      </w:r>
    </w:p>
    <w:p w14:paraId="50757303" w14:textId="77777777" w:rsidR="00561A5D" w:rsidRPr="00327B62" w:rsidRDefault="00561A5D" w:rsidP="00561A5D">
      <w:pPr>
        <w:rPr>
          <w:rFonts w:ascii="游ゴシック Medium" w:eastAsia="游ゴシック Medium" w:hAnsi="游ゴシック Medium"/>
        </w:rPr>
      </w:pPr>
    </w:p>
    <w:p w14:paraId="44CA23AA" w14:textId="320A4A7D" w:rsidR="00561A5D" w:rsidRPr="00327B62" w:rsidRDefault="00561A5D" w:rsidP="00561A5D">
      <w:pPr>
        <w:rPr>
          <w:rFonts w:ascii="游ゴシック Medium" w:eastAsia="游ゴシック Medium" w:hAnsi="游ゴシック Medium"/>
        </w:rPr>
      </w:pPr>
      <w:r w:rsidRPr="00327B62">
        <w:rPr>
          <w:rFonts w:ascii="游ゴシック Medium" w:eastAsia="游ゴシック Medium" w:hAnsi="游ゴシック Medium" w:hint="eastAsia"/>
        </w:rPr>
        <w:t xml:space="preserve">1. </w:t>
      </w:r>
      <w:r w:rsidR="0076079A" w:rsidRPr="00327B62">
        <w:rPr>
          <w:rFonts w:ascii="游ゴシック Medium" w:eastAsia="游ゴシック Medium" w:hAnsi="游ゴシック Medium" w:hint="eastAsia"/>
        </w:rPr>
        <w:t>シーズの</w:t>
      </w:r>
      <w:r w:rsidR="0076079A" w:rsidRPr="00327B62">
        <w:rPr>
          <w:rFonts w:ascii="游ゴシック Medium" w:eastAsia="游ゴシック Medium" w:hAnsi="游ゴシック Medium"/>
        </w:rPr>
        <w:t>概要と</w:t>
      </w:r>
      <w:r w:rsidR="00DF7F9A" w:rsidRPr="00327B62">
        <w:rPr>
          <w:rFonts w:ascii="游ゴシック Medium" w:eastAsia="游ゴシック Medium" w:hAnsi="游ゴシック Medium" w:hint="eastAsia"/>
        </w:rPr>
        <w:t>支援に値</w:t>
      </w:r>
      <w:r w:rsidRPr="00327B62">
        <w:rPr>
          <w:rFonts w:ascii="游ゴシック Medium" w:eastAsia="游ゴシック Medium" w:hAnsi="游ゴシック Medium" w:hint="eastAsia"/>
        </w:rPr>
        <w:t>すると判断した根拠</w:t>
      </w:r>
    </w:p>
    <w:p w14:paraId="19C707FA" w14:textId="77777777" w:rsidR="00561A5D" w:rsidRPr="00327B62" w:rsidRDefault="00561A5D" w:rsidP="00561A5D">
      <w:pPr>
        <w:rPr>
          <w:rFonts w:ascii="游ゴシック Medium" w:eastAsia="游ゴシック Medium" w:hAnsi="游ゴシック Medium"/>
          <w:i/>
          <w:color w:val="5B9BD5" w:themeColor="accent1"/>
          <w:lang w:eastAsia="zh-TW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  <w:lang w:eastAsia="zh-TW"/>
        </w:rPr>
        <w:t>〇</w:t>
      </w:r>
      <w:r w:rsidRPr="00327B62">
        <w:rPr>
          <w:rFonts w:ascii="游ゴシック Medium" w:eastAsia="游ゴシック Medium" w:hAnsi="游ゴシック Medium"/>
          <w:i/>
          <w:color w:val="5B9BD5" w:themeColor="accent1"/>
          <w:lang w:eastAsia="zh-TW"/>
        </w:rPr>
        <w:t>〇〇〇〇〇</w:t>
      </w:r>
    </w:p>
    <w:p w14:paraId="0389C5C9" w14:textId="77777777" w:rsidR="00561A5D" w:rsidRPr="00327B62" w:rsidRDefault="00561A5D" w:rsidP="00561A5D">
      <w:pPr>
        <w:rPr>
          <w:rFonts w:ascii="游ゴシック Medium" w:eastAsia="游ゴシック Medium" w:hAnsi="游ゴシック Medium"/>
          <w:lang w:eastAsia="zh-TW"/>
        </w:rPr>
      </w:pPr>
    </w:p>
    <w:p w14:paraId="577559D4" w14:textId="77777777" w:rsidR="00561A5D" w:rsidRPr="00327B62" w:rsidRDefault="00561A5D" w:rsidP="00561A5D">
      <w:pPr>
        <w:rPr>
          <w:rFonts w:ascii="游ゴシック Medium" w:eastAsia="游ゴシック Medium" w:hAnsi="游ゴシック Medium"/>
          <w:lang w:eastAsia="zh-TW"/>
        </w:rPr>
      </w:pPr>
      <w:r w:rsidRPr="00327B62">
        <w:rPr>
          <w:rFonts w:ascii="游ゴシック Medium" w:eastAsia="游ゴシック Medium" w:hAnsi="游ゴシック Medium" w:hint="eastAsia"/>
          <w:lang w:eastAsia="zh-TW"/>
        </w:rPr>
        <w:t>2. 開発方針</w:t>
      </w:r>
    </w:p>
    <w:p w14:paraId="4C04017E" w14:textId="77777777" w:rsidR="00561A5D" w:rsidRPr="00327B62" w:rsidRDefault="00561A5D" w:rsidP="00561A5D">
      <w:pPr>
        <w:rPr>
          <w:rFonts w:ascii="游ゴシック Medium" w:eastAsia="游ゴシック Medium" w:hAnsi="游ゴシック Medium"/>
          <w:i/>
          <w:color w:val="5B9BD5" w:themeColor="accent1"/>
          <w:lang w:eastAsia="zh-TW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  <w:lang w:eastAsia="zh-TW"/>
        </w:rPr>
        <w:t>〇</w:t>
      </w:r>
      <w:r w:rsidRPr="00327B62">
        <w:rPr>
          <w:rFonts w:ascii="游ゴシック Medium" w:eastAsia="游ゴシック Medium" w:hAnsi="游ゴシック Medium"/>
          <w:i/>
          <w:color w:val="5B9BD5" w:themeColor="accent1"/>
          <w:lang w:eastAsia="zh-TW"/>
        </w:rPr>
        <w:t>〇〇〇〇〇</w:t>
      </w:r>
    </w:p>
    <w:p w14:paraId="50BA12B1" w14:textId="77777777" w:rsidR="00561A5D" w:rsidRPr="00327B62" w:rsidRDefault="00561A5D" w:rsidP="00561A5D">
      <w:pPr>
        <w:rPr>
          <w:rFonts w:ascii="游ゴシック Medium" w:eastAsia="游ゴシック Medium" w:hAnsi="游ゴシック Medium"/>
          <w:lang w:eastAsia="zh-TW"/>
        </w:rPr>
      </w:pPr>
    </w:p>
    <w:p w14:paraId="0D6BFAED" w14:textId="77777777" w:rsidR="0076079A" w:rsidRPr="00327B62" w:rsidRDefault="0076079A" w:rsidP="00561A5D">
      <w:pPr>
        <w:rPr>
          <w:rFonts w:ascii="游ゴシック Medium" w:eastAsia="游ゴシック Medium" w:hAnsi="游ゴシック Medium"/>
        </w:rPr>
      </w:pPr>
      <w:r w:rsidRPr="00327B62">
        <w:rPr>
          <w:rFonts w:ascii="游ゴシック Medium" w:eastAsia="游ゴシック Medium" w:hAnsi="游ゴシック Medium" w:hint="eastAsia"/>
        </w:rPr>
        <w:t>3</w:t>
      </w:r>
      <w:r w:rsidRPr="00327B62">
        <w:rPr>
          <w:rFonts w:ascii="游ゴシック Medium" w:eastAsia="游ゴシック Medium" w:hAnsi="游ゴシック Medium"/>
        </w:rPr>
        <w:t xml:space="preserve">. </w:t>
      </w:r>
      <w:r w:rsidRPr="00327B62">
        <w:rPr>
          <w:rFonts w:ascii="游ゴシック Medium" w:eastAsia="游ゴシック Medium" w:hAnsi="游ゴシック Medium" w:hint="eastAsia"/>
        </w:rPr>
        <w:t>シーズ</w:t>
      </w:r>
      <w:r w:rsidRPr="00327B62">
        <w:rPr>
          <w:rFonts w:ascii="游ゴシック Medium" w:eastAsia="游ゴシック Medium" w:hAnsi="游ゴシック Medium"/>
        </w:rPr>
        <w:t>研究者が計上</w:t>
      </w:r>
      <w:r w:rsidRPr="00327B62">
        <w:rPr>
          <w:rFonts w:ascii="游ゴシック Medium" w:eastAsia="游ゴシック Medium" w:hAnsi="游ゴシック Medium" w:hint="eastAsia"/>
        </w:rPr>
        <w:t>している</w:t>
      </w:r>
      <w:r w:rsidRPr="00327B62">
        <w:rPr>
          <w:rFonts w:ascii="游ゴシック Medium" w:eastAsia="游ゴシック Medium" w:hAnsi="游ゴシック Medium"/>
        </w:rPr>
        <w:t>経費の妥当性</w:t>
      </w:r>
    </w:p>
    <w:p w14:paraId="02861BC9" w14:textId="77777777" w:rsidR="0076079A" w:rsidRPr="00327B62" w:rsidRDefault="0076079A" w:rsidP="00561A5D">
      <w:pPr>
        <w:rPr>
          <w:rFonts w:ascii="游ゴシック Medium" w:eastAsia="游ゴシック Medium" w:hAnsi="游ゴシック Medium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〇〇〇〇〇</w:t>
      </w:r>
    </w:p>
    <w:p w14:paraId="6DE49EA5" w14:textId="77777777" w:rsidR="0076079A" w:rsidRPr="00327B62" w:rsidRDefault="0076079A" w:rsidP="00561A5D">
      <w:pPr>
        <w:rPr>
          <w:rFonts w:ascii="游ゴシック Medium" w:eastAsia="游ゴシック Medium" w:hAnsi="游ゴシック Medium"/>
        </w:rPr>
      </w:pPr>
    </w:p>
    <w:p w14:paraId="0786A2F9" w14:textId="7F61A7C9" w:rsidR="002F5AA2" w:rsidRPr="00327B62" w:rsidRDefault="004A2F59" w:rsidP="00561A5D">
      <w:pPr>
        <w:rPr>
          <w:rFonts w:ascii="游ゴシック Medium" w:eastAsia="游ゴシック Medium" w:hAnsi="游ゴシック Medium"/>
        </w:rPr>
      </w:pPr>
      <w:r w:rsidRPr="00327B62">
        <w:rPr>
          <w:rFonts w:ascii="游ゴシック Medium" w:eastAsia="游ゴシック Medium" w:hAnsi="游ゴシック Medium" w:hint="eastAsia"/>
        </w:rPr>
        <w:t>4</w:t>
      </w:r>
      <w:r w:rsidR="00561A5D" w:rsidRPr="00327B62">
        <w:rPr>
          <w:rFonts w:ascii="游ゴシック Medium" w:eastAsia="游ゴシック Medium" w:hAnsi="游ゴシック Medium"/>
        </w:rPr>
        <w:t xml:space="preserve">. </w:t>
      </w:r>
      <w:r w:rsidR="00561A5D" w:rsidRPr="00327B62">
        <w:rPr>
          <w:rFonts w:ascii="游ゴシック Medium" w:eastAsia="游ゴシック Medium" w:hAnsi="游ゴシック Medium" w:hint="eastAsia"/>
        </w:rPr>
        <w:t>具体的な支援内容</w:t>
      </w:r>
    </w:p>
    <w:p w14:paraId="57EE0B49" w14:textId="6780DFEE" w:rsidR="002F5AA2" w:rsidRPr="00327B62" w:rsidRDefault="007B341E" w:rsidP="00621E64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「</w:t>
      </w:r>
      <w:r w:rsidR="004A2F59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10</w:t>
      </w:r>
      <w:r w:rsidR="00066F07" w:rsidRPr="00327B62">
        <w:rPr>
          <w:rFonts w:ascii="游ゴシック Medium" w:eastAsia="游ゴシック Medium" w:hAnsi="游ゴシック Medium"/>
          <w:i/>
          <w:color w:val="5B9BD5" w:themeColor="accent1"/>
        </w:rPr>
        <w:t>.</w:t>
      </w:r>
      <w:r w:rsidR="00066F07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係る</w:t>
      </w:r>
      <w:r w:rsidR="006446ED">
        <w:rPr>
          <w:rFonts w:ascii="游ゴシック Medium" w:eastAsia="游ゴシック Medium" w:hAnsi="游ゴシック Medium" w:hint="eastAsia"/>
          <w:i/>
          <w:color w:val="5B9BD5" w:themeColor="accent1"/>
        </w:rPr>
        <w:t>支援</w:t>
      </w:r>
      <w:r w:rsidR="00066F07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費用</w:t>
      </w:r>
      <w:r w:rsidR="00066F07" w:rsidRPr="00327B62">
        <w:rPr>
          <w:rFonts w:ascii="游ゴシック Medium" w:eastAsia="游ゴシック Medium" w:hAnsi="游ゴシック Medium"/>
          <w:i/>
          <w:color w:val="5B9BD5" w:themeColor="accent1"/>
        </w:rPr>
        <w:t>の内訳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と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請求フロー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」</w:t>
      </w:r>
      <w:r w:rsidR="00066F07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に</w:t>
      </w:r>
      <w:r w:rsidR="00066F07" w:rsidRPr="00327B62">
        <w:rPr>
          <w:rFonts w:ascii="游ゴシック Medium" w:eastAsia="游ゴシック Medium" w:hAnsi="游ゴシック Medium"/>
          <w:i/>
          <w:color w:val="5B9BD5" w:themeColor="accent1"/>
        </w:rPr>
        <w:t>記載された各支援項目と</w:t>
      </w:r>
      <w:r w:rsidR="00066F07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の</w:t>
      </w:r>
      <w:r w:rsidR="00066F07" w:rsidRPr="00327B62">
        <w:rPr>
          <w:rFonts w:ascii="游ゴシック Medium" w:eastAsia="游ゴシック Medium" w:hAnsi="游ゴシック Medium"/>
          <w:i/>
          <w:color w:val="5B9BD5" w:themeColor="accent1"/>
        </w:rPr>
        <w:t>対応がわかるように記載</w:t>
      </w:r>
      <w:r w:rsidR="00066F07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して</w:t>
      </w:r>
      <w:r w:rsidR="00066F07" w:rsidRPr="00327B62">
        <w:rPr>
          <w:rFonts w:ascii="游ゴシック Medium" w:eastAsia="游ゴシック Medium" w:hAnsi="游ゴシック Medium"/>
          <w:i/>
          <w:color w:val="5B9BD5" w:themeColor="accent1"/>
        </w:rPr>
        <w:t>ください。</w:t>
      </w:r>
    </w:p>
    <w:p w14:paraId="2F9E0B9F" w14:textId="549CC69E" w:rsidR="00561A5D" w:rsidRPr="00327B62" w:rsidRDefault="00621E64" w:rsidP="007E6273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※</w:t>
      </w:r>
      <w:r w:rsidR="002F5AA2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拠点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以外の機関から発掘されたシーズの場合、拠点による全面的な支援が必要とされるものもありますが、研究開発代表者が所属する機関の機能を一部利用したり、連携したりすることで効率的な支援を行えるものもあります。また、複数の拠点が各々の専門・特色を生かして支援することもあるかもしれません。このように、様々な支援の枠組みが想定されるため、拠点が支援する内容に加えて、自拠点以外の支援（の見込み）の有無や状況</w:t>
      </w:r>
      <w:r w:rsidR="007E6273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を含めた</w:t>
      </w:r>
      <w:r w:rsidR="005E32EF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具体的な支援スキームを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記載してください。</w:t>
      </w:r>
    </w:p>
    <w:p w14:paraId="5D308E8E" w14:textId="77777777" w:rsidR="00621E64" w:rsidRPr="00327B62" w:rsidRDefault="00621E64" w:rsidP="00621E64">
      <w:pPr>
        <w:rPr>
          <w:rFonts w:ascii="游ゴシック Medium" w:eastAsia="游ゴシック Medium" w:hAnsi="游ゴシック Medium"/>
        </w:rPr>
      </w:pPr>
    </w:p>
    <w:p w14:paraId="2AD9B57A" w14:textId="2FD0B273" w:rsidR="00561A5D" w:rsidRPr="00327B62" w:rsidRDefault="004A2F59" w:rsidP="00561A5D">
      <w:pPr>
        <w:rPr>
          <w:rFonts w:ascii="游ゴシック Medium" w:eastAsia="游ゴシック Medium" w:hAnsi="游ゴシック Medium"/>
        </w:rPr>
      </w:pPr>
      <w:r w:rsidRPr="00327B62">
        <w:rPr>
          <w:rFonts w:ascii="游ゴシック Medium" w:eastAsia="游ゴシック Medium" w:hAnsi="游ゴシック Medium" w:hint="eastAsia"/>
        </w:rPr>
        <w:t>5</w:t>
      </w:r>
      <w:r w:rsidR="00561A5D" w:rsidRPr="00327B62">
        <w:rPr>
          <w:rFonts w:ascii="游ゴシック Medium" w:eastAsia="游ゴシック Medium" w:hAnsi="游ゴシック Medium" w:hint="eastAsia"/>
        </w:rPr>
        <w:t>. 開発目標達成のためのマネジメント計画</w:t>
      </w:r>
    </w:p>
    <w:p w14:paraId="7D13E5A1" w14:textId="77777777" w:rsidR="00561A5D" w:rsidRPr="00327B62" w:rsidRDefault="00561A5D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〇〇〇〇〇</w:t>
      </w:r>
    </w:p>
    <w:p w14:paraId="7F5D494C" w14:textId="77777777" w:rsidR="00561A5D" w:rsidRPr="00327B62" w:rsidRDefault="00561A5D" w:rsidP="00561A5D">
      <w:pPr>
        <w:rPr>
          <w:rFonts w:ascii="游ゴシック Medium" w:eastAsia="游ゴシック Medium" w:hAnsi="游ゴシック Medium"/>
        </w:rPr>
      </w:pPr>
    </w:p>
    <w:p w14:paraId="38D1D388" w14:textId="07B36A6C" w:rsidR="00561A5D" w:rsidRPr="00327B62" w:rsidRDefault="004A2F59" w:rsidP="00561A5D">
      <w:pPr>
        <w:rPr>
          <w:rFonts w:ascii="游ゴシック Medium" w:eastAsia="游ゴシック Medium" w:hAnsi="游ゴシック Medium"/>
        </w:rPr>
      </w:pPr>
      <w:r w:rsidRPr="00327B62">
        <w:rPr>
          <w:rFonts w:ascii="游ゴシック Medium" w:eastAsia="游ゴシック Medium" w:hAnsi="游ゴシック Medium" w:hint="eastAsia"/>
        </w:rPr>
        <w:t>6</w:t>
      </w:r>
      <w:r w:rsidR="00561A5D" w:rsidRPr="00327B62">
        <w:rPr>
          <w:rFonts w:ascii="游ゴシック Medium" w:eastAsia="游ゴシック Medium" w:hAnsi="游ゴシック Medium"/>
        </w:rPr>
        <w:t xml:space="preserve">. </w:t>
      </w:r>
      <w:r w:rsidR="00561A5D" w:rsidRPr="00327B62">
        <w:rPr>
          <w:rFonts w:ascii="游ゴシック Medium" w:eastAsia="游ゴシック Medium" w:hAnsi="游ゴシック Medium" w:hint="eastAsia"/>
        </w:rPr>
        <w:t>薬事対応状況</w:t>
      </w:r>
    </w:p>
    <w:p w14:paraId="64ACEA09" w14:textId="77777777" w:rsidR="00561A5D" w:rsidRPr="00327B62" w:rsidRDefault="00561A5D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〇〇〇〇〇</w:t>
      </w:r>
    </w:p>
    <w:p w14:paraId="589B4F1C" w14:textId="77777777" w:rsidR="00561A5D" w:rsidRPr="00327B62" w:rsidRDefault="00561A5D" w:rsidP="00561A5D">
      <w:pPr>
        <w:rPr>
          <w:rFonts w:ascii="游ゴシック Medium" w:eastAsia="游ゴシック Medium" w:hAnsi="游ゴシック Medium"/>
        </w:rPr>
      </w:pPr>
    </w:p>
    <w:p w14:paraId="5936B7F7" w14:textId="6E8FCE41" w:rsidR="00561A5D" w:rsidRPr="00327B62" w:rsidRDefault="004A2F59" w:rsidP="00561A5D">
      <w:pPr>
        <w:rPr>
          <w:rFonts w:ascii="游ゴシック Medium" w:eastAsia="游ゴシック Medium" w:hAnsi="游ゴシック Medium"/>
        </w:rPr>
      </w:pPr>
      <w:r w:rsidRPr="00327B62">
        <w:rPr>
          <w:rFonts w:ascii="游ゴシック Medium" w:eastAsia="游ゴシック Medium" w:hAnsi="游ゴシック Medium" w:hint="eastAsia"/>
        </w:rPr>
        <w:t>7</w:t>
      </w:r>
      <w:r w:rsidR="00561A5D" w:rsidRPr="00327B62">
        <w:rPr>
          <w:rFonts w:ascii="游ゴシック Medium" w:eastAsia="游ゴシック Medium" w:hAnsi="游ゴシック Medium"/>
        </w:rPr>
        <w:t xml:space="preserve">. </w:t>
      </w:r>
      <w:r w:rsidR="00561A5D" w:rsidRPr="00327B62">
        <w:rPr>
          <w:rFonts w:ascii="游ゴシック Medium" w:eastAsia="游ゴシック Medium" w:hAnsi="游ゴシック Medium" w:hint="eastAsia"/>
        </w:rPr>
        <w:t>企業との連携状況</w:t>
      </w:r>
      <w:r w:rsidR="00383345">
        <w:rPr>
          <w:rFonts w:ascii="游ゴシック Medium" w:eastAsia="游ゴシック Medium" w:hAnsi="游ゴシック Medium" w:hint="eastAsia"/>
        </w:rPr>
        <w:t>（連携がない場合は連携に向けた具体的な支援計画）</w:t>
      </w:r>
    </w:p>
    <w:p w14:paraId="233C73EC" w14:textId="77777777" w:rsidR="00561A5D" w:rsidRPr="00327B62" w:rsidRDefault="00561A5D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〇〇〇〇〇</w:t>
      </w:r>
    </w:p>
    <w:p w14:paraId="6137DB81" w14:textId="77777777" w:rsidR="00561A5D" w:rsidRPr="00327B62" w:rsidRDefault="00561A5D" w:rsidP="00561A5D">
      <w:pPr>
        <w:rPr>
          <w:rFonts w:ascii="游ゴシック Medium" w:eastAsia="游ゴシック Medium" w:hAnsi="游ゴシック Medium"/>
        </w:rPr>
      </w:pPr>
    </w:p>
    <w:p w14:paraId="36ECDB99" w14:textId="2BF67D0A" w:rsidR="00561A5D" w:rsidRPr="00327B62" w:rsidRDefault="004A2F59" w:rsidP="00561A5D">
      <w:pPr>
        <w:rPr>
          <w:rFonts w:ascii="游ゴシック Medium" w:eastAsia="游ゴシック Medium" w:hAnsi="游ゴシック Medium"/>
        </w:rPr>
      </w:pPr>
      <w:r w:rsidRPr="00327B62">
        <w:rPr>
          <w:rFonts w:ascii="游ゴシック Medium" w:eastAsia="游ゴシック Medium" w:hAnsi="游ゴシック Medium" w:hint="eastAsia"/>
        </w:rPr>
        <w:t>8</w:t>
      </w:r>
      <w:r w:rsidR="00561A5D" w:rsidRPr="00327B62">
        <w:rPr>
          <w:rFonts w:ascii="游ゴシック Medium" w:eastAsia="游ゴシック Medium" w:hAnsi="游ゴシック Medium"/>
        </w:rPr>
        <w:t xml:space="preserve">. </w:t>
      </w:r>
      <w:r w:rsidR="00561A5D" w:rsidRPr="00327B62">
        <w:rPr>
          <w:rFonts w:ascii="游ゴシック Medium" w:eastAsia="游ゴシック Medium" w:hAnsi="游ゴシック Medium" w:hint="eastAsia"/>
        </w:rPr>
        <w:t>開発目標に至る主なハードルと予想されるリスク</w:t>
      </w:r>
    </w:p>
    <w:p w14:paraId="37B16076" w14:textId="77777777" w:rsidR="00561A5D" w:rsidRPr="00327B62" w:rsidRDefault="00561A5D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〇〇〇〇〇</w:t>
      </w:r>
    </w:p>
    <w:p w14:paraId="2ACE6D94" w14:textId="77777777" w:rsidR="0076079A" w:rsidRPr="00327B62" w:rsidRDefault="0076079A" w:rsidP="00561A5D">
      <w:pPr>
        <w:rPr>
          <w:rFonts w:ascii="游ゴシック Medium" w:eastAsia="游ゴシック Medium" w:hAnsi="游ゴシック Medium"/>
        </w:rPr>
      </w:pPr>
    </w:p>
    <w:p w14:paraId="4C4E9105" w14:textId="07603EDC" w:rsidR="00561A5D" w:rsidRPr="00327B62" w:rsidRDefault="004A2F59" w:rsidP="00561A5D">
      <w:pPr>
        <w:rPr>
          <w:rFonts w:ascii="游ゴシック Medium" w:eastAsia="游ゴシック Medium" w:hAnsi="游ゴシック Medium"/>
        </w:rPr>
      </w:pPr>
      <w:r w:rsidRPr="00327B62">
        <w:rPr>
          <w:rFonts w:ascii="游ゴシック Medium" w:eastAsia="游ゴシック Medium" w:hAnsi="游ゴシック Medium" w:hint="eastAsia"/>
        </w:rPr>
        <w:t>9</w:t>
      </w:r>
      <w:r w:rsidR="00561A5D" w:rsidRPr="00327B62">
        <w:rPr>
          <w:rFonts w:ascii="游ゴシック Medium" w:eastAsia="游ゴシック Medium" w:hAnsi="游ゴシック Medium"/>
        </w:rPr>
        <w:t xml:space="preserve">. </w:t>
      </w:r>
      <w:r w:rsidR="00561A5D" w:rsidRPr="00327B62">
        <w:rPr>
          <w:rFonts w:ascii="游ゴシック Medium" w:eastAsia="游ゴシック Medium" w:hAnsi="游ゴシック Medium" w:hint="eastAsia"/>
        </w:rPr>
        <w:t>支援継続・ステージアップ・中止を検討する判断基準</w:t>
      </w:r>
      <w:r w:rsidR="00DF7F9A" w:rsidRPr="00327B62">
        <w:rPr>
          <w:rFonts w:ascii="游ゴシック Medium" w:eastAsia="游ゴシック Medium" w:hAnsi="游ゴシック Medium" w:hint="eastAsia"/>
        </w:rPr>
        <w:t>と</w:t>
      </w:r>
      <w:r w:rsidR="00DF7F9A" w:rsidRPr="00327B62">
        <w:rPr>
          <w:rFonts w:ascii="游ゴシック Medium" w:eastAsia="游ゴシック Medium" w:hAnsi="游ゴシック Medium"/>
        </w:rPr>
        <w:t>時期</w:t>
      </w:r>
    </w:p>
    <w:p w14:paraId="7D1E46E0" w14:textId="423B6611" w:rsidR="00EE1437" w:rsidRPr="00327B62" w:rsidRDefault="007B341E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様式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６</w:t>
      </w:r>
      <w:r w:rsidR="00EE1437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「</w:t>
      </w:r>
      <w:r w:rsidR="00C71AFF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シーズ発掘から薬事承認までの工程表</w:t>
      </w:r>
      <w:r w:rsidR="00EE1437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（</w:t>
      </w:r>
      <w:r w:rsidR="00EE1437" w:rsidRPr="00327B62">
        <w:rPr>
          <w:rFonts w:ascii="游ゴシック Medium" w:eastAsia="游ゴシック Medium" w:hAnsi="游ゴシック Medium"/>
          <w:i/>
          <w:color w:val="5B9BD5" w:themeColor="accent1"/>
        </w:rPr>
        <w:t>様式</w:t>
      </w:r>
      <w:r w:rsidR="00EE1437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自由</w:t>
      </w:r>
      <w:r w:rsidR="00EE1437" w:rsidRPr="00327B62">
        <w:rPr>
          <w:rFonts w:ascii="游ゴシック Medium" w:eastAsia="游ゴシック Medium" w:hAnsi="游ゴシック Medium"/>
          <w:i/>
          <w:color w:val="5B9BD5" w:themeColor="accent1"/>
        </w:rPr>
        <w:t>）」</w:t>
      </w:r>
      <w:r w:rsidR="00EE1437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と対応させてくだ</w:t>
      </w:r>
      <w:r w:rsidR="00EE1437" w:rsidRPr="00327B62">
        <w:rPr>
          <w:rFonts w:ascii="游ゴシック Medium" w:eastAsia="游ゴシック Medium" w:hAnsi="游ゴシック Medium"/>
          <w:i/>
          <w:color w:val="5B9BD5" w:themeColor="accent1"/>
        </w:rPr>
        <w:t>さい。</w:t>
      </w:r>
    </w:p>
    <w:p w14:paraId="0D920C52" w14:textId="77777777" w:rsidR="00561A5D" w:rsidRPr="00327B62" w:rsidRDefault="00561A5D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〇〇〇〇〇</w:t>
      </w:r>
    </w:p>
    <w:p w14:paraId="36EF4C87" w14:textId="77777777" w:rsidR="00561A5D" w:rsidRPr="00327B62" w:rsidRDefault="00561A5D" w:rsidP="00561A5D">
      <w:pPr>
        <w:rPr>
          <w:rFonts w:ascii="游ゴシック Medium" w:eastAsia="游ゴシック Medium" w:hAnsi="游ゴシック Medium"/>
        </w:rPr>
      </w:pPr>
    </w:p>
    <w:p w14:paraId="1557AD5D" w14:textId="2F0C1B64" w:rsidR="000268D7" w:rsidRPr="00327B62" w:rsidRDefault="004A2F59" w:rsidP="00561A5D">
      <w:pPr>
        <w:rPr>
          <w:rFonts w:ascii="游ゴシック Medium" w:eastAsia="游ゴシック Medium" w:hAnsi="游ゴシック Medium"/>
        </w:rPr>
      </w:pPr>
      <w:r w:rsidRPr="00327B62">
        <w:rPr>
          <w:rFonts w:ascii="游ゴシック Medium" w:eastAsia="游ゴシック Medium" w:hAnsi="游ゴシック Medium" w:hint="eastAsia"/>
        </w:rPr>
        <w:t>10</w:t>
      </w:r>
      <w:r w:rsidR="00561A5D" w:rsidRPr="00327B62">
        <w:rPr>
          <w:rFonts w:ascii="游ゴシック Medium" w:eastAsia="游ゴシック Medium" w:hAnsi="游ゴシック Medium"/>
        </w:rPr>
        <w:t xml:space="preserve">. </w:t>
      </w:r>
      <w:r w:rsidR="00561A5D" w:rsidRPr="00327B62">
        <w:rPr>
          <w:rFonts w:ascii="游ゴシック Medium" w:eastAsia="游ゴシック Medium" w:hAnsi="游ゴシック Medium" w:hint="eastAsia"/>
        </w:rPr>
        <w:t>係る</w:t>
      </w:r>
      <w:r w:rsidR="0076079A" w:rsidRPr="00327B62">
        <w:rPr>
          <w:rFonts w:ascii="游ゴシック Medium" w:eastAsia="游ゴシック Medium" w:hAnsi="游ゴシック Medium" w:hint="eastAsia"/>
        </w:rPr>
        <w:t>支援</w:t>
      </w:r>
      <w:r w:rsidR="00561A5D" w:rsidRPr="00327B62">
        <w:rPr>
          <w:rFonts w:ascii="游ゴシック Medium" w:eastAsia="游ゴシック Medium" w:hAnsi="游ゴシック Medium" w:hint="eastAsia"/>
        </w:rPr>
        <w:t>費用の</w:t>
      </w:r>
      <w:r w:rsidR="00561A5D" w:rsidRPr="00327B62">
        <w:rPr>
          <w:rFonts w:ascii="游ゴシック Medium" w:eastAsia="游ゴシック Medium" w:hAnsi="游ゴシック Medium"/>
        </w:rPr>
        <w:t>内訳</w:t>
      </w:r>
      <w:r w:rsidR="00561A5D" w:rsidRPr="00327B62">
        <w:rPr>
          <w:rFonts w:ascii="游ゴシック Medium" w:eastAsia="游ゴシック Medium" w:hAnsi="游ゴシック Medium" w:hint="eastAsia"/>
        </w:rPr>
        <w:t>と請求フロー</w:t>
      </w:r>
    </w:p>
    <w:p w14:paraId="5FA285DA" w14:textId="77777777" w:rsidR="00456BE0" w:rsidRPr="00327B62" w:rsidRDefault="00621E64" w:rsidP="00065683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内訳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は、</w:t>
      </w:r>
      <w:r w:rsidR="00BA301A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別添</w:t>
      </w:r>
      <w:r w:rsidR="003C799A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⑥</w:t>
      </w:r>
      <w:r w:rsidR="00BA301A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支援対価表の各</w:t>
      </w:r>
      <w:r w:rsidR="00BA301A" w:rsidRPr="00327B62">
        <w:rPr>
          <w:rFonts w:ascii="游ゴシック Medium" w:eastAsia="游ゴシック Medium" w:hAnsi="游ゴシック Medium"/>
          <w:i/>
          <w:color w:val="5B9BD5" w:themeColor="accent1"/>
        </w:rPr>
        <w:t>支援項目</w:t>
      </w:r>
      <w:r w:rsidR="00BA301A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の</w:t>
      </w:r>
      <w:r w:rsidR="00BA301A" w:rsidRPr="00327B62">
        <w:rPr>
          <w:rFonts w:ascii="游ゴシック Medium" w:eastAsia="游ゴシック Medium" w:hAnsi="游ゴシック Medium"/>
          <w:i/>
          <w:color w:val="5B9BD5" w:themeColor="accent1"/>
        </w:rPr>
        <w:t>名称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に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基づいて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記載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し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て</w:t>
      </w:r>
      <w:r w:rsidR="00BA301A" w:rsidRPr="00327B62">
        <w:rPr>
          <w:rFonts w:ascii="游ゴシック Medium" w:eastAsia="游ゴシック Medium" w:hAnsi="游ゴシック Medium"/>
          <w:i/>
          <w:color w:val="5B9BD5" w:themeColor="accent1"/>
        </w:rPr>
        <w:t>ください。</w:t>
      </w:r>
    </w:p>
    <w:p w14:paraId="78F5D774" w14:textId="77777777" w:rsidR="00621E64" w:rsidRPr="00327B62" w:rsidRDefault="00621E64" w:rsidP="00621E64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※記載例：</w:t>
      </w:r>
    </w:p>
    <w:p w14:paraId="0A57867D" w14:textId="5636B6BF" w:rsidR="00D32702" w:rsidRPr="00FC7A39" w:rsidRDefault="00D32702" w:rsidP="00621E64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・○○支援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 xml:space="preserve">　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○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円×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○ヶ月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＝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○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円</w:t>
      </w:r>
      <w:r w:rsidRPr="00FC7A39">
        <w:rPr>
          <w:rFonts w:ascii="游ゴシック Medium" w:eastAsia="游ゴシック Medium" w:hAnsi="游ゴシック Medium"/>
          <w:i/>
          <w:color w:val="5B9BD5" w:themeColor="accent1"/>
        </w:rPr>
        <w:t>（</w:t>
      </w:r>
      <w:r w:rsidR="007B341E" w:rsidRPr="00FC7A39">
        <w:rPr>
          <w:rFonts w:ascii="游ゴシック Medium" w:eastAsia="游ゴシック Medium" w:hAnsi="游ゴシック Medium" w:hint="eastAsia"/>
          <w:i/>
          <w:color w:val="5B9BD5" w:themeColor="accent1"/>
        </w:rPr>
        <w:t>令和</w:t>
      </w:r>
      <w:r w:rsidR="0049328B" w:rsidRPr="00FC7A39">
        <w:rPr>
          <w:rFonts w:ascii="游ゴシック Medium" w:eastAsia="游ゴシック Medium" w:hAnsi="游ゴシック Medium" w:hint="eastAsia"/>
          <w:i/>
          <w:color w:val="5B9BD5" w:themeColor="accent1"/>
        </w:rPr>
        <w:t>7</w:t>
      </w:r>
      <w:r w:rsidRPr="00FC7A39">
        <w:rPr>
          <w:rFonts w:ascii="游ゴシック Medium" w:eastAsia="游ゴシック Medium" w:hAnsi="游ゴシック Medium"/>
          <w:i/>
          <w:color w:val="5B9BD5" w:themeColor="accent1"/>
        </w:rPr>
        <w:t>年度）</w:t>
      </w:r>
      <w:r w:rsidRPr="00FC7A39">
        <w:rPr>
          <w:rFonts w:ascii="游ゴシック Medium" w:eastAsia="游ゴシック Medium" w:hAnsi="游ゴシック Medium" w:hint="eastAsia"/>
          <w:i/>
          <w:color w:val="5B9BD5" w:themeColor="accent1"/>
        </w:rPr>
        <w:t xml:space="preserve">　・・規程に則り～形式で請求</w:t>
      </w:r>
    </w:p>
    <w:p w14:paraId="5ACF1AF0" w14:textId="0174F1FA" w:rsidR="00D32702" w:rsidRPr="00327B62" w:rsidRDefault="00D32702" w:rsidP="00621E64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FC7A39">
        <w:rPr>
          <w:rFonts w:ascii="游ゴシック Medium" w:eastAsia="游ゴシック Medium" w:hAnsi="游ゴシック Medium" w:hint="eastAsia"/>
          <w:i/>
          <w:color w:val="5B9BD5" w:themeColor="accent1"/>
        </w:rPr>
        <w:t>・○○業務</w:t>
      </w:r>
      <w:r w:rsidRPr="00FC7A39">
        <w:rPr>
          <w:rFonts w:ascii="游ゴシック Medium" w:eastAsia="游ゴシック Medium" w:hAnsi="游ゴシック Medium"/>
          <w:i/>
          <w:color w:val="5B9BD5" w:themeColor="accent1"/>
        </w:rPr>
        <w:t xml:space="preserve">　</w:t>
      </w:r>
      <w:r w:rsidRPr="00FC7A39">
        <w:rPr>
          <w:rFonts w:ascii="游ゴシック Medium" w:eastAsia="游ゴシック Medium" w:hAnsi="游ゴシック Medium" w:hint="eastAsia"/>
          <w:i/>
          <w:color w:val="5B9BD5" w:themeColor="accent1"/>
        </w:rPr>
        <w:t>○</w:t>
      </w:r>
      <w:r w:rsidRPr="00FC7A39">
        <w:rPr>
          <w:rFonts w:ascii="游ゴシック Medium" w:eastAsia="游ゴシック Medium" w:hAnsi="游ゴシック Medium"/>
          <w:i/>
          <w:color w:val="5B9BD5" w:themeColor="accent1"/>
        </w:rPr>
        <w:t>円×</w:t>
      </w:r>
      <w:r w:rsidRPr="00FC7A39">
        <w:rPr>
          <w:rFonts w:ascii="游ゴシック Medium" w:eastAsia="游ゴシック Medium" w:hAnsi="游ゴシック Medium" w:hint="eastAsia"/>
          <w:i/>
          <w:color w:val="5B9BD5" w:themeColor="accent1"/>
        </w:rPr>
        <w:t>１</w:t>
      </w:r>
      <w:r w:rsidRPr="00FC7A39">
        <w:rPr>
          <w:rFonts w:ascii="游ゴシック Medium" w:eastAsia="游ゴシック Medium" w:hAnsi="游ゴシック Medium"/>
          <w:i/>
          <w:color w:val="5B9BD5" w:themeColor="accent1"/>
        </w:rPr>
        <w:t>試験＝</w:t>
      </w:r>
      <w:r w:rsidRPr="00FC7A39">
        <w:rPr>
          <w:rFonts w:ascii="游ゴシック Medium" w:eastAsia="游ゴシック Medium" w:hAnsi="游ゴシック Medium" w:hint="eastAsia"/>
          <w:i/>
          <w:color w:val="5B9BD5" w:themeColor="accent1"/>
        </w:rPr>
        <w:t>○</w:t>
      </w:r>
      <w:r w:rsidRPr="00FC7A39">
        <w:rPr>
          <w:rFonts w:ascii="游ゴシック Medium" w:eastAsia="游ゴシック Medium" w:hAnsi="游ゴシック Medium"/>
          <w:i/>
          <w:color w:val="5B9BD5" w:themeColor="accent1"/>
        </w:rPr>
        <w:t>円（</w:t>
      </w:r>
      <w:r w:rsidR="007B341E" w:rsidRPr="00FC7A39">
        <w:rPr>
          <w:rFonts w:ascii="游ゴシック Medium" w:eastAsia="游ゴシック Medium" w:hAnsi="游ゴシック Medium" w:hint="eastAsia"/>
          <w:i/>
          <w:color w:val="5B9BD5" w:themeColor="accent1"/>
        </w:rPr>
        <w:t>令和</w:t>
      </w:r>
      <w:r w:rsidR="0049328B" w:rsidRPr="00FC7A39">
        <w:rPr>
          <w:rFonts w:ascii="游ゴシック Medium" w:eastAsia="游ゴシック Medium" w:hAnsi="游ゴシック Medium" w:hint="eastAsia"/>
          <w:i/>
          <w:color w:val="5B9BD5" w:themeColor="accent1"/>
        </w:rPr>
        <w:t>8</w:t>
      </w:r>
      <w:r w:rsidRPr="00FC7A39">
        <w:rPr>
          <w:rFonts w:ascii="游ゴシック Medium" w:eastAsia="游ゴシック Medium" w:hAnsi="游ゴシック Medium"/>
          <w:i/>
          <w:color w:val="5B9BD5" w:themeColor="accent1"/>
        </w:rPr>
        <w:t>年度）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 xml:space="preserve">　当該課題の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間接経費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より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配分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予定</w:t>
      </w:r>
    </w:p>
    <w:p w14:paraId="56494580" w14:textId="77777777" w:rsidR="00D32702" w:rsidRPr="00327B62" w:rsidRDefault="00D32702" w:rsidP="00621E64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・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RS戦略相談の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同行に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かかる旅費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（○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年度X回（予定））は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別途、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実費を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都度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請求</w:t>
      </w:r>
    </w:p>
    <w:p w14:paraId="53FC10F2" w14:textId="77777777" w:rsidR="00621E64" w:rsidRPr="00327B62" w:rsidRDefault="00621E64" w:rsidP="00621E64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 xml:space="preserve">・△△業務の支援対価○○○円は、学内・・規程に則り～形式で請求する。なお、間接経費は別途30％計上しているが、X センターへの支給は0 </w:t>
      </w:r>
      <w:r w:rsidR="000E111A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円であり、支援</w:t>
      </w:r>
      <w:r w:rsidR="000E111A" w:rsidRPr="00327B62">
        <w:rPr>
          <w:rFonts w:ascii="游ゴシック Medium" w:eastAsia="游ゴシック Medium" w:hAnsi="游ゴシック Medium"/>
          <w:i/>
          <w:color w:val="5B9BD5" w:themeColor="accent1"/>
        </w:rPr>
        <w:t>費用の二重</w:t>
      </w:r>
      <w:r w:rsidR="000E111A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徴収</w:t>
      </w:r>
      <w:r w:rsidR="000E111A" w:rsidRPr="00327B62">
        <w:rPr>
          <w:rFonts w:ascii="游ゴシック Medium" w:eastAsia="游ゴシック Medium" w:hAnsi="游ゴシック Medium"/>
          <w:i/>
          <w:color w:val="5B9BD5" w:themeColor="accent1"/>
        </w:rPr>
        <w:t>にはあたらない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。</w:t>
      </w:r>
    </w:p>
    <w:p w14:paraId="0822FEC4" w14:textId="77777777" w:rsidR="00621E64" w:rsidRPr="00327B62" w:rsidRDefault="00621E64" w:rsidP="00621E64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・本課題の業務Y については、Z 大学□□規則により研究開発費の間接経費から充当されるため、直接</w:t>
      </w:r>
    </w:p>
    <w:p w14:paraId="4194596E" w14:textId="77777777" w:rsidR="00621E64" w:rsidRPr="00327B62" w:rsidRDefault="00621E64" w:rsidP="00621E64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経費には計上していない。〇〇実施細則に基づきZ大学B 部門に申請を行い、～を経てZ センターに入金される仕組みである。</w:t>
      </w:r>
    </w:p>
    <w:p w14:paraId="73379B96" w14:textId="77777777" w:rsidR="003C799A" w:rsidRPr="00327B62" w:rsidRDefault="003C799A" w:rsidP="00621E64">
      <w:pPr>
        <w:rPr>
          <w:rFonts w:ascii="游ゴシック Medium" w:eastAsia="游ゴシック Medium" w:hAnsi="游ゴシック Medium"/>
          <w:i/>
          <w:color w:val="5B9BD5" w:themeColor="accent1"/>
        </w:rPr>
      </w:pPr>
    </w:p>
    <w:p w14:paraId="63C00919" w14:textId="78FEA930" w:rsidR="003C799A" w:rsidRPr="00C55059" w:rsidRDefault="003C799A" w:rsidP="003C799A">
      <w:pPr>
        <w:rPr>
          <w:rFonts w:ascii="游ゴシック Medium" w:eastAsia="游ゴシック Medium" w:hAnsi="游ゴシック Medium"/>
          <w:i/>
          <w:color w:val="5B9BD5" w:themeColor="accent1"/>
        </w:rPr>
      </w:pPr>
    </w:p>
    <w:sectPr w:rsidR="003C799A" w:rsidRPr="00C55059" w:rsidSect="00561A5D">
      <w:footerReference w:type="default" r:id="rId7"/>
      <w:type w:val="continuous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1A7E4" w14:textId="77777777" w:rsidR="003E3B11" w:rsidRDefault="003E3B11" w:rsidP="0068108D">
      <w:r>
        <w:separator/>
      </w:r>
    </w:p>
  </w:endnote>
  <w:endnote w:type="continuationSeparator" w:id="0">
    <w:p w14:paraId="26AA8580" w14:textId="77777777" w:rsidR="003E3B11" w:rsidRDefault="003E3B11" w:rsidP="00681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B3B80" w14:textId="77777777" w:rsidR="00561A5D" w:rsidRDefault="00561A5D">
    <w:pPr>
      <w:pStyle w:val="a5"/>
      <w:jc w:val="center"/>
    </w:pPr>
  </w:p>
  <w:p w14:paraId="1D466EF3" w14:textId="77777777" w:rsidR="00561A5D" w:rsidRDefault="00561A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F72EB" w14:textId="77777777" w:rsidR="003E3B11" w:rsidRDefault="003E3B11" w:rsidP="0068108D">
      <w:r>
        <w:separator/>
      </w:r>
    </w:p>
  </w:footnote>
  <w:footnote w:type="continuationSeparator" w:id="0">
    <w:p w14:paraId="0E34DFCB" w14:textId="77777777" w:rsidR="003E3B11" w:rsidRDefault="003E3B11" w:rsidP="00681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3E"/>
    <w:rsid w:val="000268D7"/>
    <w:rsid w:val="00042B16"/>
    <w:rsid w:val="0004405F"/>
    <w:rsid w:val="0004689C"/>
    <w:rsid w:val="00065683"/>
    <w:rsid w:val="00066F07"/>
    <w:rsid w:val="00072FD1"/>
    <w:rsid w:val="0009543A"/>
    <w:rsid w:val="000B4106"/>
    <w:rsid w:val="000C412D"/>
    <w:rsid w:val="000E111A"/>
    <w:rsid w:val="001006D9"/>
    <w:rsid w:val="00114E39"/>
    <w:rsid w:val="00137133"/>
    <w:rsid w:val="001B0ABC"/>
    <w:rsid w:val="001B342A"/>
    <w:rsid w:val="001E330C"/>
    <w:rsid w:val="001E52FB"/>
    <w:rsid w:val="002031AD"/>
    <w:rsid w:val="00241DA7"/>
    <w:rsid w:val="002849EB"/>
    <w:rsid w:val="002F5AA2"/>
    <w:rsid w:val="00302717"/>
    <w:rsid w:val="00327B62"/>
    <w:rsid w:val="00383345"/>
    <w:rsid w:val="00392EB5"/>
    <w:rsid w:val="003A1266"/>
    <w:rsid w:val="003C0066"/>
    <w:rsid w:val="003C799A"/>
    <w:rsid w:val="003E3B11"/>
    <w:rsid w:val="00456BE0"/>
    <w:rsid w:val="00481707"/>
    <w:rsid w:val="0049328B"/>
    <w:rsid w:val="00496C26"/>
    <w:rsid w:val="004A2F59"/>
    <w:rsid w:val="004F540C"/>
    <w:rsid w:val="005218D4"/>
    <w:rsid w:val="00543E47"/>
    <w:rsid w:val="00561A5D"/>
    <w:rsid w:val="005E32EF"/>
    <w:rsid w:val="005E379A"/>
    <w:rsid w:val="005F04D6"/>
    <w:rsid w:val="00612DFA"/>
    <w:rsid w:val="00621E64"/>
    <w:rsid w:val="00634546"/>
    <w:rsid w:val="006446ED"/>
    <w:rsid w:val="00647463"/>
    <w:rsid w:val="0068108D"/>
    <w:rsid w:val="00681296"/>
    <w:rsid w:val="00692023"/>
    <w:rsid w:val="006D1ED8"/>
    <w:rsid w:val="0074606B"/>
    <w:rsid w:val="0076079A"/>
    <w:rsid w:val="00791E81"/>
    <w:rsid w:val="007B341E"/>
    <w:rsid w:val="007D0797"/>
    <w:rsid w:val="007E6273"/>
    <w:rsid w:val="00832CBA"/>
    <w:rsid w:val="00864817"/>
    <w:rsid w:val="00891E3D"/>
    <w:rsid w:val="008E28A8"/>
    <w:rsid w:val="0093609E"/>
    <w:rsid w:val="00A60266"/>
    <w:rsid w:val="00B21E3E"/>
    <w:rsid w:val="00B24F36"/>
    <w:rsid w:val="00BA301A"/>
    <w:rsid w:val="00BD390D"/>
    <w:rsid w:val="00C55059"/>
    <w:rsid w:val="00C56211"/>
    <w:rsid w:val="00C71AFF"/>
    <w:rsid w:val="00C73CCD"/>
    <w:rsid w:val="00CF3829"/>
    <w:rsid w:val="00CF68E4"/>
    <w:rsid w:val="00D32702"/>
    <w:rsid w:val="00D92D00"/>
    <w:rsid w:val="00D93574"/>
    <w:rsid w:val="00DF7F9A"/>
    <w:rsid w:val="00E679EB"/>
    <w:rsid w:val="00EA661D"/>
    <w:rsid w:val="00EC1DDA"/>
    <w:rsid w:val="00EE1437"/>
    <w:rsid w:val="00F102C1"/>
    <w:rsid w:val="00F1597C"/>
    <w:rsid w:val="00F435BF"/>
    <w:rsid w:val="00F54FE1"/>
    <w:rsid w:val="00F76A62"/>
    <w:rsid w:val="00FC7A39"/>
    <w:rsid w:val="00FF0638"/>
    <w:rsid w:val="00FF2649"/>
    <w:rsid w:val="00FF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3CD2E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0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108D"/>
  </w:style>
  <w:style w:type="paragraph" w:styleId="a5">
    <w:name w:val="footer"/>
    <w:basedOn w:val="a"/>
    <w:link w:val="a6"/>
    <w:uiPriority w:val="99"/>
    <w:unhideWhenUsed/>
    <w:rsid w:val="006810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108D"/>
  </w:style>
  <w:style w:type="table" w:styleId="a7">
    <w:name w:val="Table Grid"/>
    <w:basedOn w:val="a1"/>
    <w:uiPriority w:val="39"/>
    <w:rsid w:val="008E2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4689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4689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4689C"/>
  </w:style>
  <w:style w:type="paragraph" w:styleId="ab">
    <w:name w:val="annotation subject"/>
    <w:basedOn w:val="a9"/>
    <w:next w:val="a9"/>
    <w:link w:val="ac"/>
    <w:uiPriority w:val="99"/>
    <w:semiHidden/>
    <w:unhideWhenUsed/>
    <w:rsid w:val="0004689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4689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468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4689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C55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C00DD-39E0-4EA2-8034-E1C98C53B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183</Words>
  <Characters>1044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