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D4B8130"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1CCC6353"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94F70">
        <w:rPr>
          <w:rFonts w:ascii="BIZ UDPゴシック" w:eastAsia="BIZ UDPゴシック" w:hAnsi="BIZ UDPゴシック" w:hint="eastAsia"/>
          <w:b/>
          <w:sz w:val="24"/>
          <w:szCs w:val="24"/>
        </w:rPr>
        <w:t>長寿科学</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55C0BD68"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10755083" w:rsidR="00BF2124" w:rsidRPr="005D2332" w:rsidRDefault="000C5F6A" w:rsidP="00A05BE6">
            <w:pPr>
              <w:spacing w:line="360" w:lineRule="exact"/>
              <w:rPr>
                <w:rFonts w:ascii="BIZ UDPゴシック" w:eastAsia="BIZ UDPゴシック" w:hAnsi="BIZ UDPゴシック"/>
                <w:szCs w:val="21"/>
              </w:rPr>
            </w:pPr>
            <w:r w:rsidRPr="000C5F6A">
              <w:rPr>
                <w:rFonts w:ascii="BIZ UDPゴシック" w:eastAsia="BIZ UDPゴシック" w:hAnsi="BIZ UDPゴシック" w:hint="eastAsia"/>
                <w:szCs w:val="21"/>
              </w:rPr>
              <w:t>介護予防や重度化防止に資するAI活用フレイル検出・評価アルゴリズムの開発</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4A7D5C5"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2A86C41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0F1E433C"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7D0DB9E"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E97EDF">
                              <w:rPr>
                                <w:rFonts w:ascii="BIZ UDPゴシック" w:eastAsia="BIZ UDPゴシック" w:hAnsi="BIZ UDPゴシック" w:hint="eastAsia"/>
                                <w:color w:val="03AF7A"/>
                                <w:szCs w:val="24"/>
                              </w:rPr>
                              <w:t>3</w:t>
                            </w:r>
                            <w:r w:rsidR="00194F70">
                              <w:rPr>
                                <w:rFonts w:ascii="BIZ UDPゴシック" w:eastAsia="BIZ UDPゴシック" w:hAnsi="BIZ UDPゴシック" w:hint="eastAsia"/>
                                <w:color w:val="03AF7A"/>
                                <w:szCs w:val="24"/>
                              </w:rPr>
                              <w:t>ページ</w:t>
                            </w:r>
                            <w:r w:rsidRPr="00194F70">
                              <w:rPr>
                                <w:rFonts w:ascii="BIZ UDPゴシック" w:eastAsia="BIZ UDPゴシック" w:hAnsi="BIZ UDPゴシック" w:hint="eastAsia"/>
                                <w:color w:val="03AF7A"/>
                                <w:szCs w:val="24"/>
                              </w:rPr>
                              <w:t>以内で、具体的かつ明確に、評価者が理解しやすいように、記載してください。また、必要があれば、</w:t>
                            </w:r>
                            <w:r w:rsidR="003F6AE0" w:rsidRPr="00194F70">
                              <w:rPr>
                                <w:rFonts w:ascii="BIZ UDPゴシック" w:eastAsia="BIZ UDPゴシック" w:hAnsi="BIZ UDPゴシック" w:hint="eastAsia"/>
                                <w:color w:val="03AF7A"/>
                                <w:szCs w:val="24"/>
                              </w:rPr>
                              <w:t>適切な数の</w:t>
                            </w:r>
                            <w:r w:rsidRPr="00194F70">
                              <w:rPr>
                                <w:rFonts w:ascii="BIZ UDPゴシック" w:eastAsia="BIZ UDPゴシック" w:hAnsi="BIZ UDPゴシック" w:hint="eastAsia"/>
                                <w:color w:val="03AF7A"/>
                                <w:szCs w:val="24"/>
                              </w:rPr>
                              <w:t>図や表（字</w:t>
                            </w:r>
                            <w:r w:rsidRPr="009148E1">
                              <w:rPr>
                                <w:rFonts w:ascii="BIZ UDPゴシック" w:eastAsia="BIZ UDPゴシック" w:hAnsi="BIZ UDPゴシック" w:hint="eastAsia"/>
                                <w:color w:val="03AF7A"/>
                                <w:szCs w:val="24"/>
                              </w:rPr>
                              <w:t>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7D0DB9E"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E97EDF">
                        <w:rPr>
                          <w:rFonts w:ascii="BIZ UDPゴシック" w:eastAsia="BIZ UDPゴシック" w:hAnsi="BIZ UDPゴシック" w:hint="eastAsia"/>
                          <w:color w:val="03AF7A"/>
                          <w:szCs w:val="24"/>
                        </w:rPr>
                        <w:t>3</w:t>
                      </w:r>
                      <w:r w:rsidR="00194F70">
                        <w:rPr>
                          <w:rFonts w:ascii="BIZ UDPゴシック" w:eastAsia="BIZ UDPゴシック" w:hAnsi="BIZ UDPゴシック" w:hint="eastAsia"/>
                          <w:color w:val="03AF7A"/>
                          <w:szCs w:val="24"/>
                        </w:rPr>
                        <w:t>ページ</w:t>
                      </w:r>
                      <w:r w:rsidRPr="00194F70">
                        <w:rPr>
                          <w:rFonts w:ascii="BIZ UDPゴシック" w:eastAsia="BIZ UDPゴシック" w:hAnsi="BIZ UDPゴシック" w:hint="eastAsia"/>
                          <w:color w:val="03AF7A"/>
                          <w:szCs w:val="24"/>
                        </w:rPr>
                        <w:t>以内で、具体的かつ明確に、評価者が理解しやすいように、記載してください。また、必要があれば、</w:t>
                      </w:r>
                      <w:r w:rsidR="003F6AE0" w:rsidRPr="00194F70">
                        <w:rPr>
                          <w:rFonts w:ascii="BIZ UDPゴシック" w:eastAsia="BIZ UDPゴシック" w:hAnsi="BIZ UDPゴシック" w:hint="eastAsia"/>
                          <w:color w:val="03AF7A"/>
                          <w:szCs w:val="24"/>
                        </w:rPr>
                        <w:t>適切な数の</w:t>
                      </w:r>
                      <w:r w:rsidRPr="00194F70">
                        <w:rPr>
                          <w:rFonts w:ascii="BIZ UDPゴシック" w:eastAsia="BIZ UDPゴシック" w:hAnsi="BIZ UDPゴシック" w:hint="eastAsia"/>
                          <w:color w:val="03AF7A"/>
                          <w:szCs w:val="24"/>
                        </w:rPr>
                        <w:t>図や表（字</w:t>
                      </w:r>
                      <w:r w:rsidRPr="009148E1">
                        <w:rPr>
                          <w:rFonts w:ascii="BIZ UDPゴシック" w:eastAsia="BIZ UDPゴシック" w:hAnsi="BIZ UDPゴシック" w:hint="eastAsia"/>
                          <w:color w:val="03AF7A"/>
                          <w:szCs w:val="24"/>
                        </w:rPr>
                        <w:t>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69684F5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C485870">
                <wp:simplePos x="0" y="0"/>
                <wp:positionH relativeFrom="page">
                  <wp:posOffset>883920</wp:posOffset>
                </wp:positionH>
                <wp:positionV relativeFrom="paragraph">
                  <wp:posOffset>653415</wp:posOffset>
                </wp:positionV>
                <wp:extent cx="5628640" cy="1897380"/>
                <wp:effectExtent l="0" t="666750" r="10160" b="26670"/>
                <wp:wrapNone/>
                <wp:docPr id="25" name="角丸四角形吹き出し 48"/>
                <wp:cNvGraphicFramePr/>
                <a:graphic xmlns:a="http://schemas.openxmlformats.org/drawingml/2006/main">
                  <a:graphicData uri="http://schemas.microsoft.com/office/word/2010/wordprocessingShape">
                    <wps:wsp>
                      <wps:cNvSpPr/>
                      <wps:spPr>
                        <a:xfrm>
                          <a:off x="0" y="0"/>
                          <a:ext cx="5628640" cy="1897380"/>
                        </a:xfrm>
                        <a:prstGeom prst="wedgeRoundRectCallout">
                          <a:avLst>
                            <a:gd name="adj1" fmla="val -37474"/>
                            <a:gd name="adj2" fmla="val -84813"/>
                            <a:gd name="adj3" fmla="val 16667"/>
                          </a:avLst>
                        </a:prstGeom>
                        <a:solidFill>
                          <a:schemeClr val="bg1"/>
                        </a:solidFill>
                        <a:ln w="12700" cap="flat" cmpd="sng" algn="ctr">
                          <a:solidFill>
                            <a:srgbClr val="03AF7A"/>
                          </a:solidFill>
                          <a:prstDash val="solid"/>
                        </a:ln>
                        <a:effectLst/>
                      </wps:spPr>
                      <wps:txbx>
                        <w:txbxContent>
                          <w:p w14:paraId="12AA760E" w14:textId="62840C95"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C5517" w:rsidRPr="002C5517">
                              <w:rPr>
                                <w:rFonts w:ascii="BIZ UDPゴシック" w:eastAsia="BIZ UDPゴシック" w:hAnsi="BIZ UDPゴシック" w:hint="eastAsia"/>
                                <w:color w:val="00B050"/>
                                <w:szCs w:val="21"/>
                              </w:rPr>
                              <w:t>5</w:t>
                            </w:r>
                            <w:r w:rsidR="002C5517" w:rsidRPr="002C5517">
                              <w:rPr>
                                <w:rFonts w:ascii="BIZ UDPゴシック" w:eastAsia="BIZ UDPゴシック" w:hAnsi="BIZ UDPゴシック" w:hint="eastAsia"/>
                                <w:color w:val="00B050"/>
                                <w:szCs w:val="21"/>
                              </w:rPr>
                              <w:t>ページ</w:t>
                            </w:r>
                            <w:r w:rsidRPr="002C5517">
                              <w:rPr>
                                <w:rFonts w:ascii="BIZ UDPゴシック" w:eastAsia="BIZ UDPゴシック" w:hAnsi="BIZ UDPゴシック" w:hint="eastAsia"/>
                                <w:color w:val="00B050"/>
                                <w:szCs w:val="21"/>
                              </w:rPr>
                              <w:t>以</w:t>
                            </w:r>
                            <w:r w:rsidRPr="009148E1">
                              <w:rPr>
                                <w:rFonts w:ascii="BIZ UDPゴシック" w:eastAsia="BIZ UDPゴシック" w:hAnsi="BIZ UDPゴシック" w:hint="eastAsia"/>
                                <w:color w:val="03AF7A"/>
                                <w:szCs w:val="21"/>
                              </w:rPr>
                              <w:t>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4535C64"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pt;margin-top:51.45pt;width:443.2pt;height:149.4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Q9mAIAAE4FAAAOAAAAZHJzL2Uyb0RvYy54bWysVFFP2zAQfp+0/2D5HdK0pSkVKaqKOk1C&#10;gICJZ9exk0yOz7PdJuzX7+yEtgyepr0kZ9/57rvP3/nqumsU2QvratA5Tc9HlAjNoah1mdMfz5uz&#10;OSXOM10wBVrk9FU4er38+uWqNQsxhgpUISzBJNotWpPTynuzSBLHK9Ewdw5GaHRKsA3zuLRlUljW&#10;YvZGJePRaJa0YAtjgQvncPemd9JlzC+l4P5eSic8UTlFbD5+bfxuwzdZXrFFaZmpaj7AYP+AomG1&#10;xqKHVDfMM7Kz9YdUTc0tOJD+nEOTgJQ1F7EH7CYd/dXNU8WMiL0gOc4caHL/Ly2/2z+ZB4s0tMYt&#10;HJqhi07aJvwRH+kiWa8HskTnCcfNi9l4Ppsipxx96fwym8wjncnxuLHOfxPQkGDktBVFKR5hp4tH&#10;vJc1Uwp2PrLG9rfOR/oKolmDOmHFz5QS2Si8jT1T5GySTbPpcF0nQeN3QfPpPJ18DJqcBqWz2SwL&#10;MQh0qIvWG9QAwoGqi02tVFwEJYq1sgRh5HRbpsPZd1FKkxZZGGejQAhDIUvFPJqNKXLqdEkJUyVO&#10;CPc2dvzutLPl9lBhNFltstVnRQLGG+aqHknMMIQpHaCKqHdkMjR3vM5g+W7bkRqhRHbCzhaK1wdL&#10;LPQj4Qzf1Jj/ljn/wCyyjo3gXPt7/EgF2B0MFiUV2N+f7Yd4lCZ6KWlxprDzXztmBSXqu0bRXqbT&#10;IBgfF9OLbIwLe+rZnnr0rlkDUo46QHTRDPFevZnSQvOC478KVdHFNMfaPcfDYu37WccHhIvVKobh&#10;4Bnmb/WT4SF5YC4w+9y9MGsGqXpU+R28zd8glF4zx9hwUsNq50HWB857XocLwKGNOhsemPAqnK5j&#10;1PEZXP4BAAD//wMAUEsDBBQABgAIAAAAIQAohD8r3gAAAAwBAAAPAAAAZHJzL2Rvd25yZXYueG1s&#10;TI/BTsMwDIbvSLxDZCRuLFkZ7VqaTggBB24riHPWZG1F4lRJupW3xzvBzb/86ffnerc4y04mxNGj&#10;hPVKADPYeT1iL+Hz4/VuCywmhVpZj0bCj4mwa66valVpf8a9ObWpZ1SCsVIShpSmivPYDcapuPKT&#10;QdodfXAqUQw910GdqdxZngmRc6dGpAuDmszzYLrvdnYSUpsXm+7rpXXF+zi/BZuyeV9KeXuzPD0C&#10;S2ZJfzBc9EkdGnI6+Bl1ZJbyfZkRSoPISmAXQmQPObCDhI1YF8Cbmv9/ovkFAAD//wMAUEsBAi0A&#10;FAAGAAgAAAAhALaDOJL+AAAA4QEAABMAAAAAAAAAAAAAAAAAAAAAAFtDb250ZW50X1R5cGVzXS54&#10;bWxQSwECLQAUAAYACAAAACEAOP0h/9YAAACUAQAACwAAAAAAAAAAAAAAAAAvAQAAX3JlbHMvLnJl&#10;bHNQSwECLQAUAAYACAAAACEArSLEPZgCAABOBQAADgAAAAAAAAAAAAAAAAAuAgAAZHJzL2Uyb0Rv&#10;Yy54bWxQSwECLQAUAAYACAAAACEAKIQ/K94AAAAMAQAADwAAAAAAAAAAAAAAAADyBAAAZHJzL2Rv&#10;d25yZXYueG1sUEsFBgAAAAAEAAQA8wAAAP0FAAAAAA==&#10;" adj="2706,-7520" fillcolor="white [3212]" strokecolor="#03af7a" strokeweight="1pt">
                <v:textbox>
                  <w:txbxContent>
                    <w:p w14:paraId="12AA760E" w14:textId="62840C95"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C5517" w:rsidRPr="002C5517">
                        <w:rPr>
                          <w:rFonts w:ascii="BIZ UDPゴシック" w:eastAsia="BIZ UDPゴシック" w:hAnsi="BIZ UDPゴシック" w:hint="eastAsia"/>
                          <w:color w:val="00B050"/>
                          <w:szCs w:val="21"/>
                        </w:rPr>
                        <w:t>5</w:t>
                      </w:r>
                      <w:r w:rsidR="002C5517" w:rsidRPr="002C5517">
                        <w:rPr>
                          <w:rFonts w:ascii="BIZ UDPゴシック" w:eastAsia="BIZ UDPゴシック" w:hAnsi="BIZ UDPゴシック" w:hint="eastAsia"/>
                          <w:color w:val="00B050"/>
                          <w:szCs w:val="21"/>
                        </w:rPr>
                        <w:t>ページ</w:t>
                      </w:r>
                      <w:r w:rsidRPr="002C5517">
                        <w:rPr>
                          <w:rFonts w:ascii="BIZ UDPゴシック" w:eastAsia="BIZ UDPゴシック" w:hAnsi="BIZ UDPゴシック" w:hint="eastAsia"/>
                          <w:color w:val="00B050"/>
                          <w:szCs w:val="21"/>
                        </w:rPr>
                        <w:t>以</w:t>
                      </w:r>
                      <w:r w:rsidRPr="009148E1">
                        <w:rPr>
                          <w:rFonts w:ascii="BIZ UDPゴシック" w:eastAsia="BIZ UDPゴシック" w:hAnsi="BIZ UDPゴシック" w:hint="eastAsia"/>
                          <w:color w:val="03AF7A"/>
                          <w:szCs w:val="21"/>
                        </w:rPr>
                        <w:t>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4535C64"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69CAB284"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1878F1AB">
                <wp:simplePos x="0" y="0"/>
                <wp:positionH relativeFrom="margin">
                  <wp:align>center</wp:align>
                </wp:positionH>
                <wp:positionV relativeFrom="paragraph">
                  <wp:posOffset>654685</wp:posOffset>
                </wp:positionV>
                <wp:extent cx="5448300" cy="1013460"/>
                <wp:effectExtent l="0" t="685800" r="19050" b="15240"/>
                <wp:wrapNone/>
                <wp:docPr id="27" name="角丸四角形吹き出し 48"/>
                <wp:cNvGraphicFramePr/>
                <a:graphic xmlns:a="http://schemas.openxmlformats.org/drawingml/2006/main">
                  <a:graphicData uri="http://schemas.microsoft.com/office/word/2010/wordprocessingShape">
                    <wps:wsp>
                      <wps:cNvSpPr/>
                      <wps:spPr>
                        <a:xfrm>
                          <a:off x="1137920" y="1333500"/>
                          <a:ext cx="5448300" cy="1013460"/>
                        </a:xfrm>
                        <a:prstGeom prst="wedgeRoundRectCallout">
                          <a:avLst>
                            <a:gd name="adj1" fmla="val -34467"/>
                            <a:gd name="adj2" fmla="val -116462"/>
                            <a:gd name="adj3" fmla="val 16667"/>
                          </a:avLst>
                        </a:prstGeom>
                        <a:solidFill>
                          <a:schemeClr val="bg1"/>
                        </a:solidFill>
                        <a:ln w="12700" cap="flat" cmpd="sng" algn="ctr">
                          <a:solidFill>
                            <a:srgbClr val="03AF7A"/>
                          </a:solidFill>
                          <a:prstDash val="solid"/>
                        </a:ln>
                        <a:effectLst/>
                      </wps:spPr>
                      <wps:txbx>
                        <w:txbxContent>
                          <w:p w14:paraId="50B31DF9" w14:textId="720DEF34"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proofErr w:type="gramStart"/>
                            <w:r w:rsidRPr="009148E1">
                              <w:rPr>
                                <w:rFonts w:ascii="BIZ UDPゴシック" w:eastAsia="BIZ UDPゴシック" w:hAnsi="BIZ UDPゴシック" w:hint="eastAsia"/>
                                <w:color w:val="03AF7A"/>
                                <w:szCs w:val="21"/>
                              </w:rPr>
                              <w:t>で</w:t>
                            </w:r>
                            <w:proofErr w:type="gramEnd"/>
                            <w:r w:rsidR="00BF6924" w:rsidRPr="00BF6924">
                              <w:rPr>
                                <w:rFonts w:ascii="BIZ UDPゴシック" w:eastAsia="BIZ UDPゴシック" w:hAnsi="BIZ UDPゴシック" w:hint="eastAsia"/>
                                <w:color w:val="00B050"/>
                                <w:szCs w:val="21"/>
                              </w:rPr>
                              <w:t>2ページ</w:t>
                            </w:r>
                            <w:r w:rsidRPr="00BF6924">
                              <w:rPr>
                                <w:rFonts w:ascii="BIZ UDPゴシック" w:eastAsia="BIZ UDPゴシック" w:hAnsi="BIZ UDPゴシック" w:hint="eastAsia"/>
                                <w:color w:val="00B050"/>
                                <w:szCs w:val="21"/>
                              </w:rPr>
                              <w:t>以</w:t>
                            </w:r>
                            <w:r w:rsidRPr="009148E1">
                              <w:rPr>
                                <w:rFonts w:ascii="BIZ UDPゴシック" w:eastAsia="BIZ UDPゴシック" w:hAnsi="BIZ UDPゴシック" w:hint="eastAsia"/>
                                <w:color w:val="03AF7A"/>
                                <w:szCs w:val="21"/>
                              </w:rPr>
                              <w:t>内</w:t>
                            </w:r>
                            <w:proofErr w:type="gramStart"/>
                            <w:r w:rsidRPr="009148E1">
                              <w:rPr>
                                <w:rFonts w:ascii="BIZ UDPゴシック" w:eastAsia="BIZ UDPゴシック" w:hAnsi="BIZ UDPゴシック" w:hint="eastAsia"/>
                                <w:color w:val="03AF7A"/>
                                <w:szCs w:val="21"/>
                              </w:rPr>
                              <w:t>で</w:t>
                            </w:r>
                            <w:proofErr w:type="gramEnd"/>
                            <w:r w:rsidR="00BF6924" w:rsidRPr="00E1339A">
                              <w:rPr>
                                <w:rFonts w:asciiTheme="majorEastAsia" w:eastAsiaTheme="majorEastAsia" w:hAnsiTheme="majorEastAsia" w:hint="eastAsia"/>
                                <w:color w:val="00B050"/>
                                <w:szCs w:val="21"/>
                              </w:rPr>
                              <w:t>具体的かつ明確に、評価者が理解しやすいように、</w:t>
                            </w:r>
                            <w:r w:rsidRPr="009148E1">
                              <w:rPr>
                                <w:rFonts w:ascii="BIZ UDPゴシック" w:eastAsia="BIZ UDPゴシック" w:hAnsi="BIZ UDPゴシック" w:hint="eastAsia"/>
                                <w:color w:val="03AF7A"/>
                                <w:szCs w:val="21"/>
                              </w:rPr>
                              <w:t>記述してください。</w:t>
                            </w:r>
                            <w:r w:rsidR="00BF6924" w:rsidRPr="00E1339A">
                              <w:rPr>
                                <w:rFonts w:asciiTheme="majorEastAsia" w:eastAsiaTheme="majorEastAsia" w:hAnsiTheme="majorEastAsia" w:hint="eastAsia"/>
                                <w:color w:val="00B050"/>
                                <w:szCs w:val="21"/>
                              </w:rPr>
                              <w:t>また、必要があれば、適切な数の図や表を用いても構いません。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79.8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4zowIAAFsFAAAOAAAAZHJzL2Uyb0RvYy54bWysVN9P2zAQfp+0/8HyOyRpQgoVKaqKOk1C&#10;UAETz65jJ5n8a7bblP31OzuhLYOnaS/J2f589913d76+2UuBdsy6TqsKZ+cpRkxRXXeqqfCP59XZ&#10;JUbOE1UToRWr8Ctz+Gb+9ct1b2ZsolstamYROFFu1psKt96bWZI42jJJ3Lk2TMEh11YSD0vbJLUl&#10;PXiXIpmkaZn02tbGasqcg93b4RDPo3/OGfUPnDvmkagwcPPxa+N3E77J/JrMGktM29GRBvkHFpJ0&#10;CoIeXN0ST9DWdh9cyY5a7TT351TLRHPeURZzgGyy9K9snlpiWMwFxHHmIJP7f27p/e7JrC3I0Bs3&#10;c2CGLPbcyvAHfmgPZc3y6dUE5HsFO8/zi3QUju09ogC4KIrLHDYRDYg0y4syIpKjK2Od/8a0RMGo&#10;cM/qhj3qraofoUZLIoTe+qgg2d05H6WskSISeobUPzOMuBRQmR0R6CwvinI6lu4ENHkHyrKyKCcf&#10;UfkpKivLwRMwHQOD9cY1sHBadPWqEyIuQluypbAIeFR402TBP9x4hxIK9SDDZBoVIdDVXBAP4khT&#10;V9ipBiMiGhgX6m1M+d1tZ5vNIUKaL1bTxWdBAsdb4tqBSfQwwoQKVFlsfpAyEDzWNlh+v9mjDqgU&#10;4UbY2ej6dW2R1cN8OENXHfi/I86viQXZobQw5P4BPlxoyE6PFkattr8/2w946FM4xaiHAYPMf22J&#10;ZRiJ7wo6+CorijCRcVFcTEN/2dOTzemJ2sqlBsmhEYBdNAPeizeTWy1f4C1YhKhwRBSF2IPG42Lp&#10;h8GH14SyxSLCYAoN8XfqydDgPCgXlH3evxBrxl710Ob3+m0Yx0YZ6n7EhptKL7Ze8+6g+aDrWACY&#10;4Ngr42sTnojTdUQd38T5HwAAAP//AwBQSwMEFAAGAAgAAAAhANNJDsrdAAAACAEAAA8AAABkcnMv&#10;ZG93bnJldi54bWxMj8FOwzAQRO9I/IO1lbhRpwHaKMSpEAJxBJJKXN14m0SN15HtNoGvZzmV486M&#10;Zt8U29kO4ow+9I4UrJYJCKTGmZ5aBbv69TYDEaImowdHqOAbA2zL66tC58ZN9InnKraCSyjkWkEX&#10;45hLGZoOrQ5LNyKxd3De6sinb6XxeuJyO8g0SdbS6p74Q6dHfO6wOVYnqyDc13iI1c+O3n0/vHxs&#10;3sap/lLqZjE/PYKIOMdLGP7wGR1KZtq7E5kgBgU8JLKa3K1AsJ09ZKzsFaTrdAOyLOT/AeUvAAAA&#10;//8DAFBLAQItABQABgAIAAAAIQC2gziS/gAAAOEBAAATAAAAAAAAAAAAAAAAAAAAAABbQ29udGVu&#10;dF9UeXBlc10ueG1sUEsBAi0AFAAGAAgAAAAhADj9If/WAAAAlAEAAAsAAAAAAAAAAAAAAAAALwEA&#10;AF9yZWxzLy5yZWxzUEsBAi0AFAAGAAgAAAAhAC0/PjOjAgAAWwUAAA4AAAAAAAAAAAAAAAAALgIA&#10;AGRycy9lMm9Eb2MueG1sUEsBAi0AFAAGAAgAAAAhANNJDsrdAAAACAEAAA8AAAAAAAAAAAAAAAAA&#10;/QQAAGRycy9kb3ducmV2LnhtbFBLBQYAAAAABAAEAPMAAAAHBgAAAAA=&#10;" adj="3355,-14356" fillcolor="white [3212]" strokecolor="#03af7a" strokeweight="1pt">
                <v:textbox>
                  <w:txbxContent>
                    <w:p w14:paraId="50B31DF9" w14:textId="720DEF34"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proofErr w:type="gramStart"/>
                      <w:r w:rsidRPr="009148E1">
                        <w:rPr>
                          <w:rFonts w:ascii="BIZ UDPゴシック" w:eastAsia="BIZ UDPゴシック" w:hAnsi="BIZ UDPゴシック" w:hint="eastAsia"/>
                          <w:color w:val="03AF7A"/>
                          <w:szCs w:val="21"/>
                        </w:rPr>
                        <w:t>で</w:t>
                      </w:r>
                      <w:proofErr w:type="gramEnd"/>
                      <w:r w:rsidR="00BF6924" w:rsidRPr="00BF6924">
                        <w:rPr>
                          <w:rFonts w:ascii="BIZ UDPゴシック" w:eastAsia="BIZ UDPゴシック" w:hAnsi="BIZ UDPゴシック" w:hint="eastAsia"/>
                          <w:color w:val="00B050"/>
                          <w:szCs w:val="21"/>
                        </w:rPr>
                        <w:t>2ページ</w:t>
                      </w:r>
                      <w:r w:rsidRPr="00BF6924">
                        <w:rPr>
                          <w:rFonts w:ascii="BIZ UDPゴシック" w:eastAsia="BIZ UDPゴシック" w:hAnsi="BIZ UDPゴシック" w:hint="eastAsia"/>
                          <w:color w:val="00B050"/>
                          <w:szCs w:val="21"/>
                        </w:rPr>
                        <w:t>以</w:t>
                      </w:r>
                      <w:r w:rsidRPr="009148E1">
                        <w:rPr>
                          <w:rFonts w:ascii="BIZ UDPゴシック" w:eastAsia="BIZ UDPゴシック" w:hAnsi="BIZ UDPゴシック" w:hint="eastAsia"/>
                          <w:color w:val="03AF7A"/>
                          <w:szCs w:val="21"/>
                        </w:rPr>
                        <w:t>内</w:t>
                      </w:r>
                      <w:proofErr w:type="gramStart"/>
                      <w:r w:rsidRPr="009148E1">
                        <w:rPr>
                          <w:rFonts w:ascii="BIZ UDPゴシック" w:eastAsia="BIZ UDPゴシック" w:hAnsi="BIZ UDPゴシック" w:hint="eastAsia"/>
                          <w:color w:val="03AF7A"/>
                          <w:szCs w:val="21"/>
                        </w:rPr>
                        <w:t>で</w:t>
                      </w:r>
                      <w:proofErr w:type="gramEnd"/>
                      <w:r w:rsidR="00BF6924" w:rsidRPr="00E1339A">
                        <w:rPr>
                          <w:rFonts w:asciiTheme="majorEastAsia" w:eastAsiaTheme="majorEastAsia" w:hAnsiTheme="majorEastAsia" w:hint="eastAsia"/>
                          <w:color w:val="00B050"/>
                          <w:szCs w:val="21"/>
                        </w:rPr>
                        <w:t>具体的かつ明確に、評価者が理解しやすいように、</w:t>
                      </w:r>
                      <w:r w:rsidRPr="009148E1">
                        <w:rPr>
                          <w:rFonts w:ascii="BIZ UDPゴシック" w:eastAsia="BIZ UDPゴシック" w:hAnsi="BIZ UDPゴシック" w:hint="eastAsia"/>
                          <w:color w:val="03AF7A"/>
                          <w:szCs w:val="21"/>
                        </w:rPr>
                        <w:t>記述してください。</w:t>
                      </w:r>
                      <w:r w:rsidR="00BF6924" w:rsidRPr="00E1339A">
                        <w:rPr>
                          <w:rFonts w:asciiTheme="majorEastAsia" w:eastAsiaTheme="majorEastAsia" w:hAnsiTheme="majorEastAsia" w:hint="eastAsia"/>
                          <w:color w:val="00B050"/>
                          <w:szCs w:val="21"/>
                        </w:rPr>
                        <w:t>また、必要があれば、適切な数の図や表を用いても構いません。</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4E36518"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0365C0D2"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w:t>
                            </w:r>
                            <w:r w:rsidR="00DB6DEA" w:rsidRPr="00DB6DEA">
                              <w:rPr>
                                <w:rFonts w:ascii="BIZ UDPゴシック" w:eastAsia="BIZ UDPゴシック" w:hAnsi="BIZ UDPゴシック" w:hint="eastAsia"/>
                                <w:color w:val="03AF7A"/>
                              </w:rPr>
                              <w:t>1頁以内</w:t>
                            </w:r>
                            <w:r w:rsidR="00DB6DEA">
                              <w:rPr>
                                <w:rFonts w:ascii="BIZ UDPゴシック" w:eastAsia="BIZ UDPゴシック" w:hAnsi="BIZ UDPゴシック" w:hint="eastAsia"/>
                                <w:color w:val="03AF7A"/>
                              </w:rPr>
                              <w:t>で</w:t>
                            </w:r>
                            <w:r w:rsidRPr="0063246C">
                              <w:rPr>
                                <w:rFonts w:ascii="BIZ UDPゴシック" w:eastAsia="BIZ UDPゴシック" w:hAnsi="BIZ UDPゴシック" w:hint="eastAsia"/>
                                <w:color w:val="03AF7A"/>
                              </w:rPr>
                              <w:t>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0365C0D2"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w:t>
                      </w:r>
                      <w:r w:rsidR="00DB6DEA" w:rsidRPr="00DB6DEA">
                        <w:rPr>
                          <w:rFonts w:ascii="BIZ UDPゴシック" w:eastAsia="BIZ UDPゴシック" w:hAnsi="BIZ UDPゴシック" w:hint="eastAsia"/>
                          <w:color w:val="03AF7A"/>
                        </w:rPr>
                        <w:t>1頁以内</w:t>
                      </w:r>
                      <w:r w:rsidR="00DB6DEA">
                        <w:rPr>
                          <w:rFonts w:ascii="BIZ UDPゴシック" w:eastAsia="BIZ UDPゴシック" w:hAnsi="BIZ UDPゴシック" w:hint="eastAsia"/>
                          <w:color w:val="03AF7A"/>
                        </w:rPr>
                        <w:t>で</w:t>
                      </w:r>
                      <w:r w:rsidRPr="0063246C">
                        <w:rPr>
                          <w:rFonts w:ascii="BIZ UDPゴシック" w:eastAsia="BIZ UDPゴシック" w:hAnsi="BIZ UDPゴシック" w:hint="eastAsia"/>
                          <w:color w:val="03AF7A"/>
                        </w:rPr>
                        <w:t>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17061F34"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0E7CF87"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7AC8061D" w:rsidR="00F2409D" w:rsidRPr="005C5DF9" w:rsidRDefault="00F2409D" w:rsidP="00C87CFA">
            <w:pPr>
              <w:spacing w:line="320" w:lineRule="exact"/>
              <w:jc w:val="center"/>
              <w:rPr>
                <w:rFonts w:ascii="BIZ UDPゴシック" w:eastAsia="BIZ UDPゴシック" w:hAnsi="BIZ UDPゴシック"/>
                <w:sz w:val="20"/>
                <w:szCs w:val="20"/>
              </w:rPr>
            </w:pPr>
          </w:p>
        </w:tc>
        <w:tc>
          <w:tcPr>
            <w:tcW w:w="1134" w:type="dxa"/>
            <w:vAlign w:val="center"/>
          </w:tcPr>
          <w:p w14:paraId="1DA5FA33" w14:textId="0F0BB024" w:rsidR="00F2409D" w:rsidRPr="005C5DF9" w:rsidRDefault="00F2409D" w:rsidP="00C87CFA">
            <w:pPr>
              <w:spacing w:line="320" w:lineRule="exact"/>
              <w:jc w:val="center"/>
              <w:rPr>
                <w:rFonts w:ascii="BIZ UDPゴシック" w:eastAsia="BIZ UDPゴシック" w:hAnsi="BIZ UDPゴシック"/>
                <w:sz w:val="20"/>
                <w:szCs w:val="20"/>
              </w:rPr>
            </w:pP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F2409D" w:rsidRPr="005D2332" w:rsidRDefault="000F352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r w:rsidR="00661366"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D10A28"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017909" w:rsidRPr="005D2332" w14:paraId="7C8C0A47" w14:textId="77777777" w:rsidTr="005C5DF9">
        <w:trPr>
          <w:trHeight w:val="549"/>
        </w:trPr>
        <w:tc>
          <w:tcPr>
            <w:tcW w:w="552" w:type="dxa"/>
            <w:vMerge/>
            <w:vAlign w:val="center"/>
          </w:tcPr>
          <w:p w14:paraId="5C520B91" w14:textId="77777777" w:rsidR="00017909" w:rsidRPr="005D2332" w:rsidRDefault="00017909"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017909" w:rsidRPr="005D2332" w:rsidRDefault="00017909"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017909" w:rsidRPr="005D2332" w:rsidRDefault="00017909"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0091214F" w:rsidRPr="005D2332">
              <w:rPr>
                <w:rFonts w:ascii="BIZ UDPゴシック" w:eastAsia="BIZ UDPゴシック" w:hAnsi="BIZ UDPゴシック" w:hint="eastAsia"/>
                <w:kern w:val="0"/>
                <w:sz w:val="18"/>
                <w:szCs w:val="18"/>
                <w:vertAlign w:val="superscript"/>
              </w:rPr>
              <w:t>3</w:t>
            </w:r>
          </w:p>
        </w:tc>
        <w:tc>
          <w:tcPr>
            <w:tcW w:w="1134" w:type="dxa"/>
            <w:vAlign w:val="center"/>
          </w:tcPr>
          <w:p w14:paraId="00A73FA5"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017909" w:rsidRPr="005D2332" w:rsidRDefault="00017909"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017909" w:rsidRPr="005D2332" w:rsidRDefault="0001790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0FB34363"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863DEE" w:rsidRPr="005D2332">
              <w:rPr>
                <w:rFonts w:ascii="BIZ UDPゴシック" w:eastAsia="BIZ UDPゴシック" w:hAnsi="BIZ UDPゴシック" w:hint="eastAsia"/>
                <w:szCs w:val="21"/>
              </w:rPr>
              <w:t>又は一般管理費</w:t>
            </w:r>
          </w:p>
          <w:p w14:paraId="52E54740" w14:textId="66808EBF"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1D375C">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006744D9"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004C62CE" w:rsidRPr="005D2332">
              <w:rPr>
                <w:rFonts w:ascii="BIZ UDPゴシック" w:eastAsia="BIZ UDPゴシック" w:hAnsi="BIZ UDPゴシック" w:hint="eastAsia"/>
                <w:szCs w:val="21"/>
                <w:vertAlign w:val="superscript"/>
              </w:rPr>
              <w:t>※</w:t>
            </w:r>
            <w:r w:rsidR="0091214F" w:rsidRPr="005D2332">
              <w:rPr>
                <w:rFonts w:ascii="BIZ UDPゴシック" w:eastAsia="BIZ UDPゴシック" w:hAnsi="BIZ UDPゴシック" w:hint="eastAsia"/>
                <w:szCs w:val="21"/>
                <w:vertAlign w:val="superscript"/>
              </w:rPr>
              <w:t>4</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6CF124F4" w:rsidR="00F2409D" w:rsidRPr="001D375C"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4C4CCDE8" w14:textId="77777777" w:rsidR="00740031" w:rsidRPr="005D2332" w:rsidRDefault="0074003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0C292164">
                <wp:simplePos x="0" y="0"/>
                <wp:positionH relativeFrom="page">
                  <wp:posOffset>1046480</wp:posOffset>
                </wp:positionH>
                <wp:positionV relativeFrom="paragraph">
                  <wp:posOffset>70485</wp:posOffset>
                </wp:positionV>
                <wp:extent cx="5448300" cy="1012190"/>
                <wp:effectExtent l="0" t="76200" r="19050" b="16510"/>
                <wp:wrapNone/>
                <wp:docPr id="20" name="角丸四角形吹き出し 48"/>
                <wp:cNvGraphicFramePr/>
                <a:graphic xmlns:a="http://schemas.openxmlformats.org/drawingml/2006/main">
                  <a:graphicData uri="http://schemas.microsoft.com/office/word/2010/wordprocessingShape">
                    <wps:wsp>
                      <wps:cNvSpPr/>
                      <wps:spPr>
                        <a:xfrm>
                          <a:off x="0" y="0"/>
                          <a:ext cx="5448300" cy="101219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4pt;margin-top:5.55pt;width:429pt;height:79.7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sMmgIAAE4FAAAOAAAAZHJzL2Uyb0RvYy54bWysVEtv2zAMvg/YfxB0b23n2QZ1iiBFhgFF&#10;V7QdelZkyfYgi5qkxO5+/SjZeXTradjFJkWK/PiR1M1t1yiyF9bVoHOaXaaUCM2hqHWZ0+8vm4sr&#10;SpxnumAKtMjpm3D0dvn5001rFmIEFahCWIJBtFu0JqeV92aRJI5XomHuEozQaJRgG+ZRtWVSWNZi&#10;9EYlozSdJS3Ywljgwjk8veuNdBnjSym4/yalE56onCI2H782frfhmyxv2KK0zFQ1H2Cwf0DRsFpj&#10;0mOoO+YZ2dn6r1BNzS04kP6SQ5OAlDUXsQasJkv/qOa5YkbEWpAcZ440uf8Xlj/sn82jRRpa4xYO&#10;xVBFJ20T/oiPdJGstyNZovOE4+F0Mrkap8gpR1uWZqPsOtKZnK4b6/wXAQ0JQk5bUZTiCXa6eMK+&#10;rJlSsPORNba/dz7SVxDNGpwTVvzIKJGNwm7smSIX49l4Oh3adeY0euc0nU8nh56eOY3PnbLZbDYP&#10;gRDokBelA9QAwoGqi02tVFTCJIq1sgRh5HRbZsPdd15KkxZZGM0jIQwHWSrmkZvGFDl1uqSEqRI3&#10;hHsbK35329lye8yQjleb+eqjJAHjHXNVjyRGGNyUDlBFnHdkMhR3ameQfLftSI1QrsONcLKF4u3R&#10;Egv9SjjDNzXGv2fOPzKLrGNnca/9N/xIBVgdDBIlFdhfH50HfxxNtFLS4k5h5T93zApK1FeNQ3ud&#10;TbA9xEdlMp2PULHnlu25Re+aNSDlOAeILorB36uDKC00r7j+q5AVTUxzzN1zPChr3+86PiBcrFbR&#10;DRfPMH+vnw0PwQNzgdmX7pVZM4yqxyl/gMP+DYPSz8zJN9zUsNp5kPWR857XoQG4tHHOhgcmvArn&#10;evQ6PYPL3wAAAP//AwBQSwMEFAAGAAgAAAAhALCR5CffAAAACwEAAA8AAABkcnMvZG93bnJldi54&#10;bWxMj0FPwzAMhe9I/IfISFwQS1vBBqXphJCQ4ILY2DinjddUNE7VpFv77/FOcHvPfnr+XKwn14kj&#10;DqH1pCBdJCCQam9aahTsvl5vH0CEqMnozhMqmDHAury8KHRu/Ik2eNzGRnAJhVwrsDH2uZShtuh0&#10;WPgeiXcHPzgd2Q6NNIM+cbnrZJYkS+l0S3zB6h5fLNY/29Ep2Hw/zu9dFT7p7SD3dlzhRzrfKHV9&#10;NT0/gYg4xb8wnPEZHUpmqvxIJoiO/fKO0SOLNAVxDiRZxpOK1Sq5B1kW8v8P5S8AAAD//wMAUEsB&#10;Ai0AFAAGAAgAAAAhALaDOJL+AAAA4QEAABMAAAAAAAAAAAAAAAAAAAAAAFtDb250ZW50X1R5cGVz&#10;XS54bWxQSwECLQAUAAYACAAAACEAOP0h/9YAAACUAQAACwAAAAAAAAAAAAAAAAAvAQAAX3JlbHMv&#10;LnJlbHNQSwECLQAUAAYACAAAACEAAMW7DJoCAABOBQAADgAAAAAAAAAAAAAAAAAuAgAAZHJzL2Uy&#10;b0RvYy54bWxQSwECLQAUAAYACAAAACEAsJHkJ98AAAALAQAADwAAAAAAAAAAAAAAAAD0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054E665A"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45DDB65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0BD4FF2F"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C813B6">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0BD4FF2F"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C813B6">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78B3ECC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6E9E18">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C813B6">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C813B6">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298FD4B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DDFD6A2"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813B6">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5F39C523"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813B6">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464CCA13"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7A23903C"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1A1A55AC"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BF6924">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BF6924">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FEB7714">
                <wp:simplePos x="0" y="0"/>
                <wp:positionH relativeFrom="margin">
                  <wp:align>right</wp:align>
                </wp:positionH>
                <wp:positionV relativeFrom="paragraph">
                  <wp:posOffset>434975</wp:posOffset>
                </wp:positionV>
                <wp:extent cx="6248400" cy="966470"/>
                <wp:effectExtent l="0" t="38100" r="19050" b="241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96707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7F11B9C7"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76.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olwIAAE0FAAAOAAAAZHJzL2Uyb0RvYy54bWysVMFu2zAMvQ/YPwi6t3ac1mmDOkWQIsOA&#10;oivaDj0zsmR7kCVNUuJ0Xz9KdhJ362nYxRYlinx8fNTN7b6VZMeta7Qq6OQ8pYQrpstGVQX9/rI+&#10;u6LEeVAlSK14Qd+4o7eLz59uOjPnma61LLklGES5eWcKWntv5kniWM1bcOfacIWHQtsWPJq2SkoL&#10;HUZvZZKlaZ502pbGasadw927/pAuYnwhOPPfhHDcE1lQxObj18bvJnyTxQ3MKwumbtgAA/4BRQuN&#10;wqTHUHfggWxt81eotmFWOy38OdNtooVoGI81YDWT9I9qnmswPNaC5DhzpMn9v7DsYfdsHi3S0Bk3&#10;d7gMVeyFbcMf8ZF9JOvtSBbfe8JwM88uri5S5JTh2XU+S2ezwGZyum2s81+4bklYFLTjZcWf9FaV&#10;T9iWFUiptz6SBrt75yN7JVHQokyg/DGhRLQSm7EDSSbpNI3hkeGRTzb2ObvMrq4vh46OnKZjp0me&#10;5wecQ1pEfEAaMDgtm3LdSBmNoEO+kpYgioJuqslQ4zsvqUiH4s9mkQ5AGQsJHplpTVlQpypKQFY4&#10;H8zbWPC7285Wm2OGdLpcz5YfJQkY78DVPZIYYXCTKkDlUe1IZGjCqZlh5febPWkQSjYNV8LWRpdv&#10;j5ZY3U+EM2zdYIJ7cP4RLLKOjcWx9t/wI6TG8vSwoqTW9tdH+8EflYmnlHQ4Ulj6zy1YTon8qlCz&#10;0zwNBPmxYcfGZmyobbvSyDnqANHFJV62Xh6Wwur2Fad/GbLiESiGuXuSB2Pl+1HH94Px5TK64dwZ&#10;8Pfq2bAQPFAXqH3Zv4I1g1Q9ivxBH8YP5lEpvbhPvuGm0sut16I5kt7zOnQAZzYOxPC+hEdhbEev&#10;0yu4+A0AAP//AwBQSwMEFAAGAAgAAAAhAI+E1areAAAABwEAAA8AAABkcnMvZG93bnJldi54bWxM&#10;j81OwzAQhO9IvIO1SNyoQwQlhGwqKCoHyoU2gqsTL0lEvA6x88PbY05w3JnRzLfZZjGdmGhwrWWE&#10;y1UEgriyuuUaoTjuLhIQzivWqrNMCN/kYJOfnmQq1XbmV5oOvhahhF2qEBrv+1RKVzVklFvZnjh4&#10;H3YwyodzqKUe1BzKTSfjKFpLo1oOC43qadtQ9XkYDcK0FA9u93gcn4r+Zctfz/v3t7lEPD9b7u9A&#10;eFr8Xxh+8QM65IGptCNrJzqE8IhHWCfXIIJ7m1wFoUSI4+gGZJ7J//z5DwAAAP//AwBQSwECLQAU&#10;AAYACAAAACEAtoM4kv4AAADhAQAAEwAAAAAAAAAAAAAAAAAAAAAAW0NvbnRlbnRfVHlwZXNdLnht&#10;bFBLAQItABQABgAIAAAAIQA4/SH/1gAAAJQBAAALAAAAAAAAAAAAAAAAAC8BAABfcmVscy8ucmVs&#10;c1BLAQItABQABgAIAAAAIQB+sOmolwIAAE0FAAAOAAAAAAAAAAAAAAAAAC4CAABkcnMvZTJvRG9j&#10;LnhtbFBLAQItABQABgAIAAAAIQCPhNWq3gAAAAcBAAAPAAAAAAAAAAAAAAAAAPEEAABkcnMvZG93&#10;bnJldi54bWxQSwUGAAAAAAQABADzAAAA/A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7F11B9C7"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04B8EBEF"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DE08" w14:textId="77777777" w:rsidR="00CE2048" w:rsidRDefault="00CE2048" w:rsidP="00DE2071">
      <w:r>
        <w:separator/>
      </w:r>
    </w:p>
  </w:endnote>
  <w:endnote w:type="continuationSeparator" w:id="0">
    <w:p w14:paraId="66BC8DF4" w14:textId="77777777" w:rsidR="00CE2048" w:rsidRDefault="00CE2048" w:rsidP="00DE2071">
      <w:r>
        <w:continuationSeparator/>
      </w:r>
    </w:p>
  </w:endnote>
  <w:endnote w:type="continuationNotice" w:id="1">
    <w:p w14:paraId="67CF1F5B" w14:textId="77777777" w:rsidR="00CE2048" w:rsidRDefault="00CE2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928" w14:textId="77777777" w:rsidR="00CE2048" w:rsidRDefault="00CE2048" w:rsidP="00DE2071">
      <w:r>
        <w:rPr>
          <w:rFonts w:hint="eastAsia"/>
        </w:rPr>
        <w:separator/>
      </w:r>
    </w:p>
  </w:footnote>
  <w:footnote w:type="continuationSeparator" w:id="0">
    <w:p w14:paraId="5A205FF5" w14:textId="77777777" w:rsidR="00CE2048" w:rsidRDefault="00CE2048" w:rsidP="00DE2071">
      <w:r>
        <w:continuationSeparator/>
      </w:r>
    </w:p>
  </w:footnote>
  <w:footnote w:type="continuationNotice" w:id="1">
    <w:p w14:paraId="62F3AD70" w14:textId="77777777" w:rsidR="00CE2048" w:rsidRDefault="00CE2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67538"/>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6450"/>
    <w:rsid w:val="000A7EE4"/>
    <w:rsid w:val="000B0D28"/>
    <w:rsid w:val="000B14BA"/>
    <w:rsid w:val="000B18B7"/>
    <w:rsid w:val="000B1B7D"/>
    <w:rsid w:val="000B2C70"/>
    <w:rsid w:val="000B31EE"/>
    <w:rsid w:val="000B31FE"/>
    <w:rsid w:val="000B3312"/>
    <w:rsid w:val="000B6177"/>
    <w:rsid w:val="000B6532"/>
    <w:rsid w:val="000C0AD7"/>
    <w:rsid w:val="000C30E1"/>
    <w:rsid w:val="000C400C"/>
    <w:rsid w:val="000C5F6A"/>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4533"/>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0A3A"/>
    <w:rsid w:val="0018163A"/>
    <w:rsid w:val="001816EB"/>
    <w:rsid w:val="00181C10"/>
    <w:rsid w:val="00183142"/>
    <w:rsid w:val="001831D0"/>
    <w:rsid w:val="00183C84"/>
    <w:rsid w:val="001869B3"/>
    <w:rsid w:val="0019005C"/>
    <w:rsid w:val="00191A99"/>
    <w:rsid w:val="00192AB2"/>
    <w:rsid w:val="00193EF0"/>
    <w:rsid w:val="00194571"/>
    <w:rsid w:val="00194F4A"/>
    <w:rsid w:val="00194F70"/>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375C"/>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632C"/>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838"/>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5517"/>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6BA"/>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683"/>
    <w:rsid w:val="00423B05"/>
    <w:rsid w:val="00424A02"/>
    <w:rsid w:val="00425B16"/>
    <w:rsid w:val="00425BC0"/>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18A"/>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4EB3"/>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170D"/>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023"/>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15C6"/>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37762"/>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839"/>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1C2"/>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31C9"/>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4FC5"/>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6924"/>
    <w:rsid w:val="00C001C1"/>
    <w:rsid w:val="00C00A5A"/>
    <w:rsid w:val="00C04270"/>
    <w:rsid w:val="00C05C20"/>
    <w:rsid w:val="00C0649A"/>
    <w:rsid w:val="00C06724"/>
    <w:rsid w:val="00C06B1E"/>
    <w:rsid w:val="00C07C5C"/>
    <w:rsid w:val="00C10D2F"/>
    <w:rsid w:val="00C11783"/>
    <w:rsid w:val="00C12AD7"/>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13B6"/>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2048"/>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9FE"/>
    <w:rsid w:val="00D93B3A"/>
    <w:rsid w:val="00D96C2A"/>
    <w:rsid w:val="00D97C19"/>
    <w:rsid w:val="00DA0746"/>
    <w:rsid w:val="00DA15C8"/>
    <w:rsid w:val="00DA1763"/>
    <w:rsid w:val="00DA2903"/>
    <w:rsid w:val="00DA29C6"/>
    <w:rsid w:val="00DA388F"/>
    <w:rsid w:val="00DA5758"/>
    <w:rsid w:val="00DA6485"/>
    <w:rsid w:val="00DA7BA5"/>
    <w:rsid w:val="00DB1319"/>
    <w:rsid w:val="00DB2281"/>
    <w:rsid w:val="00DB2663"/>
    <w:rsid w:val="00DB28B5"/>
    <w:rsid w:val="00DB29DA"/>
    <w:rsid w:val="00DB3C9F"/>
    <w:rsid w:val="00DB43D8"/>
    <w:rsid w:val="00DB5105"/>
    <w:rsid w:val="00DB555D"/>
    <w:rsid w:val="00DB5EBA"/>
    <w:rsid w:val="00DB626B"/>
    <w:rsid w:val="00DB6D43"/>
    <w:rsid w:val="00DB6DEA"/>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47BA"/>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8A9"/>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EDF"/>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284D"/>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17</Pages>
  <Words>1706</Words>
  <Characters>9728</Characters>
  <DocSecurity>2</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