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comments+xml" PartName="/word/comments.xml"/>
  <Override ContentType="application/vnd.openxmlformats-officedocument.wordprocessingml.commentsExtended+xml" PartName="/word/commentsExtended.xml"/>
  <Override ContentType="application/vnd.openxmlformats-officedocument.wordprocessingml.commentsIds+xml" PartName="/word/commentsIds.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people+xml" PartName="/word/peop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6735D" w:rsidRDefault="0016735D">
      <w:pPr>
        <w:rPr>
          <w:rFonts w:ascii="HG丸ｺﾞｼｯｸM-PRO" w:eastAsia="HG丸ｺﾞｼｯｸM-PRO" w:hAnsi="HG丸ｺﾞｼｯｸM-PRO" w:cs="HG丸ｺﾞｼｯｸM-PRO"/>
          <w:sz w:val="36"/>
          <w:szCs w:val="36"/>
        </w:rPr>
      </w:pPr>
    </w:p>
    <w:p w14:paraId="2548752D" w14:textId="77777777" w:rsidR="000F48C9" w:rsidRDefault="000F48C9">
      <w:pPr>
        <w:jc w:val="center"/>
        <w:rPr>
          <w:rFonts w:ascii="HG丸ｺﾞｼｯｸM-PRO" w:eastAsia="HG丸ｺﾞｼｯｸM-PRO" w:hAnsi="HG丸ｺﾞｼｯｸM-PRO" w:cs="HG丸ｺﾞｼｯｸM-PRO"/>
          <w:sz w:val="36"/>
          <w:szCs w:val="36"/>
        </w:rPr>
      </w:pPr>
    </w:p>
    <w:p w14:paraId="6383B79B" w14:textId="77777777" w:rsidR="000F48C9" w:rsidRDefault="000F48C9">
      <w:pPr>
        <w:jc w:val="center"/>
        <w:rPr>
          <w:rFonts w:ascii="HG丸ｺﾞｼｯｸM-PRO" w:eastAsia="HG丸ｺﾞｼｯｸM-PRO" w:hAnsi="HG丸ｺﾞｼｯｸM-PRO" w:cs="HG丸ｺﾞｼｯｸM-PRO"/>
          <w:sz w:val="36"/>
          <w:szCs w:val="36"/>
        </w:rPr>
      </w:pPr>
    </w:p>
    <w:p w14:paraId="00000002" w14:textId="67C3F465" w:rsidR="0016735D" w:rsidRDefault="00000000">
      <w:pPr>
        <w:jc w:val="center"/>
        <w:rPr>
          <w:rFonts w:ascii="HG丸ｺﾞｼｯｸM-PRO" w:eastAsia="HG丸ｺﾞｼｯｸM-PRO" w:hAnsi="HG丸ｺﾞｼｯｸM-PRO" w:cs="HG丸ｺﾞｼｯｸM-PRO"/>
          <w:sz w:val="36"/>
          <w:szCs w:val="36"/>
        </w:rPr>
      </w:pPr>
      <w:r>
        <w:rPr>
          <w:rFonts w:ascii="HG丸ｺﾞｼｯｸM-PRO" w:eastAsia="HG丸ｺﾞｼｯｸM-PRO" w:hAnsi="HG丸ｺﾞｼｯｸM-PRO" w:cs="HG丸ｺﾞｼｯｸM-PRO"/>
          <w:sz w:val="36"/>
          <w:szCs w:val="36"/>
        </w:rPr>
        <w:t>オンライン診療システムを活用した</w:t>
      </w:r>
    </w:p>
    <w:p w14:paraId="00000004" w14:textId="030BDA40" w:rsidR="0016735D" w:rsidRDefault="00000000">
      <w:pPr>
        <w:jc w:val="center"/>
        <w:rPr>
          <w:rFonts w:ascii="HG丸ｺﾞｼｯｸM-PRO" w:eastAsia="HG丸ｺﾞｼｯｸM-PRO" w:hAnsi="HG丸ｺﾞｼｯｸM-PRO" w:cs="HG丸ｺﾞｼｯｸM-PRO"/>
          <w:sz w:val="36"/>
          <w:szCs w:val="36"/>
        </w:rPr>
      </w:pPr>
      <w:r>
        <w:rPr>
          <w:rFonts w:ascii="HG丸ｺﾞｼｯｸM-PRO" w:eastAsia="HG丸ｺﾞｼｯｸM-PRO" w:hAnsi="HG丸ｺﾞｼｯｸM-PRO" w:cs="HG丸ｺﾞｼｯｸM-PRO"/>
          <w:sz w:val="36"/>
          <w:szCs w:val="36"/>
        </w:rPr>
        <w:t>リモート治験に関す</w:t>
      </w:r>
      <w:r w:rsidR="0011548E">
        <w:rPr>
          <w:rFonts w:ascii="HG丸ｺﾞｼｯｸM-PRO" w:eastAsia="HG丸ｺﾞｼｯｸM-PRO" w:hAnsi="HG丸ｺﾞｼｯｸM-PRO" w:cs="HG丸ｺﾞｼｯｸM-PRO" w:hint="eastAsia"/>
          <w:sz w:val="36"/>
          <w:szCs w:val="36"/>
        </w:rPr>
        <w:t>る手順書</w:t>
      </w:r>
    </w:p>
    <w:p w14:paraId="00000005" w14:textId="77777777" w:rsidR="0016735D" w:rsidRDefault="0016735D">
      <w:pPr>
        <w:jc w:val="center"/>
        <w:rPr>
          <w:rFonts w:ascii="HG丸ｺﾞｼｯｸM-PRO" w:eastAsia="HG丸ｺﾞｼｯｸM-PRO" w:hAnsi="HG丸ｺﾞｼｯｸM-PRO" w:cs="HG丸ｺﾞｼｯｸM-PRO"/>
        </w:rPr>
      </w:pPr>
    </w:p>
    <w:p w14:paraId="00000006" w14:textId="77777777" w:rsidR="0016735D" w:rsidRDefault="00000000">
      <w:pPr>
        <w:jc w:val="center"/>
        <w:rPr>
          <w:rFonts w:ascii="HG丸ｺﾞｼｯｸM-PRO" w:eastAsia="HG丸ｺﾞｼｯｸM-PRO" w:hAnsi="HG丸ｺﾞｼｯｸM-PRO" w:cs="HG丸ｺﾞｼｯｸM-PRO"/>
          <w:sz w:val="36"/>
          <w:szCs w:val="36"/>
        </w:rPr>
      </w:pPr>
      <w:r>
        <w:rPr>
          <w:rFonts w:ascii="HG丸ｺﾞｼｯｸM-PRO" w:eastAsia="HG丸ｺﾞｼｯｸM-PRO" w:hAnsi="HG丸ｺﾞｼｯｸM-PRO" w:cs="HG丸ｺﾞｼｯｸM-PRO"/>
          <w:sz w:val="36"/>
          <w:szCs w:val="36"/>
        </w:rPr>
        <w:t>（CTR-QQQ-01試験・UHCT大学病院用）</w:t>
      </w:r>
    </w:p>
    <w:p w14:paraId="00000007" w14:textId="77777777" w:rsidR="0016735D" w:rsidRDefault="0016735D">
      <w:pPr>
        <w:jc w:val="center"/>
        <w:rPr>
          <w:rFonts w:ascii="HG丸ｺﾞｼｯｸM-PRO" w:eastAsia="HG丸ｺﾞｼｯｸM-PRO" w:hAnsi="HG丸ｺﾞｼｯｸM-PRO" w:cs="HG丸ｺﾞｼｯｸM-PRO"/>
        </w:rPr>
      </w:pPr>
    </w:p>
    <w:p w14:paraId="00000008" w14:textId="77777777" w:rsidR="0016735D" w:rsidRDefault="0016735D">
      <w:pPr>
        <w:jc w:val="center"/>
        <w:rPr>
          <w:rFonts w:ascii="HG丸ｺﾞｼｯｸM-PRO" w:eastAsia="HG丸ｺﾞｼｯｸM-PRO" w:hAnsi="HG丸ｺﾞｼｯｸM-PRO" w:cs="HG丸ｺﾞｼｯｸM-PRO"/>
        </w:rPr>
      </w:pPr>
    </w:p>
    <w:p w14:paraId="00000009" w14:textId="77777777" w:rsidR="0016735D" w:rsidRDefault="0016735D">
      <w:pPr>
        <w:jc w:val="center"/>
        <w:rPr>
          <w:rFonts w:ascii="HG丸ｺﾞｼｯｸM-PRO" w:eastAsia="HG丸ｺﾞｼｯｸM-PRO" w:hAnsi="HG丸ｺﾞｼｯｸM-PRO" w:cs="HG丸ｺﾞｼｯｸM-PRO"/>
        </w:rPr>
      </w:pPr>
    </w:p>
    <w:p w14:paraId="0000000A" w14:textId="77777777" w:rsidR="0016735D" w:rsidRDefault="0016735D">
      <w:pPr>
        <w:jc w:val="center"/>
        <w:rPr>
          <w:rFonts w:ascii="HG丸ｺﾞｼｯｸM-PRO" w:eastAsia="HG丸ｺﾞｼｯｸM-PRO" w:hAnsi="HG丸ｺﾞｼｯｸM-PRO" w:cs="HG丸ｺﾞｼｯｸM-PRO"/>
        </w:rPr>
      </w:pPr>
    </w:p>
    <w:p w14:paraId="0000000B" w14:textId="77777777" w:rsidR="0016735D" w:rsidRDefault="0016735D">
      <w:pPr>
        <w:jc w:val="center"/>
        <w:rPr>
          <w:rFonts w:ascii="HG丸ｺﾞｼｯｸM-PRO" w:eastAsia="HG丸ｺﾞｼｯｸM-PRO" w:hAnsi="HG丸ｺﾞｼｯｸM-PRO" w:cs="HG丸ｺﾞｼｯｸM-PRO"/>
        </w:rPr>
      </w:pPr>
    </w:p>
    <w:p w14:paraId="0000000C" w14:textId="77777777" w:rsidR="0016735D" w:rsidRDefault="0016735D">
      <w:pPr>
        <w:jc w:val="center"/>
        <w:rPr>
          <w:rFonts w:ascii="HG丸ｺﾞｼｯｸM-PRO" w:eastAsia="HG丸ｺﾞｼｯｸM-PRO" w:hAnsi="HG丸ｺﾞｼｯｸM-PRO" w:cs="HG丸ｺﾞｼｯｸM-PRO"/>
          <w:sz w:val="24"/>
          <w:szCs w:val="24"/>
        </w:rPr>
      </w:pPr>
    </w:p>
    <w:p w14:paraId="0000000D" w14:textId="77777777" w:rsidR="0016735D" w:rsidRDefault="0016735D">
      <w:pPr>
        <w:jc w:val="center"/>
        <w:rPr>
          <w:rFonts w:ascii="HG丸ｺﾞｼｯｸM-PRO" w:eastAsia="HG丸ｺﾞｼｯｸM-PRO" w:hAnsi="HG丸ｺﾞｼｯｸM-PRO" w:cs="HG丸ｺﾞｼｯｸM-PRO"/>
          <w:sz w:val="24"/>
          <w:szCs w:val="24"/>
        </w:rPr>
      </w:pPr>
    </w:p>
    <w:p w14:paraId="0000000E" w14:textId="77777777" w:rsidR="0016735D" w:rsidRDefault="0016735D">
      <w:pPr>
        <w:jc w:val="center"/>
        <w:rPr>
          <w:rFonts w:ascii="HG丸ｺﾞｼｯｸM-PRO" w:eastAsia="HG丸ｺﾞｼｯｸM-PRO" w:hAnsi="HG丸ｺﾞｼｯｸM-PRO" w:cs="HG丸ｺﾞｼｯｸM-PRO"/>
          <w:sz w:val="24"/>
          <w:szCs w:val="24"/>
        </w:rPr>
      </w:pPr>
    </w:p>
    <w:p w14:paraId="0000000F" w14:textId="77777777" w:rsidR="0016735D" w:rsidRDefault="0016735D">
      <w:pPr>
        <w:jc w:val="center"/>
        <w:rPr>
          <w:rFonts w:ascii="HG丸ｺﾞｼｯｸM-PRO" w:eastAsia="HG丸ｺﾞｼｯｸM-PRO" w:hAnsi="HG丸ｺﾞｼｯｸM-PRO" w:cs="HG丸ｺﾞｼｯｸM-PRO"/>
          <w:sz w:val="24"/>
          <w:szCs w:val="24"/>
        </w:rPr>
      </w:pPr>
    </w:p>
    <w:p w14:paraId="00000010" w14:textId="77777777" w:rsidR="0016735D" w:rsidRDefault="0016735D">
      <w:pPr>
        <w:jc w:val="center"/>
        <w:rPr>
          <w:rFonts w:ascii="HG丸ｺﾞｼｯｸM-PRO" w:eastAsia="HG丸ｺﾞｼｯｸM-PRO" w:hAnsi="HG丸ｺﾞｼｯｸM-PRO" w:cs="HG丸ｺﾞｼｯｸM-PRO"/>
          <w:sz w:val="24"/>
          <w:szCs w:val="24"/>
        </w:rPr>
      </w:pPr>
    </w:p>
    <w:p w14:paraId="00000011" w14:textId="77777777" w:rsidR="0016735D" w:rsidRDefault="0016735D">
      <w:pPr>
        <w:jc w:val="center"/>
        <w:rPr>
          <w:rFonts w:ascii="HG丸ｺﾞｼｯｸM-PRO" w:eastAsia="HG丸ｺﾞｼｯｸM-PRO" w:hAnsi="HG丸ｺﾞｼｯｸM-PRO" w:cs="HG丸ｺﾞｼｯｸM-PRO"/>
          <w:sz w:val="24"/>
          <w:szCs w:val="24"/>
        </w:rPr>
      </w:pPr>
    </w:p>
    <w:p w14:paraId="00000012" w14:textId="77777777" w:rsidR="0016735D" w:rsidRDefault="0016735D">
      <w:pPr>
        <w:jc w:val="center"/>
        <w:rPr>
          <w:rFonts w:ascii="HG丸ｺﾞｼｯｸM-PRO" w:eastAsia="HG丸ｺﾞｼｯｸM-PRO" w:hAnsi="HG丸ｺﾞｼｯｸM-PRO" w:cs="HG丸ｺﾞｼｯｸM-PRO"/>
          <w:sz w:val="24"/>
          <w:szCs w:val="24"/>
        </w:rPr>
      </w:pPr>
    </w:p>
    <w:p w14:paraId="00000013" w14:textId="77777777" w:rsidR="0016735D" w:rsidRDefault="0016735D">
      <w:pPr>
        <w:jc w:val="center"/>
        <w:rPr>
          <w:rFonts w:ascii="HG丸ｺﾞｼｯｸM-PRO" w:eastAsia="HG丸ｺﾞｼｯｸM-PRO" w:hAnsi="HG丸ｺﾞｼｯｸM-PRO" w:cs="HG丸ｺﾞｼｯｸM-PRO"/>
          <w:sz w:val="24"/>
          <w:szCs w:val="24"/>
        </w:rPr>
      </w:pPr>
    </w:p>
    <w:p w14:paraId="00000014" w14:textId="77777777" w:rsidR="0016735D" w:rsidRDefault="0016735D">
      <w:pPr>
        <w:jc w:val="center"/>
        <w:rPr>
          <w:rFonts w:ascii="HG丸ｺﾞｼｯｸM-PRO" w:eastAsia="HG丸ｺﾞｼｯｸM-PRO" w:hAnsi="HG丸ｺﾞｼｯｸM-PRO" w:cs="HG丸ｺﾞｼｯｸM-PRO"/>
          <w:sz w:val="24"/>
          <w:szCs w:val="24"/>
        </w:rPr>
      </w:pPr>
    </w:p>
    <w:p w14:paraId="00000015" w14:textId="77777777" w:rsidR="0016735D" w:rsidRDefault="0016735D">
      <w:pPr>
        <w:jc w:val="center"/>
        <w:rPr>
          <w:rFonts w:ascii="HG丸ｺﾞｼｯｸM-PRO" w:eastAsia="HG丸ｺﾞｼｯｸM-PRO" w:hAnsi="HG丸ｺﾞｼｯｸM-PRO" w:cs="HG丸ｺﾞｼｯｸM-PRO"/>
          <w:sz w:val="24"/>
          <w:szCs w:val="24"/>
        </w:rPr>
      </w:pPr>
    </w:p>
    <w:p w14:paraId="00000016" w14:textId="77777777" w:rsidR="0016735D" w:rsidRDefault="0016735D">
      <w:pPr>
        <w:jc w:val="center"/>
        <w:rPr>
          <w:rFonts w:ascii="HG丸ｺﾞｼｯｸM-PRO" w:eastAsia="HG丸ｺﾞｼｯｸM-PRO" w:hAnsi="HG丸ｺﾞｼｯｸM-PRO" w:cs="HG丸ｺﾞｼｯｸM-PRO"/>
          <w:sz w:val="24"/>
          <w:szCs w:val="24"/>
        </w:rPr>
      </w:pPr>
    </w:p>
    <w:p w14:paraId="00000017" w14:textId="77777777" w:rsidR="0016735D" w:rsidRDefault="0016735D">
      <w:pPr>
        <w:jc w:val="center"/>
        <w:rPr>
          <w:rFonts w:ascii="HG丸ｺﾞｼｯｸM-PRO" w:eastAsia="HG丸ｺﾞｼｯｸM-PRO" w:hAnsi="HG丸ｺﾞｼｯｸM-PRO" w:cs="HG丸ｺﾞｼｯｸM-PRO"/>
          <w:sz w:val="24"/>
          <w:szCs w:val="24"/>
        </w:rPr>
      </w:pPr>
    </w:p>
    <w:p w14:paraId="00000018" w14:textId="77777777" w:rsidR="0016735D" w:rsidRDefault="0016735D">
      <w:pPr>
        <w:jc w:val="center"/>
        <w:rPr>
          <w:rFonts w:ascii="HG丸ｺﾞｼｯｸM-PRO" w:eastAsia="HG丸ｺﾞｼｯｸM-PRO" w:hAnsi="HG丸ｺﾞｼｯｸM-PRO" w:cs="HG丸ｺﾞｼｯｸM-PRO"/>
          <w:sz w:val="24"/>
          <w:szCs w:val="24"/>
        </w:rPr>
      </w:pPr>
    </w:p>
    <w:p w14:paraId="0000001D" w14:textId="77777777" w:rsidR="0016735D" w:rsidRDefault="0016735D">
      <w:pPr>
        <w:rPr>
          <w:rFonts w:ascii="HG丸ｺﾞｼｯｸM-PRO" w:eastAsia="HG丸ｺﾞｼｯｸM-PRO" w:hAnsi="HG丸ｺﾞｼｯｸM-PRO" w:cs="HG丸ｺﾞｼｯｸM-PRO"/>
          <w:sz w:val="24"/>
          <w:szCs w:val="24"/>
        </w:rPr>
      </w:pPr>
    </w:p>
    <w:p w14:paraId="0000001E" w14:textId="77777777" w:rsidR="0016735D" w:rsidRDefault="0016735D">
      <w:pPr>
        <w:rPr>
          <w:rFonts w:ascii="HG丸ｺﾞｼｯｸM-PRO" w:eastAsia="HG丸ｺﾞｼｯｸM-PRO" w:hAnsi="HG丸ｺﾞｼｯｸM-PRO" w:cs="HG丸ｺﾞｼｯｸM-PRO"/>
          <w:sz w:val="24"/>
          <w:szCs w:val="24"/>
        </w:rPr>
      </w:pPr>
    </w:p>
    <w:p w14:paraId="0000001F" w14:textId="77777777" w:rsidR="0016735D" w:rsidRDefault="0016735D">
      <w:pPr>
        <w:rPr>
          <w:rFonts w:ascii="HG丸ｺﾞｼｯｸM-PRO" w:eastAsia="HG丸ｺﾞｼｯｸM-PRO" w:hAnsi="HG丸ｺﾞｼｯｸM-PRO" w:cs="HG丸ｺﾞｼｯｸM-PRO"/>
        </w:rPr>
      </w:pPr>
    </w:p>
    <w:p w14:paraId="00000020" w14:textId="77777777" w:rsidR="0016735D" w:rsidRDefault="0016735D">
      <w:pPr>
        <w:rPr>
          <w:rFonts w:ascii="HG丸ｺﾞｼｯｸM-PRO" w:eastAsia="HG丸ｺﾞｼｯｸM-PRO" w:hAnsi="HG丸ｺﾞｼｯｸM-PRO" w:cs="HG丸ｺﾞｼｯｸM-PRO"/>
          <w:sz w:val="24"/>
          <w:szCs w:val="24"/>
        </w:rPr>
      </w:pPr>
    </w:p>
    <w:p w14:paraId="00000021" w14:textId="77777777" w:rsidR="0016735D" w:rsidRDefault="0016735D">
      <w:pPr>
        <w:jc w:val="right"/>
        <w:rPr>
          <w:rFonts w:ascii="HG丸ｺﾞｼｯｸM-PRO" w:eastAsia="HG丸ｺﾞｼｯｸM-PRO" w:hAnsi="HG丸ｺﾞｼｯｸM-PRO" w:cs="HG丸ｺﾞｼｯｸM-PRO"/>
          <w:sz w:val="36"/>
          <w:szCs w:val="36"/>
        </w:rPr>
      </w:pPr>
    </w:p>
    <w:p w14:paraId="00000022" w14:textId="77777777" w:rsidR="0016735D" w:rsidRDefault="0016735D">
      <w:pPr>
        <w:jc w:val="right"/>
        <w:rPr>
          <w:rFonts w:ascii="HG丸ｺﾞｼｯｸM-PRO" w:eastAsia="HG丸ｺﾞｼｯｸM-PRO" w:hAnsi="HG丸ｺﾞｼｯｸM-PRO" w:cs="HG丸ｺﾞｼｯｸM-PRO"/>
          <w:sz w:val="36"/>
          <w:szCs w:val="36"/>
        </w:rPr>
      </w:pPr>
    </w:p>
    <w:p w14:paraId="00000023" w14:textId="77777777" w:rsidR="0016735D" w:rsidRDefault="0016735D">
      <w:pPr>
        <w:jc w:val="right"/>
        <w:rPr>
          <w:rFonts w:ascii="HG丸ｺﾞｼｯｸM-PRO" w:eastAsia="HG丸ｺﾞｼｯｸM-PRO" w:hAnsi="HG丸ｺﾞｼｯｸM-PRO" w:cs="HG丸ｺﾞｼｯｸM-PRO"/>
          <w:sz w:val="36"/>
          <w:szCs w:val="36"/>
        </w:rPr>
      </w:pPr>
    </w:p>
    <w:p w14:paraId="00000024" w14:textId="77777777" w:rsidR="0016735D" w:rsidRDefault="0016735D">
      <w:pPr>
        <w:jc w:val="right"/>
        <w:rPr>
          <w:rFonts w:ascii="HG丸ｺﾞｼｯｸM-PRO" w:eastAsia="HG丸ｺﾞｼｯｸM-PRO" w:hAnsi="HG丸ｺﾞｼｯｸM-PRO" w:cs="HG丸ｺﾞｼｯｸM-PRO"/>
          <w:sz w:val="36"/>
          <w:szCs w:val="36"/>
        </w:rPr>
      </w:pPr>
    </w:p>
    <w:p w14:paraId="00000025" w14:textId="77777777" w:rsidR="0016735D" w:rsidRDefault="0016735D">
      <w:pPr>
        <w:jc w:val="right"/>
        <w:rPr>
          <w:rFonts w:ascii="HG丸ｺﾞｼｯｸM-PRO" w:eastAsia="HG丸ｺﾞｼｯｸM-PRO" w:hAnsi="HG丸ｺﾞｼｯｸM-PRO" w:cs="HG丸ｺﾞｼｯｸM-PRO"/>
          <w:sz w:val="36"/>
          <w:szCs w:val="36"/>
        </w:rPr>
      </w:pPr>
    </w:p>
    <w:p w14:paraId="00000026" w14:textId="77777777" w:rsidR="0016735D" w:rsidRDefault="0016735D">
      <w:pPr>
        <w:jc w:val="right"/>
        <w:rPr>
          <w:rFonts w:ascii="HG丸ｺﾞｼｯｸM-PRO" w:eastAsia="HG丸ｺﾞｼｯｸM-PRO" w:hAnsi="HG丸ｺﾞｼｯｸM-PRO" w:cs="HG丸ｺﾞｼｯｸM-PRO"/>
          <w:sz w:val="36"/>
          <w:szCs w:val="36"/>
        </w:rPr>
      </w:pPr>
    </w:p>
    <w:p w14:paraId="00000027" w14:textId="77777777" w:rsidR="0016735D" w:rsidRDefault="00000000">
      <w:pPr>
        <w:jc w:val="right"/>
        <w:rPr>
          <w:rFonts w:ascii="HG丸ｺﾞｼｯｸM-PRO" w:eastAsia="HG丸ｺﾞｼｯｸM-PRO" w:hAnsi="HG丸ｺﾞｼｯｸM-PRO" w:cs="HG丸ｺﾞｼｯｸM-PRO"/>
          <w:sz w:val="24"/>
          <w:szCs w:val="24"/>
        </w:rPr>
      </w:pPr>
      <w:r>
        <w:rPr>
          <w:rFonts w:ascii="HG丸ｺﾞｼｯｸM-PRO" w:eastAsia="HG丸ｺﾞｼｯｸM-PRO" w:hAnsi="HG丸ｺﾞｼｯｸM-PRO" w:cs="HG丸ｺﾞｼｯｸM-PRO"/>
          <w:sz w:val="36"/>
          <w:szCs w:val="36"/>
        </w:rPr>
        <w:t>UHCT大学病院</w:t>
      </w:r>
      <w:r>
        <w:rPr>
          <w:rFonts w:ascii="HG丸ｺﾞｼｯｸM-PRO" w:eastAsia="HG丸ｺﾞｼｯｸM-PRO" w:hAnsi="HG丸ｺﾞｼｯｸM-PRO" w:cs="HG丸ｺﾞｼｯｸM-PRO"/>
          <w:sz w:val="24"/>
          <w:szCs w:val="24"/>
        </w:rPr>
        <w:t xml:space="preserve">　第1.0版　2023年XX月XX日</w:t>
      </w:r>
    </w:p>
    <w:p w14:paraId="00000028" w14:textId="77777777" w:rsidR="0016735D" w:rsidRDefault="0016735D">
      <w:pPr>
        <w:jc w:val="right"/>
        <w:rPr>
          <w:rFonts w:ascii="HG丸ｺﾞｼｯｸM-PRO" w:eastAsia="HG丸ｺﾞｼｯｸM-PRO" w:hAnsi="HG丸ｺﾞｼｯｸM-PRO" w:cs="HG丸ｺﾞｼｯｸM-PRO"/>
          <w:sz w:val="24"/>
          <w:szCs w:val="24"/>
        </w:rPr>
      </w:pPr>
    </w:p>
    <w:p w14:paraId="3FE165FB" w14:textId="77777777" w:rsidR="000F48C9" w:rsidRDefault="000F48C9">
      <w:pPr>
        <w:keepNext/>
        <w:keepLines/>
        <w:widowControl/>
        <w:pBdr>
          <w:top w:val="nil"/>
          <w:left w:val="nil"/>
          <w:bottom w:val="nil"/>
          <w:right w:val="nil"/>
          <w:between w:val="nil"/>
        </w:pBdr>
        <w:spacing w:before="240" w:line="259" w:lineRule="auto"/>
        <w:rPr>
          <w:rFonts w:ascii="HG丸ｺﾞｼｯｸM-PRO" w:eastAsia="HG丸ｺﾞｼｯｸM-PRO" w:hAnsi="HG丸ｺﾞｼｯｸM-PRO" w:cs="HG丸ｺﾞｼｯｸM-PRO"/>
          <w:sz w:val="32"/>
          <w:szCs w:val="32"/>
        </w:rPr>
      </w:pPr>
    </w:p>
    <w:p w14:paraId="00000029" w14:textId="4F27AB3F" w:rsidR="0016735D" w:rsidRDefault="00000000">
      <w:pPr>
        <w:keepNext/>
        <w:keepLines/>
        <w:widowControl/>
        <w:pBdr>
          <w:top w:val="nil"/>
          <w:left w:val="nil"/>
          <w:bottom w:val="nil"/>
          <w:right w:val="nil"/>
          <w:between w:val="nil"/>
        </w:pBdr>
        <w:spacing w:before="240" w:line="259" w:lineRule="auto"/>
        <w:rPr>
          <w:rFonts w:ascii="HG丸ｺﾞｼｯｸM-PRO" w:eastAsia="HG丸ｺﾞｼｯｸM-PRO" w:hAnsi="HG丸ｺﾞｼｯｸM-PRO" w:cs="HG丸ｺﾞｼｯｸM-PRO"/>
          <w:sz w:val="32"/>
          <w:szCs w:val="32"/>
        </w:rPr>
      </w:pPr>
      <w:r>
        <w:rPr>
          <w:rFonts w:ascii="HG丸ｺﾞｼｯｸM-PRO" w:eastAsia="HG丸ｺﾞｼｯｸM-PRO" w:hAnsi="HG丸ｺﾞｼｯｸM-PRO" w:cs="HG丸ｺﾞｼｯｸM-PRO"/>
          <w:sz w:val="32"/>
          <w:szCs w:val="32"/>
        </w:rPr>
        <w:t>目次</w:t>
      </w:r>
    </w:p>
    <w:sdt>
      <w:sdtPr>
        <w:rPr>
          <w:lang w:val="ja-JP"/>
        </w:rPr>
        <w:id w:val="-812872630"/>
        <w:docPartObj>
          <w:docPartGallery w:val="Table of Contents"/>
          <w:docPartUnique/>
        </w:docPartObj>
      </w:sdtPr>
      <w:sdtEndPr>
        <w:rPr>
          <w:rFonts w:ascii="HG丸ｺﾞｼｯｸM-PRO" w:eastAsia="HG丸ｺﾞｼｯｸM-PRO" w:hAnsi="HG丸ｺﾞｼｯｸM-PRO" w:cs="Century"/>
          <w:b/>
          <w:bCs/>
          <w:color w:val="auto"/>
          <w:sz w:val="21"/>
          <w:szCs w:val="21"/>
        </w:rPr>
      </w:sdtEndPr>
      <w:sdtContent>
        <w:p w14:paraId="1CCF4388" w14:textId="034ACDD1" w:rsidR="000F48C9" w:rsidRPr="000F48C9" w:rsidRDefault="000F48C9" w:rsidP="000F48C9">
          <w:pPr>
            <w:pStyle w:val="af6"/>
            <w:snapToGrid w:val="0"/>
            <w:spacing w:line="400" w:lineRule="exact"/>
            <w:rPr>
              <w:rFonts w:ascii="HG丸ｺﾞｼｯｸM-PRO" w:eastAsia="HG丸ｺﾞｼｯｸM-PRO" w:hAnsi="HG丸ｺﾞｼｯｸM-PRO"/>
            </w:rPr>
          </w:pPr>
          <w:r>
            <w:rPr>
              <w:lang w:val="ja-JP"/>
            </w:rPr>
            <w:t>内</w:t>
          </w:r>
          <w:r w:rsidRPr="000F48C9">
            <w:rPr>
              <w:rFonts w:ascii="HG丸ｺﾞｼｯｸM-PRO" w:eastAsia="HG丸ｺﾞｼｯｸM-PRO" w:hAnsi="HG丸ｺﾞｼｯｸM-PRO"/>
              <w:lang w:val="ja-JP"/>
            </w:rPr>
            <w:t>容</w:t>
          </w:r>
        </w:p>
        <w:p w14:paraId="27771662" w14:textId="7DB48C72" w:rsidR="000F48C9" w:rsidRPr="000F48C9" w:rsidRDefault="000F48C9" w:rsidP="000F48C9">
          <w:pPr>
            <w:pStyle w:val="10"/>
            <w:tabs>
              <w:tab w:val="right" w:leader="dot" w:pos="9742"/>
            </w:tabs>
            <w:snapToGrid w:val="0"/>
            <w:spacing w:line="360" w:lineRule="auto"/>
            <w:rPr>
              <w:rFonts w:ascii="HG丸ｺﾞｼｯｸM-PRO" w:eastAsia="HG丸ｺﾞｼｯｸM-PRO" w:hAnsi="HG丸ｺﾞｼｯｸM-PRO" w:cstheme="minorBidi"/>
              <w:noProof/>
              <w:kern w:val="2"/>
              <w:sz w:val="22"/>
              <w:szCs w:val="24"/>
              <w14:ligatures w14:val="standardContextual"/>
            </w:rPr>
          </w:pPr>
          <w:r w:rsidRPr="000F48C9">
            <w:rPr>
              <w:rFonts w:ascii="HG丸ｺﾞｼｯｸM-PRO" w:eastAsia="HG丸ｺﾞｼｯｸM-PRO" w:hAnsi="HG丸ｺﾞｼｯｸM-PRO"/>
            </w:rPr>
            <w:fldChar w:fldCharType="begin"/>
          </w:r>
          <w:r w:rsidRPr="000F48C9">
            <w:rPr>
              <w:rFonts w:ascii="HG丸ｺﾞｼｯｸM-PRO" w:eastAsia="HG丸ｺﾞｼｯｸM-PRO" w:hAnsi="HG丸ｺﾞｼｯｸM-PRO"/>
            </w:rPr>
            <w:instrText xml:space="preserve"> TOC \o "1-3" \h \z \u </w:instrText>
          </w:r>
          <w:r w:rsidRPr="000F48C9">
            <w:rPr>
              <w:rFonts w:ascii="HG丸ｺﾞｼｯｸM-PRO" w:eastAsia="HG丸ｺﾞｼｯｸM-PRO" w:hAnsi="HG丸ｺﾞｼｯｸM-PRO"/>
            </w:rPr>
            <w:fldChar w:fldCharType="separate"/>
          </w:r>
          <w:hyperlink w:anchor="_Toc196748104" w:history="1">
            <w:r w:rsidRPr="000F48C9">
              <w:rPr>
                <w:rStyle w:val="af7"/>
                <w:rFonts w:ascii="HG丸ｺﾞｼｯｸM-PRO" w:eastAsia="HG丸ｺﾞｼｯｸM-PRO" w:hAnsi="HG丸ｺﾞｼｯｸM-PRO" w:cs="HG丸ｺﾞｼｯｸM-PRO"/>
                <w:b/>
                <w:noProof/>
              </w:rPr>
              <w:t>はじめに</w:t>
            </w:r>
            <w:r w:rsidRPr="000F48C9">
              <w:rPr>
                <w:rFonts w:ascii="HG丸ｺﾞｼｯｸM-PRO" w:eastAsia="HG丸ｺﾞｼｯｸM-PRO" w:hAnsi="HG丸ｺﾞｼｯｸM-PRO"/>
                <w:noProof/>
                <w:webHidden/>
              </w:rPr>
              <w:tab/>
            </w:r>
            <w:r w:rsidRPr="000F48C9">
              <w:rPr>
                <w:rFonts w:ascii="HG丸ｺﾞｼｯｸM-PRO" w:eastAsia="HG丸ｺﾞｼｯｸM-PRO" w:hAnsi="HG丸ｺﾞｼｯｸM-PRO"/>
                <w:noProof/>
                <w:webHidden/>
              </w:rPr>
              <w:fldChar w:fldCharType="begin"/>
            </w:r>
            <w:r w:rsidRPr="000F48C9">
              <w:rPr>
                <w:rFonts w:ascii="HG丸ｺﾞｼｯｸM-PRO" w:eastAsia="HG丸ｺﾞｼｯｸM-PRO" w:hAnsi="HG丸ｺﾞｼｯｸM-PRO"/>
                <w:noProof/>
                <w:webHidden/>
              </w:rPr>
              <w:instrText xml:space="preserve"> PAGEREF _Toc196748104 \h </w:instrText>
            </w:r>
            <w:r w:rsidRPr="000F48C9">
              <w:rPr>
                <w:rFonts w:ascii="HG丸ｺﾞｼｯｸM-PRO" w:eastAsia="HG丸ｺﾞｼｯｸM-PRO" w:hAnsi="HG丸ｺﾞｼｯｸM-PRO"/>
                <w:noProof/>
                <w:webHidden/>
              </w:rPr>
            </w:r>
            <w:r w:rsidRPr="000F48C9">
              <w:rPr>
                <w:rFonts w:ascii="HG丸ｺﾞｼｯｸM-PRO" w:eastAsia="HG丸ｺﾞｼｯｸM-PRO" w:hAnsi="HG丸ｺﾞｼｯｸM-PRO"/>
                <w:noProof/>
                <w:webHidden/>
              </w:rPr>
              <w:fldChar w:fldCharType="separate"/>
            </w:r>
            <w:r w:rsidRPr="000F48C9">
              <w:rPr>
                <w:rFonts w:ascii="HG丸ｺﾞｼｯｸM-PRO" w:eastAsia="HG丸ｺﾞｼｯｸM-PRO" w:hAnsi="HG丸ｺﾞｼｯｸM-PRO"/>
                <w:noProof/>
                <w:webHidden/>
              </w:rPr>
              <w:t>3</w:t>
            </w:r>
            <w:r w:rsidRPr="000F48C9">
              <w:rPr>
                <w:rFonts w:ascii="HG丸ｺﾞｼｯｸM-PRO" w:eastAsia="HG丸ｺﾞｼｯｸM-PRO" w:hAnsi="HG丸ｺﾞｼｯｸM-PRO"/>
                <w:noProof/>
                <w:webHidden/>
              </w:rPr>
              <w:fldChar w:fldCharType="end"/>
            </w:r>
          </w:hyperlink>
        </w:p>
        <w:p w14:paraId="1EA280C6" w14:textId="30BAA8E5" w:rsidR="000F48C9" w:rsidRPr="000F48C9" w:rsidRDefault="000F48C9" w:rsidP="000F48C9">
          <w:pPr>
            <w:pStyle w:val="10"/>
            <w:tabs>
              <w:tab w:val="left" w:pos="440"/>
              <w:tab w:val="right" w:leader="dot" w:pos="9742"/>
            </w:tabs>
            <w:snapToGrid w:val="0"/>
            <w:spacing w:line="360" w:lineRule="auto"/>
            <w:rPr>
              <w:rFonts w:ascii="HG丸ｺﾞｼｯｸM-PRO" w:eastAsia="HG丸ｺﾞｼｯｸM-PRO" w:hAnsi="HG丸ｺﾞｼｯｸM-PRO" w:cstheme="minorBidi"/>
              <w:noProof/>
              <w:kern w:val="2"/>
              <w:sz w:val="22"/>
              <w:szCs w:val="24"/>
              <w14:ligatures w14:val="standardContextual"/>
            </w:rPr>
          </w:pPr>
          <w:hyperlink w:anchor="_Toc196748105" w:history="1">
            <w:r w:rsidRPr="000F48C9">
              <w:rPr>
                <w:rStyle w:val="af7"/>
                <w:rFonts w:ascii="HG丸ｺﾞｼｯｸM-PRO" w:eastAsia="HG丸ｺﾞｼｯｸM-PRO" w:hAnsi="HG丸ｺﾞｼｯｸM-PRO" w:cs="HG丸ｺﾞｼｯｸM-PRO"/>
                <w:b/>
                <w:noProof/>
              </w:rPr>
              <w:t>1.</w:t>
            </w:r>
            <w:r w:rsidRPr="000F48C9">
              <w:rPr>
                <w:rFonts w:ascii="HG丸ｺﾞｼｯｸM-PRO" w:eastAsia="HG丸ｺﾞｼｯｸM-PRO" w:hAnsi="HG丸ｺﾞｼｯｸM-PRO" w:cstheme="minorBidi"/>
                <w:noProof/>
                <w:kern w:val="2"/>
                <w:sz w:val="22"/>
                <w:szCs w:val="24"/>
                <w14:ligatures w14:val="standardContextual"/>
              </w:rPr>
              <w:tab/>
            </w:r>
            <w:r w:rsidRPr="000F48C9">
              <w:rPr>
                <w:rStyle w:val="af7"/>
                <w:rFonts w:ascii="HG丸ｺﾞｼｯｸM-PRO" w:eastAsia="HG丸ｺﾞｼｯｸM-PRO" w:hAnsi="HG丸ｺﾞｼｯｸM-PRO" w:cs="HG丸ｺﾞｼｯｸM-PRO"/>
                <w:b/>
                <w:noProof/>
              </w:rPr>
              <w:t>治験開始まで</w:t>
            </w:r>
            <w:r w:rsidRPr="000F48C9">
              <w:rPr>
                <w:rFonts w:ascii="HG丸ｺﾞｼｯｸM-PRO" w:eastAsia="HG丸ｺﾞｼｯｸM-PRO" w:hAnsi="HG丸ｺﾞｼｯｸM-PRO"/>
                <w:noProof/>
                <w:webHidden/>
              </w:rPr>
              <w:tab/>
            </w:r>
            <w:r w:rsidRPr="000F48C9">
              <w:rPr>
                <w:rFonts w:ascii="HG丸ｺﾞｼｯｸM-PRO" w:eastAsia="HG丸ｺﾞｼｯｸM-PRO" w:hAnsi="HG丸ｺﾞｼｯｸM-PRO"/>
                <w:noProof/>
                <w:webHidden/>
              </w:rPr>
              <w:fldChar w:fldCharType="begin"/>
            </w:r>
            <w:r w:rsidRPr="000F48C9">
              <w:rPr>
                <w:rFonts w:ascii="HG丸ｺﾞｼｯｸM-PRO" w:eastAsia="HG丸ｺﾞｼｯｸM-PRO" w:hAnsi="HG丸ｺﾞｼｯｸM-PRO"/>
                <w:noProof/>
                <w:webHidden/>
              </w:rPr>
              <w:instrText xml:space="preserve"> PAGEREF _Toc196748105 \h </w:instrText>
            </w:r>
            <w:r w:rsidRPr="000F48C9">
              <w:rPr>
                <w:rFonts w:ascii="HG丸ｺﾞｼｯｸM-PRO" w:eastAsia="HG丸ｺﾞｼｯｸM-PRO" w:hAnsi="HG丸ｺﾞｼｯｸM-PRO"/>
                <w:noProof/>
                <w:webHidden/>
              </w:rPr>
            </w:r>
            <w:r w:rsidRPr="000F48C9">
              <w:rPr>
                <w:rFonts w:ascii="HG丸ｺﾞｼｯｸM-PRO" w:eastAsia="HG丸ｺﾞｼｯｸM-PRO" w:hAnsi="HG丸ｺﾞｼｯｸM-PRO"/>
                <w:noProof/>
                <w:webHidden/>
              </w:rPr>
              <w:fldChar w:fldCharType="separate"/>
            </w:r>
            <w:r w:rsidRPr="000F48C9">
              <w:rPr>
                <w:rFonts w:ascii="HG丸ｺﾞｼｯｸM-PRO" w:eastAsia="HG丸ｺﾞｼｯｸM-PRO" w:hAnsi="HG丸ｺﾞｼｯｸM-PRO"/>
                <w:noProof/>
                <w:webHidden/>
              </w:rPr>
              <w:t>4</w:t>
            </w:r>
            <w:r w:rsidRPr="000F48C9">
              <w:rPr>
                <w:rFonts w:ascii="HG丸ｺﾞｼｯｸM-PRO" w:eastAsia="HG丸ｺﾞｼｯｸM-PRO" w:hAnsi="HG丸ｺﾞｼｯｸM-PRO"/>
                <w:noProof/>
                <w:webHidden/>
              </w:rPr>
              <w:fldChar w:fldCharType="end"/>
            </w:r>
          </w:hyperlink>
        </w:p>
        <w:p w14:paraId="5B32F73B" w14:textId="35A64750" w:rsidR="000F48C9" w:rsidRPr="000F48C9" w:rsidRDefault="000F48C9" w:rsidP="000F48C9">
          <w:pPr>
            <w:pStyle w:val="20"/>
            <w:tabs>
              <w:tab w:val="left" w:pos="880"/>
              <w:tab w:val="right" w:leader="dot" w:pos="9742"/>
            </w:tabs>
            <w:snapToGrid w:val="0"/>
            <w:spacing w:line="360" w:lineRule="auto"/>
            <w:rPr>
              <w:rFonts w:ascii="HG丸ｺﾞｼｯｸM-PRO" w:eastAsia="HG丸ｺﾞｼｯｸM-PRO" w:hAnsi="HG丸ｺﾞｼｯｸM-PRO" w:cstheme="minorBidi"/>
              <w:noProof/>
              <w:kern w:val="2"/>
              <w:sz w:val="22"/>
              <w:szCs w:val="24"/>
              <w14:ligatures w14:val="standardContextual"/>
            </w:rPr>
          </w:pPr>
          <w:hyperlink w:anchor="_Toc196748106" w:history="1">
            <w:r w:rsidRPr="000F48C9">
              <w:rPr>
                <w:rStyle w:val="af7"/>
                <w:rFonts w:ascii="HG丸ｺﾞｼｯｸM-PRO" w:eastAsia="HG丸ｺﾞｼｯｸM-PRO" w:hAnsi="HG丸ｺﾞｼｯｸM-PRO" w:cs="HG丸ｺﾞｼｯｸM-PRO"/>
                <w:noProof/>
              </w:rPr>
              <w:t>1.1.</w:t>
            </w:r>
            <w:r w:rsidRPr="000F48C9">
              <w:rPr>
                <w:rFonts w:ascii="HG丸ｺﾞｼｯｸM-PRO" w:eastAsia="HG丸ｺﾞｼｯｸM-PRO" w:hAnsi="HG丸ｺﾞｼｯｸM-PRO" w:cstheme="minorBidi"/>
                <w:noProof/>
                <w:kern w:val="2"/>
                <w:sz w:val="22"/>
                <w:szCs w:val="24"/>
                <w14:ligatures w14:val="standardContextual"/>
              </w:rPr>
              <w:tab/>
            </w:r>
            <w:r w:rsidRPr="000F48C9">
              <w:rPr>
                <w:rStyle w:val="af7"/>
                <w:rFonts w:ascii="HG丸ｺﾞｼｯｸM-PRO" w:eastAsia="HG丸ｺﾞｼｯｸM-PRO" w:hAnsi="HG丸ｺﾞｼｯｸM-PRO" w:cs="HG丸ｺﾞｼｯｸM-PRO"/>
                <w:noProof/>
              </w:rPr>
              <w:t>治験準備</w:t>
            </w:r>
            <w:r w:rsidRPr="000F48C9">
              <w:rPr>
                <w:rFonts w:ascii="HG丸ｺﾞｼｯｸM-PRO" w:eastAsia="HG丸ｺﾞｼｯｸM-PRO" w:hAnsi="HG丸ｺﾞｼｯｸM-PRO"/>
                <w:noProof/>
                <w:webHidden/>
              </w:rPr>
              <w:tab/>
            </w:r>
            <w:r w:rsidRPr="000F48C9">
              <w:rPr>
                <w:rFonts w:ascii="HG丸ｺﾞｼｯｸM-PRO" w:eastAsia="HG丸ｺﾞｼｯｸM-PRO" w:hAnsi="HG丸ｺﾞｼｯｸM-PRO"/>
                <w:noProof/>
                <w:webHidden/>
              </w:rPr>
              <w:fldChar w:fldCharType="begin"/>
            </w:r>
            <w:r w:rsidRPr="000F48C9">
              <w:rPr>
                <w:rFonts w:ascii="HG丸ｺﾞｼｯｸM-PRO" w:eastAsia="HG丸ｺﾞｼｯｸM-PRO" w:hAnsi="HG丸ｺﾞｼｯｸM-PRO"/>
                <w:noProof/>
                <w:webHidden/>
              </w:rPr>
              <w:instrText xml:space="preserve"> PAGEREF _Toc196748106 \h </w:instrText>
            </w:r>
            <w:r w:rsidRPr="000F48C9">
              <w:rPr>
                <w:rFonts w:ascii="HG丸ｺﾞｼｯｸM-PRO" w:eastAsia="HG丸ｺﾞｼｯｸM-PRO" w:hAnsi="HG丸ｺﾞｼｯｸM-PRO"/>
                <w:noProof/>
                <w:webHidden/>
              </w:rPr>
            </w:r>
            <w:r w:rsidRPr="000F48C9">
              <w:rPr>
                <w:rFonts w:ascii="HG丸ｺﾞｼｯｸM-PRO" w:eastAsia="HG丸ｺﾞｼｯｸM-PRO" w:hAnsi="HG丸ｺﾞｼｯｸM-PRO"/>
                <w:noProof/>
                <w:webHidden/>
              </w:rPr>
              <w:fldChar w:fldCharType="separate"/>
            </w:r>
            <w:r w:rsidRPr="000F48C9">
              <w:rPr>
                <w:rFonts w:ascii="HG丸ｺﾞｼｯｸM-PRO" w:eastAsia="HG丸ｺﾞｼｯｸM-PRO" w:hAnsi="HG丸ｺﾞｼｯｸM-PRO"/>
                <w:noProof/>
                <w:webHidden/>
              </w:rPr>
              <w:t>4</w:t>
            </w:r>
            <w:r w:rsidRPr="000F48C9">
              <w:rPr>
                <w:rFonts w:ascii="HG丸ｺﾞｼｯｸM-PRO" w:eastAsia="HG丸ｺﾞｼｯｸM-PRO" w:hAnsi="HG丸ｺﾞｼｯｸM-PRO"/>
                <w:noProof/>
                <w:webHidden/>
              </w:rPr>
              <w:fldChar w:fldCharType="end"/>
            </w:r>
          </w:hyperlink>
        </w:p>
        <w:p w14:paraId="4D438154" w14:textId="002DDEFC" w:rsidR="000F48C9" w:rsidRPr="000F48C9" w:rsidRDefault="000F48C9" w:rsidP="000F48C9">
          <w:pPr>
            <w:pStyle w:val="10"/>
            <w:tabs>
              <w:tab w:val="left" w:pos="440"/>
              <w:tab w:val="right" w:leader="dot" w:pos="9742"/>
            </w:tabs>
            <w:snapToGrid w:val="0"/>
            <w:spacing w:line="360" w:lineRule="auto"/>
            <w:rPr>
              <w:rFonts w:ascii="HG丸ｺﾞｼｯｸM-PRO" w:eastAsia="HG丸ｺﾞｼｯｸM-PRO" w:hAnsi="HG丸ｺﾞｼｯｸM-PRO" w:cstheme="minorBidi"/>
              <w:noProof/>
              <w:kern w:val="2"/>
              <w:sz w:val="22"/>
              <w:szCs w:val="24"/>
              <w14:ligatures w14:val="standardContextual"/>
            </w:rPr>
          </w:pPr>
          <w:hyperlink w:anchor="_Toc196748107" w:history="1">
            <w:r w:rsidRPr="000F48C9">
              <w:rPr>
                <w:rStyle w:val="af7"/>
                <w:rFonts w:ascii="HG丸ｺﾞｼｯｸM-PRO" w:eastAsia="HG丸ｺﾞｼｯｸM-PRO" w:hAnsi="HG丸ｺﾞｼｯｸM-PRO" w:cs="HG丸ｺﾞｼｯｸM-PRO"/>
                <w:b/>
                <w:noProof/>
              </w:rPr>
              <w:t>2.</w:t>
            </w:r>
            <w:r w:rsidRPr="000F48C9">
              <w:rPr>
                <w:rFonts w:ascii="HG丸ｺﾞｼｯｸM-PRO" w:eastAsia="HG丸ｺﾞｼｯｸM-PRO" w:hAnsi="HG丸ｺﾞｼｯｸM-PRO" w:cstheme="minorBidi"/>
                <w:noProof/>
                <w:kern w:val="2"/>
                <w:sz w:val="22"/>
                <w:szCs w:val="24"/>
                <w14:ligatures w14:val="standardContextual"/>
              </w:rPr>
              <w:tab/>
            </w:r>
            <w:r w:rsidRPr="000F48C9">
              <w:rPr>
                <w:rStyle w:val="af7"/>
                <w:rFonts w:ascii="HG丸ｺﾞｼｯｸM-PRO" w:eastAsia="HG丸ｺﾞｼｯｸM-PRO" w:hAnsi="HG丸ｺﾞｼｯｸM-PRO" w:cs="HG丸ｺﾞｼｯｸM-PRO"/>
                <w:b/>
                <w:noProof/>
              </w:rPr>
              <w:t>スクリーニング～治験登録</w:t>
            </w:r>
            <w:r w:rsidRPr="000F48C9">
              <w:rPr>
                <w:rFonts w:ascii="HG丸ｺﾞｼｯｸM-PRO" w:eastAsia="HG丸ｺﾞｼｯｸM-PRO" w:hAnsi="HG丸ｺﾞｼｯｸM-PRO"/>
                <w:noProof/>
                <w:webHidden/>
              </w:rPr>
              <w:tab/>
            </w:r>
            <w:r w:rsidRPr="000F48C9">
              <w:rPr>
                <w:rFonts w:ascii="HG丸ｺﾞｼｯｸM-PRO" w:eastAsia="HG丸ｺﾞｼｯｸM-PRO" w:hAnsi="HG丸ｺﾞｼｯｸM-PRO"/>
                <w:noProof/>
                <w:webHidden/>
              </w:rPr>
              <w:fldChar w:fldCharType="begin"/>
            </w:r>
            <w:r w:rsidRPr="000F48C9">
              <w:rPr>
                <w:rFonts w:ascii="HG丸ｺﾞｼｯｸM-PRO" w:eastAsia="HG丸ｺﾞｼｯｸM-PRO" w:hAnsi="HG丸ｺﾞｼｯｸM-PRO"/>
                <w:noProof/>
                <w:webHidden/>
              </w:rPr>
              <w:instrText xml:space="preserve"> PAGEREF _Toc196748107 \h </w:instrText>
            </w:r>
            <w:r w:rsidRPr="000F48C9">
              <w:rPr>
                <w:rFonts w:ascii="HG丸ｺﾞｼｯｸM-PRO" w:eastAsia="HG丸ｺﾞｼｯｸM-PRO" w:hAnsi="HG丸ｺﾞｼｯｸM-PRO"/>
                <w:noProof/>
                <w:webHidden/>
              </w:rPr>
            </w:r>
            <w:r w:rsidRPr="000F48C9">
              <w:rPr>
                <w:rFonts w:ascii="HG丸ｺﾞｼｯｸM-PRO" w:eastAsia="HG丸ｺﾞｼｯｸM-PRO" w:hAnsi="HG丸ｺﾞｼｯｸM-PRO"/>
                <w:noProof/>
                <w:webHidden/>
              </w:rPr>
              <w:fldChar w:fldCharType="separate"/>
            </w:r>
            <w:r w:rsidRPr="000F48C9">
              <w:rPr>
                <w:rFonts w:ascii="HG丸ｺﾞｼｯｸM-PRO" w:eastAsia="HG丸ｺﾞｼｯｸM-PRO" w:hAnsi="HG丸ｺﾞｼｯｸM-PRO"/>
                <w:noProof/>
                <w:webHidden/>
              </w:rPr>
              <w:t>6</w:t>
            </w:r>
            <w:r w:rsidRPr="000F48C9">
              <w:rPr>
                <w:rFonts w:ascii="HG丸ｺﾞｼｯｸM-PRO" w:eastAsia="HG丸ｺﾞｼｯｸM-PRO" w:hAnsi="HG丸ｺﾞｼｯｸM-PRO"/>
                <w:noProof/>
                <w:webHidden/>
              </w:rPr>
              <w:fldChar w:fldCharType="end"/>
            </w:r>
          </w:hyperlink>
        </w:p>
        <w:p w14:paraId="31C546C3" w14:textId="111F0197" w:rsidR="000F48C9" w:rsidRPr="000F48C9" w:rsidRDefault="000F48C9" w:rsidP="000F48C9">
          <w:pPr>
            <w:pStyle w:val="20"/>
            <w:tabs>
              <w:tab w:val="left" w:pos="880"/>
              <w:tab w:val="right" w:leader="dot" w:pos="9742"/>
            </w:tabs>
            <w:snapToGrid w:val="0"/>
            <w:spacing w:line="360" w:lineRule="auto"/>
            <w:rPr>
              <w:rFonts w:ascii="HG丸ｺﾞｼｯｸM-PRO" w:eastAsia="HG丸ｺﾞｼｯｸM-PRO" w:hAnsi="HG丸ｺﾞｼｯｸM-PRO" w:cstheme="minorBidi"/>
              <w:noProof/>
              <w:kern w:val="2"/>
              <w:sz w:val="22"/>
              <w:szCs w:val="24"/>
              <w14:ligatures w14:val="standardContextual"/>
            </w:rPr>
          </w:pPr>
          <w:hyperlink w:anchor="_Toc196748108" w:history="1">
            <w:r w:rsidRPr="000F48C9">
              <w:rPr>
                <w:rStyle w:val="af7"/>
                <w:rFonts w:ascii="HG丸ｺﾞｼｯｸM-PRO" w:eastAsia="HG丸ｺﾞｼｯｸM-PRO" w:hAnsi="HG丸ｺﾞｼｯｸM-PRO" w:cs="HG丸ｺﾞｼｯｸM-PRO"/>
                <w:noProof/>
              </w:rPr>
              <w:t>2.1.</w:t>
            </w:r>
            <w:r w:rsidRPr="000F48C9">
              <w:rPr>
                <w:rFonts w:ascii="HG丸ｺﾞｼｯｸM-PRO" w:eastAsia="HG丸ｺﾞｼｯｸM-PRO" w:hAnsi="HG丸ｺﾞｼｯｸM-PRO" w:cstheme="minorBidi"/>
                <w:noProof/>
                <w:kern w:val="2"/>
                <w:sz w:val="22"/>
                <w:szCs w:val="24"/>
                <w14:ligatures w14:val="standardContextual"/>
              </w:rPr>
              <w:tab/>
            </w:r>
            <w:r w:rsidRPr="000F48C9">
              <w:rPr>
                <w:rStyle w:val="af7"/>
                <w:rFonts w:ascii="HG丸ｺﾞｼｯｸM-PRO" w:eastAsia="HG丸ｺﾞｼｯｸM-PRO" w:hAnsi="HG丸ｺﾞｼｯｸM-PRO" w:cs="HG丸ｺﾞｼｯｸM-PRO"/>
                <w:noProof/>
              </w:rPr>
              <w:t>候補参加者の選定</w:t>
            </w:r>
            <w:r w:rsidRPr="000F48C9">
              <w:rPr>
                <w:rFonts w:ascii="HG丸ｺﾞｼｯｸM-PRO" w:eastAsia="HG丸ｺﾞｼｯｸM-PRO" w:hAnsi="HG丸ｺﾞｼｯｸM-PRO"/>
                <w:noProof/>
                <w:webHidden/>
              </w:rPr>
              <w:tab/>
            </w:r>
            <w:r w:rsidRPr="000F48C9">
              <w:rPr>
                <w:rFonts w:ascii="HG丸ｺﾞｼｯｸM-PRO" w:eastAsia="HG丸ｺﾞｼｯｸM-PRO" w:hAnsi="HG丸ｺﾞｼｯｸM-PRO"/>
                <w:noProof/>
                <w:webHidden/>
              </w:rPr>
              <w:fldChar w:fldCharType="begin"/>
            </w:r>
            <w:r w:rsidRPr="000F48C9">
              <w:rPr>
                <w:rFonts w:ascii="HG丸ｺﾞｼｯｸM-PRO" w:eastAsia="HG丸ｺﾞｼｯｸM-PRO" w:hAnsi="HG丸ｺﾞｼｯｸM-PRO"/>
                <w:noProof/>
                <w:webHidden/>
              </w:rPr>
              <w:instrText xml:space="preserve"> PAGEREF _Toc196748108 \h </w:instrText>
            </w:r>
            <w:r w:rsidRPr="000F48C9">
              <w:rPr>
                <w:rFonts w:ascii="HG丸ｺﾞｼｯｸM-PRO" w:eastAsia="HG丸ｺﾞｼｯｸM-PRO" w:hAnsi="HG丸ｺﾞｼｯｸM-PRO"/>
                <w:noProof/>
                <w:webHidden/>
              </w:rPr>
            </w:r>
            <w:r w:rsidRPr="000F48C9">
              <w:rPr>
                <w:rFonts w:ascii="HG丸ｺﾞｼｯｸM-PRO" w:eastAsia="HG丸ｺﾞｼｯｸM-PRO" w:hAnsi="HG丸ｺﾞｼｯｸM-PRO"/>
                <w:noProof/>
                <w:webHidden/>
              </w:rPr>
              <w:fldChar w:fldCharType="separate"/>
            </w:r>
            <w:r w:rsidRPr="000F48C9">
              <w:rPr>
                <w:rFonts w:ascii="HG丸ｺﾞｼｯｸM-PRO" w:eastAsia="HG丸ｺﾞｼｯｸM-PRO" w:hAnsi="HG丸ｺﾞｼｯｸM-PRO"/>
                <w:noProof/>
                <w:webHidden/>
              </w:rPr>
              <w:t>6</w:t>
            </w:r>
            <w:r w:rsidRPr="000F48C9">
              <w:rPr>
                <w:rFonts w:ascii="HG丸ｺﾞｼｯｸM-PRO" w:eastAsia="HG丸ｺﾞｼｯｸM-PRO" w:hAnsi="HG丸ｺﾞｼｯｸM-PRO"/>
                <w:noProof/>
                <w:webHidden/>
              </w:rPr>
              <w:fldChar w:fldCharType="end"/>
            </w:r>
          </w:hyperlink>
        </w:p>
        <w:p w14:paraId="7838791C" w14:textId="6ECE34C2" w:rsidR="000F48C9" w:rsidRPr="000F48C9" w:rsidRDefault="000F48C9" w:rsidP="000F48C9">
          <w:pPr>
            <w:pStyle w:val="20"/>
            <w:tabs>
              <w:tab w:val="left" w:pos="880"/>
              <w:tab w:val="right" w:leader="dot" w:pos="9742"/>
            </w:tabs>
            <w:snapToGrid w:val="0"/>
            <w:spacing w:line="360" w:lineRule="auto"/>
            <w:rPr>
              <w:rFonts w:ascii="HG丸ｺﾞｼｯｸM-PRO" w:eastAsia="HG丸ｺﾞｼｯｸM-PRO" w:hAnsi="HG丸ｺﾞｼｯｸM-PRO" w:cstheme="minorBidi"/>
              <w:noProof/>
              <w:kern w:val="2"/>
              <w:sz w:val="22"/>
              <w:szCs w:val="24"/>
              <w14:ligatures w14:val="standardContextual"/>
            </w:rPr>
          </w:pPr>
          <w:hyperlink w:anchor="_Toc196748109" w:history="1">
            <w:r w:rsidRPr="000F48C9">
              <w:rPr>
                <w:rStyle w:val="af7"/>
                <w:rFonts w:ascii="HG丸ｺﾞｼｯｸM-PRO" w:eastAsia="HG丸ｺﾞｼｯｸM-PRO" w:hAnsi="HG丸ｺﾞｼｯｸM-PRO" w:cs="HG丸ｺﾞｼｯｸM-PRO"/>
                <w:noProof/>
              </w:rPr>
              <w:t>2.2.</w:t>
            </w:r>
            <w:r w:rsidRPr="000F48C9">
              <w:rPr>
                <w:rFonts w:ascii="HG丸ｺﾞｼｯｸM-PRO" w:eastAsia="HG丸ｺﾞｼｯｸM-PRO" w:hAnsi="HG丸ｺﾞｼｯｸM-PRO" w:cstheme="minorBidi"/>
                <w:noProof/>
                <w:kern w:val="2"/>
                <w:sz w:val="22"/>
                <w:szCs w:val="24"/>
                <w14:ligatures w14:val="standardContextual"/>
              </w:rPr>
              <w:tab/>
            </w:r>
            <w:r w:rsidRPr="000F48C9">
              <w:rPr>
                <w:rStyle w:val="af7"/>
                <w:rFonts w:ascii="HG丸ｺﾞｼｯｸM-PRO" w:eastAsia="HG丸ｺﾞｼｯｸM-PRO" w:hAnsi="HG丸ｺﾞｼｯｸM-PRO" w:cs="HG丸ｺﾞｼｯｸM-PRO"/>
                <w:noProof/>
              </w:rPr>
              <w:t>オンライン診療初診時～治験登録</w:t>
            </w:r>
            <w:r w:rsidRPr="000F48C9">
              <w:rPr>
                <w:rFonts w:ascii="HG丸ｺﾞｼｯｸM-PRO" w:eastAsia="HG丸ｺﾞｼｯｸM-PRO" w:hAnsi="HG丸ｺﾞｼｯｸM-PRO"/>
                <w:noProof/>
                <w:webHidden/>
              </w:rPr>
              <w:tab/>
            </w:r>
            <w:r w:rsidRPr="000F48C9">
              <w:rPr>
                <w:rFonts w:ascii="HG丸ｺﾞｼｯｸM-PRO" w:eastAsia="HG丸ｺﾞｼｯｸM-PRO" w:hAnsi="HG丸ｺﾞｼｯｸM-PRO"/>
                <w:noProof/>
                <w:webHidden/>
              </w:rPr>
              <w:fldChar w:fldCharType="begin"/>
            </w:r>
            <w:r w:rsidRPr="000F48C9">
              <w:rPr>
                <w:rFonts w:ascii="HG丸ｺﾞｼｯｸM-PRO" w:eastAsia="HG丸ｺﾞｼｯｸM-PRO" w:hAnsi="HG丸ｺﾞｼｯｸM-PRO"/>
                <w:noProof/>
                <w:webHidden/>
              </w:rPr>
              <w:instrText xml:space="preserve"> PAGEREF _Toc196748109 \h </w:instrText>
            </w:r>
            <w:r w:rsidRPr="000F48C9">
              <w:rPr>
                <w:rFonts w:ascii="HG丸ｺﾞｼｯｸM-PRO" w:eastAsia="HG丸ｺﾞｼｯｸM-PRO" w:hAnsi="HG丸ｺﾞｼｯｸM-PRO"/>
                <w:noProof/>
                <w:webHidden/>
              </w:rPr>
            </w:r>
            <w:r w:rsidRPr="000F48C9">
              <w:rPr>
                <w:rFonts w:ascii="HG丸ｺﾞｼｯｸM-PRO" w:eastAsia="HG丸ｺﾞｼｯｸM-PRO" w:hAnsi="HG丸ｺﾞｼｯｸM-PRO"/>
                <w:noProof/>
                <w:webHidden/>
              </w:rPr>
              <w:fldChar w:fldCharType="separate"/>
            </w:r>
            <w:r w:rsidRPr="000F48C9">
              <w:rPr>
                <w:rFonts w:ascii="HG丸ｺﾞｼｯｸM-PRO" w:eastAsia="HG丸ｺﾞｼｯｸM-PRO" w:hAnsi="HG丸ｺﾞｼｯｸM-PRO"/>
                <w:noProof/>
                <w:webHidden/>
              </w:rPr>
              <w:t>6</w:t>
            </w:r>
            <w:r w:rsidRPr="000F48C9">
              <w:rPr>
                <w:rFonts w:ascii="HG丸ｺﾞｼｯｸM-PRO" w:eastAsia="HG丸ｺﾞｼｯｸM-PRO" w:hAnsi="HG丸ｺﾞｼｯｸM-PRO"/>
                <w:noProof/>
                <w:webHidden/>
              </w:rPr>
              <w:fldChar w:fldCharType="end"/>
            </w:r>
          </w:hyperlink>
        </w:p>
        <w:p w14:paraId="298B11F2" w14:textId="41C6EB7B" w:rsidR="000F48C9" w:rsidRPr="000F48C9" w:rsidRDefault="000F48C9" w:rsidP="000F48C9">
          <w:pPr>
            <w:pStyle w:val="10"/>
            <w:tabs>
              <w:tab w:val="left" w:pos="440"/>
              <w:tab w:val="right" w:leader="dot" w:pos="9742"/>
            </w:tabs>
            <w:snapToGrid w:val="0"/>
            <w:spacing w:line="360" w:lineRule="auto"/>
            <w:rPr>
              <w:rFonts w:ascii="HG丸ｺﾞｼｯｸM-PRO" w:eastAsia="HG丸ｺﾞｼｯｸM-PRO" w:hAnsi="HG丸ｺﾞｼｯｸM-PRO" w:cstheme="minorBidi"/>
              <w:noProof/>
              <w:kern w:val="2"/>
              <w:sz w:val="22"/>
              <w:szCs w:val="24"/>
              <w14:ligatures w14:val="standardContextual"/>
            </w:rPr>
          </w:pPr>
          <w:hyperlink w:anchor="_Toc196748110" w:history="1">
            <w:r w:rsidRPr="000F48C9">
              <w:rPr>
                <w:rStyle w:val="af7"/>
                <w:rFonts w:ascii="HG丸ｺﾞｼｯｸM-PRO" w:eastAsia="HG丸ｺﾞｼｯｸM-PRO" w:hAnsi="HG丸ｺﾞｼｯｸM-PRO" w:cs="HG丸ｺﾞｼｯｸM-PRO"/>
                <w:b/>
                <w:noProof/>
              </w:rPr>
              <w:t>3.</w:t>
            </w:r>
            <w:r w:rsidRPr="000F48C9">
              <w:rPr>
                <w:rFonts w:ascii="HG丸ｺﾞｼｯｸM-PRO" w:eastAsia="HG丸ｺﾞｼｯｸM-PRO" w:hAnsi="HG丸ｺﾞｼｯｸM-PRO" w:cstheme="minorBidi"/>
                <w:noProof/>
                <w:kern w:val="2"/>
                <w:sz w:val="22"/>
                <w:szCs w:val="24"/>
                <w14:ligatures w14:val="standardContextual"/>
              </w:rPr>
              <w:tab/>
            </w:r>
            <w:r w:rsidRPr="000F48C9">
              <w:rPr>
                <w:rStyle w:val="af7"/>
                <w:rFonts w:ascii="HG丸ｺﾞｼｯｸM-PRO" w:eastAsia="HG丸ｺﾞｼｯｸM-PRO" w:hAnsi="HG丸ｺﾞｼｯｸM-PRO" w:cs="HG丸ｺﾞｼｯｸM-PRO"/>
                <w:b/>
                <w:noProof/>
              </w:rPr>
              <w:t>治験登録後～治験終了</w:t>
            </w:r>
            <w:r w:rsidRPr="000F48C9">
              <w:rPr>
                <w:rFonts w:ascii="HG丸ｺﾞｼｯｸM-PRO" w:eastAsia="HG丸ｺﾞｼｯｸM-PRO" w:hAnsi="HG丸ｺﾞｼｯｸM-PRO"/>
                <w:noProof/>
                <w:webHidden/>
              </w:rPr>
              <w:tab/>
            </w:r>
            <w:r w:rsidRPr="000F48C9">
              <w:rPr>
                <w:rFonts w:ascii="HG丸ｺﾞｼｯｸM-PRO" w:eastAsia="HG丸ｺﾞｼｯｸM-PRO" w:hAnsi="HG丸ｺﾞｼｯｸM-PRO"/>
                <w:noProof/>
                <w:webHidden/>
              </w:rPr>
              <w:fldChar w:fldCharType="begin"/>
            </w:r>
            <w:r w:rsidRPr="000F48C9">
              <w:rPr>
                <w:rFonts w:ascii="HG丸ｺﾞｼｯｸM-PRO" w:eastAsia="HG丸ｺﾞｼｯｸM-PRO" w:hAnsi="HG丸ｺﾞｼｯｸM-PRO"/>
                <w:noProof/>
                <w:webHidden/>
              </w:rPr>
              <w:instrText xml:space="preserve"> PAGEREF _Toc196748110 \h </w:instrText>
            </w:r>
            <w:r w:rsidRPr="000F48C9">
              <w:rPr>
                <w:rFonts w:ascii="HG丸ｺﾞｼｯｸM-PRO" w:eastAsia="HG丸ｺﾞｼｯｸM-PRO" w:hAnsi="HG丸ｺﾞｼｯｸM-PRO"/>
                <w:noProof/>
                <w:webHidden/>
              </w:rPr>
            </w:r>
            <w:r w:rsidRPr="000F48C9">
              <w:rPr>
                <w:rFonts w:ascii="HG丸ｺﾞｼｯｸM-PRO" w:eastAsia="HG丸ｺﾞｼｯｸM-PRO" w:hAnsi="HG丸ｺﾞｼｯｸM-PRO"/>
                <w:noProof/>
                <w:webHidden/>
              </w:rPr>
              <w:fldChar w:fldCharType="separate"/>
            </w:r>
            <w:r w:rsidRPr="000F48C9">
              <w:rPr>
                <w:rFonts w:ascii="HG丸ｺﾞｼｯｸM-PRO" w:eastAsia="HG丸ｺﾞｼｯｸM-PRO" w:hAnsi="HG丸ｺﾞｼｯｸM-PRO"/>
                <w:noProof/>
                <w:webHidden/>
              </w:rPr>
              <w:t>7</w:t>
            </w:r>
            <w:r w:rsidRPr="000F48C9">
              <w:rPr>
                <w:rFonts w:ascii="HG丸ｺﾞｼｯｸM-PRO" w:eastAsia="HG丸ｺﾞｼｯｸM-PRO" w:hAnsi="HG丸ｺﾞｼｯｸM-PRO"/>
                <w:noProof/>
                <w:webHidden/>
              </w:rPr>
              <w:fldChar w:fldCharType="end"/>
            </w:r>
          </w:hyperlink>
        </w:p>
        <w:p w14:paraId="573C449C" w14:textId="203740C2" w:rsidR="000F48C9" w:rsidRPr="000F48C9" w:rsidRDefault="000F48C9" w:rsidP="000F48C9">
          <w:pPr>
            <w:pStyle w:val="20"/>
            <w:tabs>
              <w:tab w:val="left" w:pos="880"/>
              <w:tab w:val="right" w:leader="dot" w:pos="9742"/>
            </w:tabs>
            <w:snapToGrid w:val="0"/>
            <w:spacing w:line="360" w:lineRule="auto"/>
            <w:rPr>
              <w:rFonts w:ascii="HG丸ｺﾞｼｯｸM-PRO" w:eastAsia="HG丸ｺﾞｼｯｸM-PRO" w:hAnsi="HG丸ｺﾞｼｯｸM-PRO" w:cstheme="minorBidi"/>
              <w:noProof/>
              <w:kern w:val="2"/>
              <w:sz w:val="22"/>
              <w:szCs w:val="24"/>
              <w14:ligatures w14:val="standardContextual"/>
            </w:rPr>
          </w:pPr>
          <w:hyperlink w:anchor="_Toc196748111" w:history="1">
            <w:r w:rsidRPr="000F48C9">
              <w:rPr>
                <w:rStyle w:val="af7"/>
                <w:rFonts w:ascii="HG丸ｺﾞｼｯｸM-PRO" w:eastAsia="HG丸ｺﾞｼｯｸM-PRO" w:hAnsi="HG丸ｺﾞｼｯｸM-PRO" w:cs="HG丸ｺﾞｼｯｸM-PRO"/>
                <w:noProof/>
              </w:rPr>
              <w:t>3.1.</w:t>
            </w:r>
            <w:r w:rsidRPr="000F48C9">
              <w:rPr>
                <w:rFonts w:ascii="HG丸ｺﾞｼｯｸM-PRO" w:eastAsia="HG丸ｺﾞｼｯｸM-PRO" w:hAnsi="HG丸ｺﾞｼｯｸM-PRO" w:cstheme="minorBidi"/>
                <w:noProof/>
                <w:kern w:val="2"/>
                <w:sz w:val="22"/>
                <w:szCs w:val="24"/>
                <w14:ligatures w14:val="standardContextual"/>
              </w:rPr>
              <w:tab/>
            </w:r>
            <w:r w:rsidRPr="000F48C9">
              <w:rPr>
                <w:rStyle w:val="af7"/>
                <w:rFonts w:ascii="HG丸ｺﾞｼｯｸM-PRO" w:eastAsia="HG丸ｺﾞｼｯｸM-PRO" w:hAnsi="HG丸ｺﾞｼｯｸM-PRO" w:cs="HG丸ｺﾞｼｯｸM-PRO"/>
                <w:noProof/>
              </w:rPr>
              <w:t>治験担当医師の対応</w:t>
            </w:r>
            <w:r w:rsidRPr="000F48C9">
              <w:rPr>
                <w:rFonts w:ascii="HG丸ｺﾞｼｯｸM-PRO" w:eastAsia="HG丸ｺﾞｼｯｸM-PRO" w:hAnsi="HG丸ｺﾞｼｯｸM-PRO"/>
                <w:noProof/>
                <w:webHidden/>
              </w:rPr>
              <w:tab/>
            </w:r>
            <w:r w:rsidRPr="000F48C9">
              <w:rPr>
                <w:rFonts w:ascii="HG丸ｺﾞｼｯｸM-PRO" w:eastAsia="HG丸ｺﾞｼｯｸM-PRO" w:hAnsi="HG丸ｺﾞｼｯｸM-PRO"/>
                <w:noProof/>
                <w:webHidden/>
              </w:rPr>
              <w:fldChar w:fldCharType="begin"/>
            </w:r>
            <w:r w:rsidRPr="000F48C9">
              <w:rPr>
                <w:rFonts w:ascii="HG丸ｺﾞｼｯｸM-PRO" w:eastAsia="HG丸ｺﾞｼｯｸM-PRO" w:hAnsi="HG丸ｺﾞｼｯｸM-PRO"/>
                <w:noProof/>
                <w:webHidden/>
              </w:rPr>
              <w:instrText xml:space="preserve"> PAGEREF _Toc196748111 \h </w:instrText>
            </w:r>
            <w:r w:rsidRPr="000F48C9">
              <w:rPr>
                <w:rFonts w:ascii="HG丸ｺﾞｼｯｸM-PRO" w:eastAsia="HG丸ｺﾞｼｯｸM-PRO" w:hAnsi="HG丸ｺﾞｼｯｸM-PRO"/>
                <w:noProof/>
                <w:webHidden/>
              </w:rPr>
            </w:r>
            <w:r w:rsidRPr="000F48C9">
              <w:rPr>
                <w:rFonts w:ascii="HG丸ｺﾞｼｯｸM-PRO" w:eastAsia="HG丸ｺﾞｼｯｸM-PRO" w:hAnsi="HG丸ｺﾞｼｯｸM-PRO"/>
                <w:noProof/>
                <w:webHidden/>
              </w:rPr>
              <w:fldChar w:fldCharType="separate"/>
            </w:r>
            <w:r w:rsidRPr="000F48C9">
              <w:rPr>
                <w:rFonts w:ascii="HG丸ｺﾞｼｯｸM-PRO" w:eastAsia="HG丸ｺﾞｼｯｸM-PRO" w:hAnsi="HG丸ｺﾞｼｯｸM-PRO"/>
                <w:noProof/>
                <w:webHidden/>
              </w:rPr>
              <w:t>7</w:t>
            </w:r>
            <w:r w:rsidRPr="000F48C9">
              <w:rPr>
                <w:rFonts w:ascii="HG丸ｺﾞｼｯｸM-PRO" w:eastAsia="HG丸ｺﾞｼｯｸM-PRO" w:hAnsi="HG丸ｺﾞｼｯｸM-PRO"/>
                <w:noProof/>
                <w:webHidden/>
              </w:rPr>
              <w:fldChar w:fldCharType="end"/>
            </w:r>
          </w:hyperlink>
        </w:p>
        <w:p w14:paraId="3E20EA64" w14:textId="3F383CC8" w:rsidR="000F48C9" w:rsidRPr="000F48C9" w:rsidRDefault="000F48C9" w:rsidP="000F48C9">
          <w:pPr>
            <w:pStyle w:val="20"/>
            <w:tabs>
              <w:tab w:val="left" w:pos="880"/>
              <w:tab w:val="right" w:leader="dot" w:pos="9742"/>
            </w:tabs>
            <w:snapToGrid w:val="0"/>
            <w:spacing w:line="360" w:lineRule="auto"/>
            <w:rPr>
              <w:rFonts w:ascii="HG丸ｺﾞｼｯｸM-PRO" w:eastAsia="HG丸ｺﾞｼｯｸM-PRO" w:hAnsi="HG丸ｺﾞｼｯｸM-PRO" w:cstheme="minorBidi"/>
              <w:noProof/>
              <w:kern w:val="2"/>
              <w:sz w:val="22"/>
              <w:szCs w:val="24"/>
              <w14:ligatures w14:val="standardContextual"/>
            </w:rPr>
          </w:pPr>
          <w:hyperlink w:anchor="_Toc196748112" w:history="1">
            <w:r w:rsidRPr="000F48C9">
              <w:rPr>
                <w:rStyle w:val="af7"/>
                <w:rFonts w:ascii="HG丸ｺﾞｼｯｸM-PRO" w:eastAsia="HG丸ｺﾞｼｯｸM-PRO" w:hAnsi="HG丸ｺﾞｼｯｸM-PRO" w:cs="HG丸ｺﾞｼｯｸM-PRO"/>
                <w:noProof/>
              </w:rPr>
              <w:t>3.2.</w:t>
            </w:r>
            <w:r w:rsidRPr="000F48C9">
              <w:rPr>
                <w:rFonts w:ascii="HG丸ｺﾞｼｯｸM-PRO" w:eastAsia="HG丸ｺﾞｼｯｸM-PRO" w:hAnsi="HG丸ｺﾞｼｯｸM-PRO" w:cstheme="minorBidi"/>
                <w:noProof/>
                <w:kern w:val="2"/>
                <w:sz w:val="22"/>
                <w:szCs w:val="24"/>
                <w14:ligatures w14:val="standardContextual"/>
              </w:rPr>
              <w:tab/>
            </w:r>
            <w:r w:rsidRPr="000F48C9">
              <w:rPr>
                <w:rStyle w:val="af7"/>
                <w:rFonts w:ascii="HG丸ｺﾞｼｯｸM-PRO" w:eastAsia="HG丸ｺﾞｼｯｸM-PRO" w:hAnsi="HG丸ｺﾞｼｯｸM-PRO" w:cs="HG丸ｺﾞｼｯｸM-PRO"/>
                <w:noProof/>
              </w:rPr>
              <w:t>パートナー医療機関の対応</w:t>
            </w:r>
            <w:r w:rsidRPr="000F48C9">
              <w:rPr>
                <w:rFonts w:ascii="HG丸ｺﾞｼｯｸM-PRO" w:eastAsia="HG丸ｺﾞｼｯｸM-PRO" w:hAnsi="HG丸ｺﾞｼｯｸM-PRO"/>
                <w:noProof/>
                <w:webHidden/>
              </w:rPr>
              <w:tab/>
            </w:r>
            <w:r w:rsidRPr="000F48C9">
              <w:rPr>
                <w:rFonts w:ascii="HG丸ｺﾞｼｯｸM-PRO" w:eastAsia="HG丸ｺﾞｼｯｸM-PRO" w:hAnsi="HG丸ｺﾞｼｯｸM-PRO"/>
                <w:noProof/>
                <w:webHidden/>
              </w:rPr>
              <w:fldChar w:fldCharType="begin"/>
            </w:r>
            <w:r w:rsidRPr="000F48C9">
              <w:rPr>
                <w:rFonts w:ascii="HG丸ｺﾞｼｯｸM-PRO" w:eastAsia="HG丸ｺﾞｼｯｸM-PRO" w:hAnsi="HG丸ｺﾞｼｯｸM-PRO"/>
                <w:noProof/>
                <w:webHidden/>
              </w:rPr>
              <w:instrText xml:space="preserve"> PAGEREF _Toc196748112 \h </w:instrText>
            </w:r>
            <w:r w:rsidRPr="000F48C9">
              <w:rPr>
                <w:rFonts w:ascii="HG丸ｺﾞｼｯｸM-PRO" w:eastAsia="HG丸ｺﾞｼｯｸM-PRO" w:hAnsi="HG丸ｺﾞｼｯｸM-PRO"/>
                <w:noProof/>
                <w:webHidden/>
              </w:rPr>
            </w:r>
            <w:r w:rsidRPr="000F48C9">
              <w:rPr>
                <w:rFonts w:ascii="HG丸ｺﾞｼｯｸM-PRO" w:eastAsia="HG丸ｺﾞｼｯｸM-PRO" w:hAnsi="HG丸ｺﾞｼｯｸM-PRO"/>
                <w:noProof/>
                <w:webHidden/>
              </w:rPr>
              <w:fldChar w:fldCharType="separate"/>
            </w:r>
            <w:r w:rsidRPr="000F48C9">
              <w:rPr>
                <w:rFonts w:ascii="HG丸ｺﾞｼｯｸM-PRO" w:eastAsia="HG丸ｺﾞｼｯｸM-PRO" w:hAnsi="HG丸ｺﾞｼｯｸM-PRO"/>
                <w:noProof/>
                <w:webHidden/>
              </w:rPr>
              <w:t>8</w:t>
            </w:r>
            <w:r w:rsidRPr="000F48C9">
              <w:rPr>
                <w:rFonts w:ascii="HG丸ｺﾞｼｯｸM-PRO" w:eastAsia="HG丸ｺﾞｼｯｸM-PRO" w:hAnsi="HG丸ｺﾞｼｯｸM-PRO"/>
                <w:noProof/>
                <w:webHidden/>
              </w:rPr>
              <w:fldChar w:fldCharType="end"/>
            </w:r>
          </w:hyperlink>
        </w:p>
        <w:p w14:paraId="0FCCD061" w14:textId="5EE4FC7C" w:rsidR="000F48C9" w:rsidRPr="000F48C9" w:rsidRDefault="000F48C9" w:rsidP="000F48C9">
          <w:pPr>
            <w:pStyle w:val="20"/>
            <w:tabs>
              <w:tab w:val="left" w:pos="880"/>
              <w:tab w:val="right" w:leader="dot" w:pos="9742"/>
            </w:tabs>
            <w:snapToGrid w:val="0"/>
            <w:spacing w:line="360" w:lineRule="auto"/>
            <w:rPr>
              <w:rFonts w:ascii="HG丸ｺﾞｼｯｸM-PRO" w:eastAsia="HG丸ｺﾞｼｯｸM-PRO" w:hAnsi="HG丸ｺﾞｼｯｸM-PRO" w:cstheme="minorBidi"/>
              <w:noProof/>
              <w:kern w:val="2"/>
              <w:sz w:val="22"/>
              <w:szCs w:val="24"/>
              <w14:ligatures w14:val="standardContextual"/>
            </w:rPr>
          </w:pPr>
          <w:hyperlink w:anchor="_Toc196748113" w:history="1">
            <w:r w:rsidRPr="000F48C9">
              <w:rPr>
                <w:rStyle w:val="af7"/>
                <w:rFonts w:ascii="HG丸ｺﾞｼｯｸM-PRO" w:eastAsia="HG丸ｺﾞｼｯｸM-PRO" w:hAnsi="HG丸ｺﾞｼｯｸM-PRO" w:cs="HG丸ｺﾞｼｯｸM-PRO"/>
                <w:noProof/>
              </w:rPr>
              <w:t>3.3.</w:t>
            </w:r>
            <w:r w:rsidRPr="000F48C9">
              <w:rPr>
                <w:rFonts w:ascii="HG丸ｺﾞｼｯｸM-PRO" w:eastAsia="HG丸ｺﾞｼｯｸM-PRO" w:hAnsi="HG丸ｺﾞｼｯｸM-PRO" w:cstheme="minorBidi"/>
                <w:noProof/>
                <w:kern w:val="2"/>
                <w:sz w:val="22"/>
                <w:szCs w:val="24"/>
                <w14:ligatures w14:val="standardContextual"/>
              </w:rPr>
              <w:tab/>
            </w:r>
            <w:r w:rsidRPr="000F48C9">
              <w:rPr>
                <w:rStyle w:val="af7"/>
                <w:rFonts w:ascii="HG丸ｺﾞｼｯｸM-PRO" w:eastAsia="HG丸ｺﾞｼｯｸM-PRO" w:hAnsi="HG丸ｺﾞｼｯｸM-PRO" w:cs="HG丸ｺﾞｼｯｸM-PRO"/>
                <w:noProof/>
              </w:rPr>
              <w:t>参加者の対応</w:t>
            </w:r>
            <w:r w:rsidRPr="000F48C9">
              <w:rPr>
                <w:rFonts w:ascii="HG丸ｺﾞｼｯｸM-PRO" w:eastAsia="HG丸ｺﾞｼｯｸM-PRO" w:hAnsi="HG丸ｺﾞｼｯｸM-PRO"/>
                <w:noProof/>
                <w:webHidden/>
              </w:rPr>
              <w:tab/>
            </w:r>
            <w:r w:rsidRPr="000F48C9">
              <w:rPr>
                <w:rFonts w:ascii="HG丸ｺﾞｼｯｸM-PRO" w:eastAsia="HG丸ｺﾞｼｯｸM-PRO" w:hAnsi="HG丸ｺﾞｼｯｸM-PRO"/>
                <w:noProof/>
                <w:webHidden/>
              </w:rPr>
              <w:fldChar w:fldCharType="begin"/>
            </w:r>
            <w:r w:rsidRPr="000F48C9">
              <w:rPr>
                <w:rFonts w:ascii="HG丸ｺﾞｼｯｸM-PRO" w:eastAsia="HG丸ｺﾞｼｯｸM-PRO" w:hAnsi="HG丸ｺﾞｼｯｸM-PRO"/>
                <w:noProof/>
                <w:webHidden/>
              </w:rPr>
              <w:instrText xml:space="preserve"> PAGEREF _Toc196748113 \h </w:instrText>
            </w:r>
            <w:r w:rsidRPr="000F48C9">
              <w:rPr>
                <w:rFonts w:ascii="HG丸ｺﾞｼｯｸM-PRO" w:eastAsia="HG丸ｺﾞｼｯｸM-PRO" w:hAnsi="HG丸ｺﾞｼｯｸM-PRO"/>
                <w:noProof/>
                <w:webHidden/>
              </w:rPr>
            </w:r>
            <w:r w:rsidRPr="000F48C9">
              <w:rPr>
                <w:rFonts w:ascii="HG丸ｺﾞｼｯｸM-PRO" w:eastAsia="HG丸ｺﾞｼｯｸM-PRO" w:hAnsi="HG丸ｺﾞｼｯｸM-PRO"/>
                <w:noProof/>
                <w:webHidden/>
              </w:rPr>
              <w:fldChar w:fldCharType="separate"/>
            </w:r>
            <w:r w:rsidRPr="000F48C9">
              <w:rPr>
                <w:rFonts w:ascii="HG丸ｺﾞｼｯｸM-PRO" w:eastAsia="HG丸ｺﾞｼｯｸM-PRO" w:hAnsi="HG丸ｺﾞｼｯｸM-PRO"/>
                <w:noProof/>
                <w:webHidden/>
              </w:rPr>
              <w:t>9</w:t>
            </w:r>
            <w:r w:rsidRPr="000F48C9">
              <w:rPr>
                <w:rFonts w:ascii="HG丸ｺﾞｼｯｸM-PRO" w:eastAsia="HG丸ｺﾞｼｯｸM-PRO" w:hAnsi="HG丸ｺﾞｼｯｸM-PRO"/>
                <w:noProof/>
                <w:webHidden/>
              </w:rPr>
              <w:fldChar w:fldCharType="end"/>
            </w:r>
          </w:hyperlink>
        </w:p>
        <w:p w14:paraId="3F62C8BE" w14:textId="5DD41339" w:rsidR="000F48C9" w:rsidRPr="000F48C9" w:rsidRDefault="000F48C9" w:rsidP="000F48C9">
          <w:pPr>
            <w:pStyle w:val="20"/>
            <w:tabs>
              <w:tab w:val="left" w:pos="880"/>
              <w:tab w:val="right" w:leader="dot" w:pos="9742"/>
            </w:tabs>
            <w:snapToGrid w:val="0"/>
            <w:spacing w:line="360" w:lineRule="auto"/>
            <w:rPr>
              <w:rFonts w:ascii="HG丸ｺﾞｼｯｸM-PRO" w:eastAsia="HG丸ｺﾞｼｯｸM-PRO" w:hAnsi="HG丸ｺﾞｼｯｸM-PRO" w:cstheme="minorBidi"/>
              <w:noProof/>
              <w:kern w:val="2"/>
              <w:sz w:val="22"/>
              <w:szCs w:val="24"/>
              <w14:ligatures w14:val="standardContextual"/>
            </w:rPr>
          </w:pPr>
          <w:hyperlink w:anchor="_Toc196748114" w:history="1">
            <w:r w:rsidRPr="000F48C9">
              <w:rPr>
                <w:rStyle w:val="af7"/>
                <w:rFonts w:ascii="HG丸ｺﾞｼｯｸM-PRO" w:eastAsia="HG丸ｺﾞｼｯｸM-PRO" w:hAnsi="HG丸ｺﾞｼｯｸM-PRO" w:cs="HG丸ｺﾞｼｯｸM-PRO"/>
                <w:noProof/>
              </w:rPr>
              <w:t>3.4.</w:t>
            </w:r>
            <w:r w:rsidRPr="000F48C9">
              <w:rPr>
                <w:rFonts w:ascii="HG丸ｺﾞｼｯｸM-PRO" w:eastAsia="HG丸ｺﾞｼｯｸM-PRO" w:hAnsi="HG丸ｺﾞｼｯｸM-PRO" w:cstheme="minorBidi"/>
                <w:noProof/>
                <w:kern w:val="2"/>
                <w:sz w:val="22"/>
                <w:szCs w:val="24"/>
                <w14:ligatures w14:val="standardContextual"/>
              </w:rPr>
              <w:tab/>
            </w:r>
            <w:r w:rsidRPr="000F48C9">
              <w:rPr>
                <w:rStyle w:val="af7"/>
                <w:rFonts w:ascii="HG丸ｺﾞｼｯｸM-PRO" w:eastAsia="HG丸ｺﾞｼｯｸM-PRO" w:hAnsi="HG丸ｺﾞｼｯｸM-PRO" w:cs="HG丸ｺﾞｼｯｸM-PRO"/>
                <w:noProof/>
              </w:rPr>
              <w:t>緊急時対応</w:t>
            </w:r>
            <w:r w:rsidRPr="000F48C9">
              <w:rPr>
                <w:rFonts w:ascii="HG丸ｺﾞｼｯｸM-PRO" w:eastAsia="HG丸ｺﾞｼｯｸM-PRO" w:hAnsi="HG丸ｺﾞｼｯｸM-PRO"/>
                <w:noProof/>
                <w:webHidden/>
              </w:rPr>
              <w:tab/>
            </w:r>
            <w:r w:rsidRPr="000F48C9">
              <w:rPr>
                <w:rFonts w:ascii="HG丸ｺﾞｼｯｸM-PRO" w:eastAsia="HG丸ｺﾞｼｯｸM-PRO" w:hAnsi="HG丸ｺﾞｼｯｸM-PRO"/>
                <w:noProof/>
                <w:webHidden/>
              </w:rPr>
              <w:fldChar w:fldCharType="begin"/>
            </w:r>
            <w:r w:rsidRPr="000F48C9">
              <w:rPr>
                <w:rFonts w:ascii="HG丸ｺﾞｼｯｸM-PRO" w:eastAsia="HG丸ｺﾞｼｯｸM-PRO" w:hAnsi="HG丸ｺﾞｼｯｸM-PRO"/>
                <w:noProof/>
                <w:webHidden/>
              </w:rPr>
              <w:instrText xml:space="preserve"> PAGEREF _Toc196748114 \h </w:instrText>
            </w:r>
            <w:r w:rsidRPr="000F48C9">
              <w:rPr>
                <w:rFonts w:ascii="HG丸ｺﾞｼｯｸM-PRO" w:eastAsia="HG丸ｺﾞｼｯｸM-PRO" w:hAnsi="HG丸ｺﾞｼｯｸM-PRO"/>
                <w:noProof/>
                <w:webHidden/>
              </w:rPr>
            </w:r>
            <w:r w:rsidRPr="000F48C9">
              <w:rPr>
                <w:rFonts w:ascii="HG丸ｺﾞｼｯｸM-PRO" w:eastAsia="HG丸ｺﾞｼｯｸM-PRO" w:hAnsi="HG丸ｺﾞｼｯｸM-PRO"/>
                <w:noProof/>
                <w:webHidden/>
              </w:rPr>
              <w:fldChar w:fldCharType="separate"/>
            </w:r>
            <w:r w:rsidRPr="000F48C9">
              <w:rPr>
                <w:rFonts w:ascii="HG丸ｺﾞｼｯｸM-PRO" w:eastAsia="HG丸ｺﾞｼｯｸM-PRO" w:hAnsi="HG丸ｺﾞｼｯｸM-PRO"/>
                <w:noProof/>
                <w:webHidden/>
              </w:rPr>
              <w:t>9</w:t>
            </w:r>
            <w:r w:rsidRPr="000F48C9">
              <w:rPr>
                <w:rFonts w:ascii="HG丸ｺﾞｼｯｸM-PRO" w:eastAsia="HG丸ｺﾞｼｯｸM-PRO" w:hAnsi="HG丸ｺﾞｼｯｸM-PRO"/>
                <w:noProof/>
                <w:webHidden/>
              </w:rPr>
              <w:fldChar w:fldCharType="end"/>
            </w:r>
          </w:hyperlink>
        </w:p>
        <w:p w14:paraId="4BBC0102" w14:textId="04B84C51" w:rsidR="000F48C9" w:rsidRPr="000F48C9" w:rsidRDefault="000F48C9" w:rsidP="000F48C9">
          <w:pPr>
            <w:pStyle w:val="20"/>
            <w:tabs>
              <w:tab w:val="left" w:pos="880"/>
              <w:tab w:val="right" w:leader="dot" w:pos="9742"/>
            </w:tabs>
            <w:snapToGrid w:val="0"/>
            <w:spacing w:line="360" w:lineRule="auto"/>
            <w:rPr>
              <w:rFonts w:ascii="HG丸ｺﾞｼｯｸM-PRO" w:eastAsia="HG丸ｺﾞｼｯｸM-PRO" w:hAnsi="HG丸ｺﾞｼｯｸM-PRO" w:cstheme="minorBidi"/>
              <w:noProof/>
              <w:kern w:val="2"/>
              <w:sz w:val="22"/>
              <w:szCs w:val="24"/>
              <w14:ligatures w14:val="standardContextual"/>
            </w:rPr>
          </w:pPr>
          <w:hyperlink w:anchor="_Toc196748115" w:history="1">
            <w:r w:rsidRPr="000F48C9">
              <w:rPr>
                <w:rStyle w:val="af7"/>
                <w:rFonts w:ascii="HG丸ｺﾞｼｯｸM-PRO" w:eastAsia="HG丸ｺﾞｼｯｸM-PRO" w:hAnsi="HG丸ｺﾞｼｯｸM-PRO" w:cs="HG丸ｺﾞｼｯｸM-PRO"/>
                <w:noProof/>
              </w:rPr>
              <w:t>3.5.</w:t>
            </w:r>
            <w:r w:rsidRPr="000F48C9">
              <w:rPr>
                <w:rFonts w:ascii="HG丸ｺﾞｼｯｸM-PRO" w:eastAsia="HG丸ｺﾞｼｯｸM-PRO" w:hAnsi="HG丸ｺﾞｼｯｸM-PRO" w:cstheme="minorBidi"/>
                <w:noProof/>
                <w:kern w:val="2"/>
                <w:sz w:val="22"/>
                <w:szCs w:val="24"/>
                <w14:ligatures w14:val="standardContextual"/>
              </w:rPr>
              <w:tab/>
            </w:r>
            <w:r w:rsidRPr="000F48C9">
              <w:rPr>
                <w:rStyle w:val="af7"/>
                <w:rFonts w:ascii="HG丸ｺﾞｼｯｸM-PRO" w:eastAsia="HG丸ｺﾞｼｯｸM-PRO" w:hAnsi="HG丸ｺﾞｼｯｸM-PRO" w:cs="HG丸ｺﾞｼｯｸM-PRO"/>
                <w:noProof/>
              </w:rPr>
              <w:t>治験中止時の対応</w:t>
            </w:r>
            <w:r w:rsidRPr="000F48C9">
              <w:rPr>
                <w:rFonts w:ascii="HG丸ｺﾞｼｯｸM-PRO" w:eastAsia="HG丸ｺﾞｼｯｸM-PRO" w:hAnsi="HG丸ｺﾞｼｯｸM-PRO"/>
                <w:noProof/>
                <w:webHidden/>
              </w:rPr>
              <w:tab/>
            </w:r>
            <w:r w:rsidRPr="000F48C9">
              <w:rPr>
                <w:rFonts w:ascii="HG丸ｺﾞｼｯｸM-PRO" w:eastAsia="HG丸ｺﾞｼｯｸM-PRO" w:hAnsi="HG丸ｺﾞｼｯｸM-PRO"/>
                <w:noProof/>
                <w:webHidden/>
              </w:rPr>
              <w:fldChar w:fldCharType="begin"/>
            </w:r>
            <w:r w:rsidRPr="000F48C9">
              <w:rPr>
                <w:rFonts w:ascii="HG丸ｺﾞｼｯｸM-PRO" w:eastAsia="HG丸ｺﾞｼｯｸM-PRO" w:hAnsi="HG丸ｺﾞｼｯｸM-PRO"/>
                <w:noProof/>
                <w:webHidden/>
              </w:rPr>
              <w:instrText xml:space="preserve"> PAGEREF _Toc196748115 \h </w:instrText>
            </w:r>
            <w:r w:rsidRPr="000F48C9">
              <w:rPr>
                <w:rFonts w:ascii="HG丸ｺﾞｼｯｸM-PRO" w:eastAsia="HG丸ｺﾞｼｯｸM-PRO" w:hAnsi="HG丸ｺﾞｼｯｸM-PRO"/>
                <w:noProof/>
                <w:webHidden/>
              </w:rPr>
            </w:r>
            <w:r w:rsidRPr="000F48C9">
              <w:rPr>
                <w:rFonts w:ascii="HG丸ｺﾞｼｯｸM-PRO" w:eastAsia="HG丸ｺﾞｼｯｸM-PRO" w:hAnsi="HG丸ｺﾞｼｯｸM-PRO"/>
                <w:noProof/>
                <w:webHidden/>
              </w:rPr>
              <w:fldChar w:fldCharType="separate"/>
            </w:r>
            <w:r w:rsidRPr="000F48C9">
              <w:rPr>
                <w:rFonts w:ascii="HG丸ｺﾞｼｯｸM-PRO" w:eastAsia="HG丸ｺﾞｼｯｸM-PRO" w:hAnsi="HG丸ｺﾞｼｯｸM-PRO"/>
                <w:noProof/>
                <w:webHidden/>
              </w:rPr>
              <w:t>9</w:t>
            </w:r>
            <w:r w:rsidRPr="000F48C9">
              <w:rPr>
                <w:rFonts w:ascii="HG丸ｺﾞｼｯｸM-PRO" w:eastAsia="HG丸ｺﾞｼｯｸM-PRO" w:hAnsi="HG丸ｺﾞｼｯｸM-PRO"/>
                <w:noProof/>
                <w:webHidden/>
              </w:rPr>
              <w:fldChar w:fldCharType="end"/>
            </w:r>
          </w:hyperlink>
        </w:p>
        <w:p w14:paraId="067F775B" w14:textId="077B6EB2" w:rsidR="000F48C9" w:rsidRPr="000F48C9" w:rsidRDefault="000F48C9" w:rsidP="000F48C9">
          <w:pPr>
            <w:pStyle w:val="10"/>
            <w:tabs>
              <w:tab w:val="left" w:pos="440"/>
              <w:tab w:val="right" w:leader="dot" w:pos="9742"/>
            </w:tabs>
            <w:snapToGrid w:val="0"/>
            <w:spacing w:line="360" w:lineRule="auto"/>
            <w:rPr>
              <w:rFonts w:ascii="HG丸ｺﾞｼｯｸM-PRO" w:eastAsia="HG丸ｺﾞｼｯｸM-PRO" w:hAnsi="HG丸ｺﾞｼｯｸM-PRO" w:cstheme="minorBidi"/>
              <w:noProof/>
              <w:kern w:val="2"/>
              <w:sz w:val="22"/>
              <w:szCs w:val="24"/>
              <w14:ligatures w14:val="standardContextual"/>
            </w:rPr>
          </w:pPr>
          <w:hyperlink w:anchor="_Toc196748116" w:history="1">
            <w:r w:rsidRPr="000F48C9">
              <w:rPr>
                <w:rStyle w:val="af7"/>
                <w:rFonts w:ascii="HG丸ｺﾞｼｯｸM-PRO" w:eastAsia="HG丸ｺﾞｼｯｸM-PRO" w:hAnsi="HG丸ｺﾞｼｯｸM-PRO" w:cs="HG丸ｺﾞｼｯｸM-PRO"/>
                <w:b/>
                <w:noProof/>
              </w:rPr>
              <w:t>4.</w:t>
            </w:r>
            <w:r w:rsidRPr="000F48C9">
              <w:rPr>
                <w:rFonts w:ascii="HG丸ｺﾞｼｯｸM-PRO" w:eastAsia="HG丸ｺﾞｼｯｸM-PRO" w:hAnsi="HG丸ｺﾞｼｯｸM-PRO" w:cstheme="minorBidi"/>
                <w:noProof/>
                <w:kern w:val="2"/>
                <w:sz w:val="22"/>
                <w:szCs w:val="24"/>
                <w14:ligatures w14:val="standardContextual"/>
              </w:rPr>
              <w:tab/>
            </w:r>
            <w:r w:rsidRPr="000F48C9">
              <w:rPr>
                <w:rStyle w:val="af7"/>
                <w:rFonts w:ascii="HG丸ｺﾞｼｯｸM-PRO" w:eastAsia="HG丸ｺﾞｼｯｸM-PRO" w:hAnsi="HG丸ｺﾞｼｯｸM-PRO" w:cs="HG丸ｺﾞｼｯｸM-PRO"/>
                <w:b/>
                <w:noProof/>
              </w:rPr>
              <w:t>その他</w:t>
            </w:r>
            <w:r w:rsidRPr="000F48C9">
              <w:rPr>
                <w:rFonts w:ascii="HG丸ｺﾞｼｯｸM-PRO" w:eastAsia="HG丸ｺﾞｼｯｸM-PRO" w:hAnsi="HG丸ｺﾞｼｯｸM-PRO"/>
                <w:noProof/>
                <w:webHidden/>
              </w:rPr>
              <w:tab/>
            </w:r>
            <w:r w:rsidRPr="000F48C9">
              <w:rPr>
                <w:rFonts w:ascii="HG丸ｺﾞｼｯｸM-PRO" w:eastAsia="HG丸ｺﾞｼｯｸM-PRO" w:hAnsi="HG丸ｺﾞｼｯｸM-PRO"/>
                <w:noProof/>
                <w:webHidden/>
              </w:rPr>
              <w:fldChar w:fldCharType="begin"/>
            </w:r>
            <w:r w:rsidRPr="000F48C9">
              <w:rPr>
                <w:rFonts w:ascii="HG丸ｺﾞｼｯｸM-PRO" w:eastAsia="HG丸ｺﾞｼｯｸM-PRO" w:hAnsi="HG丸ｺﾞｼｯｸM-PRO"/>
                <w:noProof/>
                <w:webHidden/>
              </w:rPr>
              <w:instrText xml:space="preserve"> PAGEREF _Toc196748116 \h </w:instrText>
            </w:r>
            <w:r w:rsidRPr="000F48C9">
              <w:rPr>
                <w:rFonts w:ascii="HG丸ｺﾞｼｯｸM-PRO" w:eastAsia="HG丸ｺﾞｼｯｸM-PRO" w:hAnsi="HG丸ｺﾞｼｯｸM-PRO"/>
                <w:noProof/>
                <w:webHidden/>
              </w:rPr>
            </w:r>
            <w:r w:rsidRPr="000F48C9">
              <w:rPr>
                <w:rFonts w:ascii="HG丸ｺﾞｼｯｸM-PRO" w:eastAsia="HG丸ｺﾞｼｯｸM-PRO" w:hAnsi="HG丸ｺﾞｼｯｸM-PRO"/>
                <w:noProof/>
                <w:webHidden/>
              </w:rPr>
              <w:fldChar w:fldCharType="separate"/>
            </w:r>
            <w:r w:rsidRPr="000F48C9">
              <w:rPr>
                <w:rFonts w:ascii="HG丸ｺﾞｼｯｸM-PRO" w:eastAsia="HG丸ｺﾞｼｯｸM-PRO" w:hAnsi="HG丸ｺﾞｼｯｸM-PRO"/>
                <w:noProof/>
                <w:webHidden/>
              </w:rPr>
              <w:t>9</w:t>
            </w:r>
            <w:r w:rsidRPr="000F48C9">
              <w:rPr>
                <w:rFonts w:ascii="HG丸ｺﾞｼｯｸM-PRO" w:eastAsia="HG丸ｺﾞｼｯｸM-PRO" w:hAnsi="HG丸ｺﾞｼｯｸM-PRO"/>
                <w:noProof/>
                <w:webHidden/>
              </w:rPr>
              <w:fldChar w:fldCharType="end"/>
            </w:r>
          </w:hyperlink>
        </w:p>
        <w:p w14:paraId="6312986D" w14:textId="4FCBD35E" w:rsidR="000F48C9" w:rsidRPr="000F48C9" w:rsidRDefault="000F48C9" w:rsidP="000F48C9">
          <w:pPr>
            <w:pStyle w:val="20"/>
            <w:tabs>
              <w:tab w:val="left" w:pos="880"/>
              <w:tab w:val="right" w:leader="dot" w:pos="9742"/>
            </w:tabs>
            <w:snapToGrid w:val="0"/>
            <w:spacing w:line="360" w:lineRule="auto"/>
            <w:rPr>
              <w:rFonts w:ascii="HG丸ｺﾞｼｯｸM-PRO" w:eastAsia="HG丸ｺﾞｼｯｸM-PRO" w:hAnsi="HG丸ｺﾞｼｯｸM-PRO" w:cstheme="minorBidi"/>
              <w:noProof/>
              <w:kern w:val="2"/>
              <w:sz w:val="22"/>
              <w:szCs w:val="24"/>
              <w14:ligatures w14:val="standardContextual"/>
            </w:rPr>
          </w:pPr>
          <w:hyperlink w:anchor="_Toc196748117" w:history="1">
            <w:r w:rsidRPr="000F48C9">
              <w:rPr>
                <w:rStyle w:val="af7"/>
                <w:rFonts w:ascii="HG丸ｺﾞｼｯｸM-PRO" w:eastAsia="HG丸ｺﾞｼｯｸM-PRO" w:hAnsi="HG丸ｺﾞｼｯｸM-PRO" w:cs="HG丸ｺﾞｼｯｸM-PRO"/>
                <w:noProof/>
              </w:rPr>
              <w:t>4.1.</w:t>
            </w:r>
            <w:r w:rsidRPr="000F48C9">
              <w:rPr>
                <w:rFonts w:ascii="HG丸ｺﾞｼｯｸM-PRO" w:eastAsia="HG丸ｺﾞｼｯｸM-PRO" w:hAnsi="HG丸ｺﾞｼｯｸM-PRO" w:cstheme="minorBidi"/>
                <w:noProof/>
                <w:kern w:val="2"/>
                <w:sz w:val="22"/>
                <w:szCs w:val="24"/>
                <w14:ligatures w14:val="standardContextual"/>
              </w:rPr>
              <w:tab/>
            </w:r>
            <w:r w:rsidRPr="000F48C9">
              <w:rPr>
                <w:rStyle w:val="af7"/>
                <w:rFonts w:ascii="HG丸ｺﾞｼｯｸM-PRO" w:eastAsia="HG丸ｺﾞｼｯｸM-PRO" w:hAnsi="HG丸ｺﾞｼｯｸM-PRO" w:cs="HG丸ｺﾞｼｯｸM-PRO"/>
                <w:noProof/>
              </w:rPr>
              <w:t>補償の対応</w:t>
            </w:r>
            <w:r w:rsidRPr="000F48C9">
              <w:rPr>
                <w:rFonts w:ascii="HG丸ｺﾞｼｯｸM-PRO" w:eastAsia="HG丸ｺﾞｼｯｸM-PRO" w:hAnsi="HG丸ｺﾞｼｯｸM-PRO"/>
                <w:noProof/>
                <w:webHidden/>
              </w:rPr>
              <w:tab/>
            </w:r>
            <w:r w:rsidRPr="000F48C9">
              <w:rPr>
                <w:rFonts w:ascii="HG丸ｺﾞｼｯｸM-PRO" w:eastAsia="HG丸ｺﾞｼｯｸM-PRO" w:hAnsi="HG丸ｺﾞｼｯｸM-PRO"/>
                <w:noProof/>
                <w:webHidden/>
              </w:rPr>
              <w:fldChar w:fldCharType="begin"/>
            </w:r>
            <w:r w:rsidRPr="000F48C9">
              <w:rPr>
                <w:rFonts w:ascii="HG丸ｺﾞｼｯｸM-PRO" w:eastAsia="HG丸ｺﾞｼｯｸM-PRO" w:hAnsi="HG丸ｺﾞｼｯｸM-PRO"/>
                <w:noProof/>
                <w:webHidden/>
              </w:rPr>
              <w:instrText xml:space="preserve"> PAGEREF _Toc196748117 \h </w:instrText>
            </w:r>
            <w:r w:rsidRPr="000F48C9">
              <w:rPr>
                <w:rFonts w:ascii="HG丸ｺﾞｼｯｸM-PRO" w:eastAsia="HG丸ｺﾞｼｯｸM-PRO" w:hAnsi="HG丸ｺﾞｼｯｸM-PRO"/>
                <w:noProof/>
                <w:webHidden/>
              </w:rPr>
            </w:r>
            <w:r w:rsidRPr="000F48C9">
              <w:rPr>
                <w:rFonts w:ascii="HG丸ｺﾞｼｯｸM-PRO" w:eastAsia="HG丸ｺﾞｼｯｸM-PRO" w:hAnsi="HG丸ｺﾞｼｯｸM-PRO"/>
                <w:noProof/>
                <w:webHidden/>
              </w:rPr>
              <w:fldChar w:fldCharType="separate"/>
            </w:r>
            <w:r w:rsidRPr="000F48C9">
              <w:rPr>
                <w:rFonts w:ascii="HG丸ｺﾞｼｯｸM-PRO" w:eastAsia="HG丸ｺﾞｼｯｸM-PRO" w:hAnsi="HG丸ｺﾞｼｯｸM-PRO"/>
                <w:noProof/>
                <w:webHidden/>
              </w:rPr>
              <w:t>9</w:t>
            </w:r>
            <w:r w:rsidRPr="000F48C9">
              <w:rPr>
                <w:rFonts w:ascii="HG丸ｺﾞｼｯｸM-PRO" w:eastAsia="HG丸ｺﾞｼｯｸM-PRO" w:hAnsi="HG丸ｺﾞｼｯｸM-PRO"/>
                <w:noProof/>
                <w:webHidden/>
              </w:rPr>
              <w:fldChar w:fldCharType="end"/>
            </w:r>
          </w:hyperlink>
        </w:p>
        <w:p w14:paraId="565E886E" w14:textId="59789DCE" w:rsidR="000F48C9" w:rsidRPr="000F48C9" w:rsidRDefault="000F48C9" w:rsidP="000F48C9">
          <w:pPr>
            <w:snapToGrid w:val="0"/>
            <w:spacing w:line="360" w:lineRule="auto"/>
            <w:rPr>
              <w:rFonts w:ascii="HG丸ｺﾞｼｯｸM-PRO" w:eastAsia="HG丸ｺﾞｼｯｸM-PRO" w:hAnsi="HG丸ｺﾞｼｯｸM-PRO"/>
            </w:rPr>
          </w:pPr>
          <w:r w:rsidRPr="000F48C9">
            <w:rPr>
              <w:rFonts w:ascii="HG丸ｺﾞｼｯｸM-PRO" w:eastAsia="HG丸ｺﾞｼｯｸM-PRO" w:hAnsi="HG丸ｺﾞｼｯｸM-PRO"/>
              <w:b/>
              <w:bCs/>
              <w:lang w:val="ja-JP"/>
            </w:rPr>
            <w:fldChar w:fldCharType="end"/>
          </w:r>
        </w:p>
      </w:sdtContent>
    </w:sdt>
    <w:p w14:paraId="62E43361" w14:textId="77777777" w:rsidR="000F48C9" w:rsidRDefault="000F48C9">
      <w:pPr>
        <w:rPr>
          <w:rFonts w:ascii="HG丸ｺﾞｼｯｸM-PRO" w:eastAsia="HG丸ｺﾞｼｯｸM-PRO" w:hAnsi="HG丸ｺﾞｼｯｸM-PRO" w:cs="HG丸ｺﾞｼｯｸM-PRO"/>
          <w:b/>
        </w:rPr>
      </w:pPr>
    </w:p>
    <w:p w14:paraId="31BB651A" w14:textId="77777777" w:rsidR="000F48C9" w:rsidRDefault="000F48C9">
      <w:pPr>
        <w:rPr>
          <w:rFonts w:ascii="HG丸ｺﾞｼｯｸM-PRO" w:eastAsia="HG丸ｺﾞｼｯｸM-PRO" w:hAnsi="HG丸ｺﾞｼｯｸM-PRO" w:cs="HG丸ｺﾞｼｯｸM-PRO"/>
          <w:b/>
        </w:rPr>
      </w:pPr>
    </w:p>
    <w:p w14:paraId="00000042" w14:textId="6793F218" w:rsidR="0016735D" w:rsidRDefault="00000000">
      <w:pPr>
        <w:rPr>
          <w:rFonts w:ascii="HG丸ｺﾞｼｯｸM-PRO" w:eastAsia="HG丸ｺﾞｼｯｸM-PRO" w:hAnsi="HG丸ｺﾞｼｯｸM-PRO" w:cs="HG丸ｺﾞｼｯｸM-PRO"/>
          <w:b/>
        </w:rPr>
      </w:pPr>
      <w:r>
        <w:rPr>
          <w:rFonts w:ascii="HG丸ｺﾞｼｯｸM-PRO" w:eastAsia="HG丸ｺﾞｼｯｸM-PRO" w:hAnsi="HG丸ｺﾞｼｯｸM-PRO" w:cs="HG丸ｺﾞｼｯｸM-PRO"/>
          <w:b/>
        </w:rPr>
        <w:t>別紙1　連絡先一覧</w:t>
      </w:r>
    </w:p>
    <w:p w14:paraId="00000043" w14:textId="77777777" w:rsidR="0016735D" w:rsidRDefault="00000000">
      <w:pPr>
        <w:widowControl/>
        <w:rPr>
          <w:rFonts w:ascii="HG丸ｺﾞｼｯｸM-PRO" w:eastAsia="HG丸ｺﾞｼｯｸM-PRO" w:hAnsi="HG丸ｺﾞｼｯｸM-PRO" w:cs="HG丸ｺﾞｼｯｸM-PRO"/>
        </w:rPr>
      </w:pPr>
      <w:r>
        <w:br w:type="page"/>
      </w:r>
    </w:p>
    <w:p w14:paraId="00000044" w14:textId="77777777" w:rsidR="0016735D" w:rsidRDefault="00000000">
      <w:pPr>
        <w:pStyle w:val="1"/>
        <w:rPr>
          <w:rFonts w:ascii="HG丸ｺﾞｼｯｸM-PRO" w:eastAsia="HG丸ｺﾞｼｯｸM-PRO" w:hAnsi="HG丸ｺﾞｼｯｸM-PRO" w:cs="HG丸ｺﾞｼｯｸM-PRO"/>
          <w:b/>
          <w:sz w:val="36"/>
          <w:szCs w:val="36"/>
        </w:rPr>
      </w:pPr>
      <w:bookmarkStart w:id="0" w:name="_Toc196748104"/>
      <w:r>
        <w:rPr>
          <w:rFonts w:ascii="HG丸ｺﾞｼｯｸM-PRO" w:eastAsia="HG丸ｺﾞｼｯｸM-PRO" w:hAnsi="HG丸ｺﾞｼｯｸM-PRO" w:cs="HG丸ｺﾞｼｯｸM-PRO"/>
          <w:b/>
          <w:sz w:val="36"/>
          <w:szCs w:val="36"/>
        </w:rPr>
        <w:lastRenderedPageBreak/>
        <w:t>はじめに</w:t>
      </w:r>
      <w:bookmarkEnd w:id="0"/>
    </w:p>
    <w:p w14:paraId="00000045" w14:textId="4E409620" w:rsidR="0016735D" w:rsidRDefault="00000000">
      <w:pPr>
        <w:rPr>
          <w:rFonts w:ascii="HG丸ｺﾞｼｯｸM-PRO" w:eastAsia="HG丸ｺﾞｼｯｸM-PRO" w:hAnsi="HG丸ｺﾞｼｯｸM-PRO" w:cs="HG丸ｺﾞｼｯｸM-PRO"/>
        </w:rPr>
      </w:pPr>
      <w:bookmarkStart w:id="1" w:name="_heading=h.30j0zll" w:colFirst="0" w:colLast="0"/>
      <w:bookmarkEnd w:id="1"/>
      <w:r>
        <w:rPr>
          <w:rFonts w:ascii="HG丸ｺﾞｼｯｸM-PRO" w:eastAsia="HG丸ｺﾞｼｯｸM-PRO" w:hAnsi="HG丸ｺﾞｼｯｸM-PRO" w:cs="HG丸ｺﾞｼｯｸM-PRO"/>
        </w:rPr>
        <w:t xml:space="preserve">　この</w:t>
      </w:r>
      <w:r w:rsidR="0011548E">
        <w:rPr>
          <w:rFonts w:ascii="HG丸ｺﾞｼｯｸM-PRO" w:eastAsia="HG丸ｺﾞｼｯｸM-PRO" w:hAnsi="HG丸ｺﾞｼｯｸM-PRO" w:cs="HG丸ｺﾞｼｯｸM-PRO" w:hint="eastAsia"/>
        </w:rPr>
        <w:t>手順書</w:t>
      </w:r>
      <w:r>
        <w:rPr>
          <w:rFonts w:ascii="HG丸ｺﾞｼｯｸM-PRO" w:eastAsia="HG丸ｺﾞｼｯｸM-PRO" w:hAnsi="HG丸ｺﾞｼｯｸM-PRO" w:cs="HG丸ｺﾞｼｯｸM-PRO"/>
        </w:rPr>
        <w:t>は、UHCT大学病院で実施する内服治験薬を用いた軽症SARS-CoV-2感染症に対するアライバビル経口投与の有効性と安全性を検証するプラセボ対照、多施設共同二重盲検ランダム化比較試験（治験実施計画書番号：CTR-QQQ-01）」において、参加者がUHCT大学病院に来院することなくオンライン診療を受け、パートナー医療機関で検査を受けるリモート治験の手順について記したものである。</w:t>
      </w:r>
    </w:p>
    <w:p w14:paraId="00000046" w14:textId="77777777" w:rsidR="0016735D" w:rsidRDefault="00000000">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 xml:space="preserve">　このリモート治験の目的は、医薬品開発におけるPatient Centricityの概念に基づき、参加者の通院による距離的・時間的な負担を軽減し、治験へのアクセス向上を高めることである。また、新型コロナウィルス感染症のように未知の感染症の発生、蔓延や大規模な災害により来院が困難な場合においても、非接触にて治験を実施できることは参加者および医療者の感染リスクの低減や治験の中断を回避でき、参加者の治験参加期間中の安全性の確保にも繋がる。</w:t>
      </w:r>
    </w:p>
    <w:p w14:paraId="00000047" w14:textId="77777777" w:rsidR="0016735D" w:rsidRDefault="00000000">
      <w:pPr>
        <w:ind w:firstLine="210"/>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治験では、参加者の安全性担保とデータの信頼性担保が重要なミッションである。UHCT大学病院は、参加者と対面ではなく、オンライン診療・電話等でコミュニケーションをとるため、得られる情報の限界や個人情報・プライバシー保護等を理解した上で診療にあたる。パートナー医療機関は、日常的に行われる検査であっても治験データとして用いられることなど、治験への理解が必要である。また、さらなる参加者の安全性と治験の品質向上のためには、UHCT大学病院とパートナー医療機関との密な連携が必要である。</w:t>
      </w:r>
    </w:p>
    <w:p w14:paraId="00000048" w14:textId="04BF86A3" w:rsidR="0016735D" w:rsidRDefault="00000000">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 xml:space="preserve">　このリモート治験に関与する者は、上記を十分に理解した上で本</w:t>
      </w:r>
      <w:r w:rsidR="0011548E">
        <w:rPr>
          <w:rFonts w:ascii="HG丸ｺﾞｼｯｸM-PRO" w:eastAsia="HG丸ｺﾞｼｯｸM-PRO" w:hAnsi="HG丸ｺﾞｼｯｸM-PRO" w:cs="HG丸ｺﾞｼｯｸM-PRO" w:hint="eastAsia"/>
        </w:rPr>
        <w:t>手順書</w:t>
      </w:r>
      <w:r>
        <w:rPr>
          <w:rFonts w:ascii="HG丸ｺﾞｼｯｸM-PRO" w:eastAsia="HG丸ｺﾞｼｯｸM-PRO" w:hAnsi="HG丸ｺﾞｼｯｸM-PRO" w:cs="HG丸ｺﾞｼｯｸM-PRO"/>
        </w:rPr>
        <w:t>および通常の治験業務に関連する院内</w:t>
      </w:r>
      <w:r w:rsidR="0011548E">
        <w:rPr>
          <w:rFonts w:ascii="HG丸ｺﾞｼｯｸM-PRO" w:eastAsia="HG丸ｺﾞｼｯｸM-PRO" w:hAnsi="HG丸ｺﾞｼｯｸM-PRO" w:cs="HG丸ｺﾞｼｯｸM-PRO" w:hint="eastAsia"/>
        </w:rPr>
        <w:t>手順書</w:t>
      </w:r>
      <w:r>
        <w:rPr>
          <w:rFonts w:ascii="HG丸ｺﾞｼｯｸM-PRO" w:eastAsia="HG丸ｺﾞｼｯｸM-PRO" w:hAnsi="HG丸ｺﾞｼｯｸM-PRO" w:cs="HG丸ｺﾞｼｯｸM-PRO"/>
        </w:rPr>
        <w:t>、および下記の関連法規を遵守しなければならない。</w:t>
      </w:r>
    </w:p>
    <w:p w14:paraId="00000049" w14:textId="77777777" w:rsidR="0016735D" w:rsidRDefault="0016735D">
      <w:pPr>
        <w:rPr>
          <w:rFonts w:ascii="HG丸ｺﾞｼｯｸM-PRO" w:eastAsia="HG丸ｺﾞｼｯｸM-PRO" w:hAnsi="HG丸ｺﾞｼｯｸM-PRO" w:cs="HG丸ｺﾞｼｯｸM-PRO"/>
        </w:rPr>
      </w:pPr>
    </w:p>
    <w:p w14:paraId="0000004A" w14:textId="77777777" w:rsidR="0016735D" w:rsidRDefault="0016735D">
      <w:pPr>
        <w:rPr>
          <w:rFonts w:ascii="HG丸ｺﾞｼｯｸM-PRO" w:eastAsia="HG丸ｺﾞｼｯｸM-PRO" w:hAnsi="HG丸ｺﾞｼｯｸM-PRO" w:cs="HG丸ｺﾞｼｯｸM-PRO"/>
        </w:rPr>
      </w:pPr>
    </w:p>
    <w:p w14:paraId="0000004B" w14:textId="77777777" w:rsidR="0016735D" w:rsidRDefault="00000000">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医薬品の臨床試験の実施の基準に関する省令（厚労省令第二十八号）(GCP省令)</w:t>
      </w:r>
    </w:p>
    <w:p w14:paraId="0000004C" w14:textId="77777777" w:rsidR="0016735D" w:rsidRDefault="00000000">
      <w:pPr>
        <w:rPr>
          <w:rFonts w:ascii="HG丸ｺﾞｼｯｸM-PRO" w:eastAsia="HG丸ｺﾞｼｯｸM-PRO" w:hAnsi="HG丸ｺﾞｼｯｸM-PRO" w:cs="HG丸ｺﾞｼｯｸM-PRO"/>
        </w:rPr>
      </w:pPr>
      <w:hyperlink r:id="rId8">
        <w:r>
          <w:rPr>
            <w:rFonts w:ascii="HG丸ｺﾞｼｯｸM-PRO" w:eastAsia="HG丸ｺﾞｼｯｸM-PRO" w:hAnsi="HG丸ｺﾞｼｯｸM-PRO" w:cs="HG丸ｺﾞｼｯｸM-PRO"/>
            <w:u w:val="single"/>
          </w:rPr>
          <w:t>https://www.pmda.go.jp/int-activities/int-harmony/ich/0076.html</w:t>
        </w:r>
      </w:hyperlink>
    </w:p>
    <w:p w14:paraId="0000004D" w14:textId="77777777" w:rsidR="0016735D" w:rsidRDefault="00000000">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https://www.pmda.go.jp/review-services/inspections/gcp/0007.html</w:t>
      </w:r>
    </w:p>
    <w:p w14:paraId="0000004E" w14:textId="77777777" w:rsidR="0016735D" w:rsidRDefault="0016735D">
      <w:pPr>
        <w:rPr>
          <w:rFonts w:ascii="HG丸ｺﾞｼｯｸM-PRO" w:eastAsia="HG丸ｺﾞｼｯｸM-PRO" w:hAnsi="HG丸ｺﾞｼｯｸM-PRO" w:cs="HG丸ｺﾞｼｯｸM-PRO"/>
        </w:rPr>
      </w:pPr>
    </w:p>
    <w:p w14:paraId="0000004F" w14:textId="77777777" w:rsidR="0016735D" w:rsidRDefault="00000000">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医薬品の臨床試験の実施の基準に関する省令のガイダンス（令和３年７月３０日）</w:t>
      </w:r>
    </w:p>
    <w:p w14:paraId="00000050" w14:textId="77777777" w:rsidR="0016735D" w:rsidRDefault="00000000">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https://www.pmda.go.jp/files/000236359.pdf</w:t>
      </w:r>
    </w:p>
    <w:p w14:paraId="00000051" w14:textId="77777777" w:rsidR="0016735D" w:rsidRDefault="0016735D">
      <w:pPr>
        <w:rPr>
          <w:rFonts w:ascii="HG丸ｺﾞｼｯｸM-PRO" w:eastAsia="HG丸ｺﾞｼｯｸM-PRO" w:hAnsi="HG丸ｺﾞｼｯｸM-PRO" w:cs="HG丸ｺﾞｼｯｸM-PRO"/>
        </w:rPr>
      </w:pPr>
    </w:p>
    <w:p w14:paraId="00000052" w14:textId="77777777" w:rsidR="0016735D" w:rsidRDefault="00000000">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オンライン診療の適切な実施に関する指針（厚生労働省）（令和4年1月一部改訂）</w:t>
      </w:r>
    </w:p>
    <w:p w14:paraId="00000053" w14:textId="77777777" w:rsidR="0016735D" w:rsidRDefault="00000000">
      <w:pPr>
        <w:widowControl/>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 xml:space="preserve">https://www.mhlw.go.jp/content/000889114.pdf </w:t>
      </w:r>
      <w:r>
        <w:br w:type="page"/>
      </w:r>
    </w:p>
    <w:p w14:paraId="00000054" w14:textId="77777777" w:rsidR="0016735D" w:rsidRDefault="00000000">
      <w:pPr>
        <w:pStyle w:val="1"/>
        <w:numPr>
          <w:ilvl w:val="0"/>
          <w:numId w:val="10"/>
        </w:numPr>
        <w:rPr>
          <w:rFonts w:ascii="HG丸ｺﾞｼｯｸM-PRO" w:eastAsia="HG丸ｺﾞｼｯｸM-PRO" w:hAnsi="HG丸ｺﾞｼｯｸM-PRO" w:cs="HG丸ｺﾞｼｯｸM-PRO"/>
          <w:b/>
          <w:sz w:val="32"/>
          <w:szCs w:val="32"/>
        </w:rPr>
      </w:pPr>
      <w:bookmarkStart w:id="2" w:name="_Toc196748105"/>
      <w:r>
        <w:rPr>
          <w:rFonts w:ascii="HG丸ｺﾞｼｯｸM-PRO" w:eastAsia="HG丸ｺﾞｼｯｸM-PRO" w:hAnsi="HG丸ｺﾞｼｯｸM-PRO" w:cs="HG丸ｺﾞｼｯｸM-PRO"/>
          <w:b/>
          <w:sz w:val="32"/>
          <w:szCs w:val="32"/>
        </w:rPr>
        <w:lastRenderedPageBreak/>
        <w:t>治験開始まで</w:t>
      </w:r>
      <w:bookmarkEnd w:id="2"/>
    </w:p>
    <w:p w14:paraId="00000055" w14:textId="77777777" w:rsidR="0016735D" w:rsidRDefault="00000000">
      <w:pPr>
        <w:pStyle w:val="2"/>
        <w:numPr>
          <w:ilvl w:val="1"/>
          <w:numId w:val="10"/>
        </w:numPr>
        <w:rPr>
          <w:rFonts w:ascii="HG丸ｺﾞｼｯｸM-PRO" w:eastAsia="HG丸ｺﾞｼｯｸM-PRO" w:hAnsi="HG丸ｺﾞｼｯｸM-PRO" w:cs="HG丸ｺﾞｼｯｸM-PRO"/>
        </w:rPr>
      </w:pPr>
      <w:bookmarkStart w:id="3" w:name="_Toc196748106"/>
      <w:r>
        <w:rPr>
          <w:rFonts w:ascii="HG丸ｺﾞｼｯｸM-PRO" w:eastAsia="HG丸ｺﾞｼｯｸM-PRO" w:hAnsi="HG丸ｺﾞｼｯｸM-PRO" w:cs="HG丸ｺﾞｼｯｸM-PRO"/>
          <w:sz w:val="24"/>
          <w:szCs w:val="24"/>
        </w:rPr>
        <w:t>治験準備</w:t>
      </w:r>
      <w:bookmarkEnd w:id="3"/>
    </w:p>
    <w:p w14:paraId="00000056" w14:textId="121FEB97" w:rsidR="0016735D" w:rsidRDefault="00000000">
      <w:pPr>
        <w:ind w:left="630"/>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治験責任医師はオンライン診療およびパートナー医療機関を活用した治験（以降「リモート治験」とする）を開始する前に、次の対応を行うものとする。担当治験コーディネーター（以下CRC）はこの</w:t>
      </w:r>
      <w:r w:rsidR="0011548E">
        <w:rPr>
          <w:rFonts w:ascii="HG丸ｺﾞｼｯｸM-PRO" w:eastAsia="HG丸ｺﾞｼｯｸM-PRO" w:hAnsi="HG丸ｺﾞｼｯｸM-PRO" w:cs="HG丸ｺﾞｼｯｸM-PRO" w:hint="eastAsia"/>
        </w:rPr>
        <w:t>手順書</w:t>
      </w:r>
      <w:r>
        <w:rPr>
          <w:rFonts w:ascii="HG丸ｺﾞｼｯｸM-PRO" w:eastAsia="HG丸ｺﾞｼｯｸM-PRO" w:hAnsi="HG丸ｺﾞｼｯｸM-PRO" w:cs="HG丸ｺﾞｼｯｸM-PRO"/>
        </w:rPr>
        <w:t>に準拠して治験責任医師の支援を行う。</w:t>
      </w:r>
    </w:p>
    <w:p w14:paraId="00000057" w14:textId="77777777" w:rsidR="0016735D" w:rsidRDefault="0016735D">
      <w:pPr>
        <w:ind w:left="630"/>
        <w:rPr>
          <w:rFonts w:ascii="HG丸ｺﾞｼｯｸM-PRO" w:eastAsia="HG丸ｺﾞｼｯｸM-PRO" w:hAnsi="HG丸ｺﾞｼｯｸM-PRO" w:cs="HG丸ｺﾞｼｯｸM-PRO"/>
        </w:rPr>
      </w:pPr>
    </w:p>
    <w:p w14:paraId="00000058" w14:textId="77777777" w:rsidR="0016735D" w:rsidRDefault="00000000">
      <w:pPr>
        <w:numPr>
          <w:ilvl w:val="2"/>
          <w:numId w:val="10"/>
        </w:numPr>
        <w:pBdr>
          <w:top w:val="nil"/>
          <w:left w:val="nil"/>
          <w:bottom w:val="nil"/>
          <w:right w:val="nil"/>
          <w:between w:val="nil"/>
        </w:pBdr>
        <w:ind w:left="567"/>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sz w:val="24"/>
          <w:szCs w:val="24"/>
        </w:rPr>
        <w:t>実施</w:t>
      </w:r>
      <w:sdt>
        <w:sdtPr>
          <w:tag w:val="goog_rdk_0"/>
          <w:id w:val="1049878330"/>
        </w:sdtPr>
        <w:sdtContent>
          <w:commentRangeStart w:id="4"/>
        </w:sdtContent>
      </w:sdt>
      <w:sdt>
        <w:sdtPr>
          <w:tag w:val="goog_rdk_1"/>
          <w:id w:val="409663286"/>
        </w:sdtPr>
        <w:sdtContent>
          <w:commentRangeStart w:id="5"/>
        </w:sdtContent>
      </w:sdt>
      <w:r>
        <w:rPr>
          <w:rFonts w:ascii="HG丸ｺﾞｼｯｸM-PRO" w:eastAsia="HG丸ｺﾞｼｯｸM-PRO" w:hAnsi="HG丸ｺﾞｼｯｸM-PRO" w:cs="HG丸ｺﾞｼｯｸM-PRO"/>
          <w:sz w:val="24"/>
          <w:szCs w:val="24"/>
        </w:rPr>
        <w:t>準備</w:t>
      </w:r>
      <w:commentRangeEnd w:id="4"/>
      <w:r>
        <w:commentReference w:id="4"/>
      </w:r>
      <w:commentRangeEnd w:id="5"/>
      <w:r>
        <w:commentReference w:id="5"/>
      </w:r>
    </w:p>
    <w:p w14:paraId="00000059" w14:textId="77777777" w:rsidR="0016735D" w:rsidRDefault="00000000">
      <w:pPr>
        <w:numPr>
          <w:ilvl w:val="0"/>
          <w:numId w:val="6"/>
        </w:numPr>
        <w:pBdr>
          <w:top w:val="nil"/>
          <w:left w:val="nil"/>
          <w:bottom w:val="nil"/>
          <w:right w:val="nil"/>
          <w:between w:val="nil"/>
        </w:pBdr>
        <w:spacing w:line="276" w:lineRule="auto"/>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リモート治験の概要についてUHCT大学病院が各実施医療機関に説明を行い、承諾を得る。</w:t>
      </w:r>
    </w:p>
    <w:p w14:paraId="0000005A" w14:textId="77777777" w:rsidR="0016735D" w:rsidRDefault="00000000">
      <w:pPr>
        <w:numPr>
          <w:ilvl w:val="0"/>
          <w:numId w:val="6"/>
        </w:numPr>
        <w:pBdr>
          <w:top w:val="nil"/>
          <w:left w:val="nil"/>
          <w:bottom w:val="nil"/>
          <w:right w:val="nil"/>
          <w:between w:val="nil"/>
        </w:pBdr>
        <w:spacing w:line="276" w:lineRule="auto"/>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リモート治験の導入について、治験調整事務局と協議を行い、承諾を得る。</w:t>
      </w:r>
    </w:p>
    <w:p w14:paraId="0000005B" w14:textId="77777777" w:rsidR="0016735D" w:rsidRDefault="00000000">
      <w:pPr>
        <w:numPr>
          <w:ilvl w:val="0"/>
          <w:numId w:val="6"/>
        </w:numPr>
        <w:pBdr>
          <w:top w:val="nil"/>
          <w:left w:val="nil"/>
          <w:bottom w:val="nil"/>
          <w:right w:val="nil"/>
          <w:between w:val="nil"/>
        </w:pBdr>
        <w:spacing w:line="276" w:lineRule="auto"/>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治験で規定される検査等のうち別の医療機関（以降「パートナー医療機関」とする）に委託する項目を定め、治験調整事務局と「パートナー医療機関要件確認票」、「委受託検査項目一覧」の作成を行う。</w:t>
      </w:r>
    </w:p>
    <w:p w14:paraId="0000005C" w14:textId="77777777" w:rsidR="0016735D" w:rsidRDefault="00000000">
      <w:pPr>
        <w:numPr>
          <w:ilvl w:val="0"/>
          <w:numId w:val="6"/>
        </w:numPr>
        <w:pBdr>
          <w:top w:val="nil"/>
          <w:left w:val="nil"/>
          <w:bottom w:val="nil"/>
          <w:right w:val="nil"/>
          <w:between w:val="nil"/>
        </w:pBdr>
        <w:spacing w:line="276" w:lineRule="auto"/>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各治験固有の「オンライン診療説明文書・診療計画書」を作成する。</w:t>
      </w:r>
    </w:p>
    <w:p w14:paraId="0000005D" w14:textId="77777777" w:rsidR="0016735D" w:rsidRDefault="00000000">
      <w:pPr>
        <w:numPr>
          <w:ilvl w:val="0"/>
          <w:numId w:val="6"/>
        </w:numPr>
        <w:pBdr>
          <w:top w:val="nil"/>
          <w:left w:val="nil"/>
          <w:bottom w:val="nil"/>
          <w:right w:val="nil"/>
          <w:between w:val="nil"/>
        </w:pBdr>
        <w:spacing w:line="276" w:lineRule="auto"/>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オンライン診療を実施する治験責任医師及び分担医師（以降、「治験担当医師」とする）は、厚生労働省が指定するオンライン診療研修（URL：https://telemed-training.jp/entry）を受講する。治験責任医師は、全員の研修修了書を必須文書と同様に保管する。</w:t>
      </w:r>
    </w:p>
    <w:p w14:paraId="0000005E" w14:textId="77777777" w:rsidR="0016735D" w:rsidRDefault="00000000">
      <w:pPr>
        <w:numPr>
          <w:ilvl w:val="0"/>
          <w:numId w:val="6"/>
        </w:numPr>
        <w:pBdr>
          <w:top w:val="nil"/>
          <w:left w:val="nil"/>
          <w:bottom w:val="nil"/>
          <w:right w:val="nil"/>
          <w:between w:val="nil"/>
        </w:pBdr>
        <w:spacing w:line="276" w:lineRule="auto"/>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治験説明文書・同意書（以降「ICF」とする）をもとに、リモート治験参加者用のICF（オンライン診療用治験ICF）を作成する。また、必要に応じてプロトコール補遺、その他IRB申請に必要な資料を作成する。</w:t>
      </w:r>
    </w:p>
    <w:p w14:paraId="0000005F" w14:textId="77777777" w:rsidR="0016735D" w:rsidRDefault="00000000">
      <w:pPr>
        <w:numPr>
          <w:ilvl w:val="0"/>
          <w:numId w:val="6"/>
        </w:numPr>
        <w:pBdr>
          <w:top w:val="nil"/>
          <w:left w:val="nil"/>
          <w:bottom w:val="nil"/>
          <w:right w:val="nil"/>
          <w:between w:val="nil"/>
        </w:pBdr>
        <w:spacing w:line="276" w:lineRule="auto"/>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上記⑥で作成した資料を、</w:t>
      </w:r>
      <w:sdt>
        <w:sdtPr>
          <w:tag w:val="goog_rdk_2"/>
          <w:id w:val="514501143"/>
        </w:sdtPr>
        <w:sdtContent>
          <w:commentRangeStart w:id="6"/>
        </w:sdtContent>
      </w:sdt>
      <w:r>
        <w:rPr>
          <w:rFonts w:ascii="HG丸ｺﾞｼｯｸM-PRO" w:eastAsia="HG丸ｺﾞｼｯｸM-PRO" w:hAnsi="HG丸ｺﾞｼｯｸM-PRO" w:cs="HG丸ｺﾞｼｯｸM-PRO"/>
        </w:rPr>
        <w:t>治験審査委員会</w:t>
      </w:r>
      <w:commentRangeEnd w:id="6"/>
      <w:r>
        <w:commentReference w:id="6"/>
      </w:r>
      <w:r>
        <w:rPr>
          <w:rFonts w:ascii="HG丸ｺﾞｼｯｸM-PRO" w:eastAsia="HG丸ｺﾞｼｯｸM-PRO" w:hAnsi="HG丸ｺﾞｼｯｸM-PRO" w:cs="HG丸ｺﾞｼｯｸM-PRO"/>
        </w:rPr>
        <w:t>（IRB）に提出し、審査を受け承認を得る。</w:t>
      </w:r>
    </w:p>
    <w:p w14:paraId="00000060" w14:textId="77777777" w:rsidR="0016735D" w:rsidRDefault="0016735D">
      <w:pPr>
        <w:pBdr>
          <w:top w:val="nil"/>
          <w:left w:val="nil"/>
          <w:bottom w:val="nil"/>
          <w:right w:val="nil"/>
          <w:between w:val="nil"/>
        </w:pBdr>
        <w:spacing w:line="276" w:lineRule="auto"/>
        <w:ind w:left="987"/>
        <w:rPr>
          <w:rFonts w:ascii="HG丸ｺﾞｼｯｸM-PRO" w:eastAsia="HG丸ｺﾞｼｯｸM-PRO" w:hAnsi="HG丸ｺﾞｼｯｸM-PRO" w:cs="HG丸ｺﾞｼｯｸM-PRO"/>
        </w:rPr>
      </w:pPr>
    </w:p>
    <w:p w14:paraId="00000061" w14:textId="77777777" w:rsidR="0016735D" w:rsidRDefault="00000000">
      <w:pPr>
        <w:numPr>
          <w:ilvl w:val="2"/>
          <w:numId w:val="10"/>
        </w:numPr>
        <w:pBdr>
          <w:top w:val="nil"/>
          <w:left w:val="nil"/>
          <w:bottom w:val="nil"/>
          <w:right w:val="nil"/>
          <w:between w:val="nil"/>
        </w:pBdr>
        <w:ind w:left="567"/>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sz w:val="24"/>
          <w:szCs w:val="24"/>
        </w:rPr>
        <w:t>治験薬配送に関する事項</w:t>
      </w:r>
    </w:p>
    <w:p w14:paraId="00000062" w14:textId="77777777" w:rsidR="0016735D" w:rsidRDefault="00000000">
      <w:pPr>
        <w:numPr>
          <w:ilvl w:val="0"/>
          <w:numId w:val="3"/>
        </w:numPr>
        <w:pBdr>
          <w:top w:val="nil"/>
          <w:left w:val="nil"/>
          <w:bottom w:val="nil"/>
          <w:right w:val="nil"/>
          <w:between w:val="nil"/>
        </w:pBdr>
        <w:spacing w:line="276" w:lineRule="auto"/>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当院から参加者への治験薬の配送方法は、治験薬提供者および治験調整事務局と協議の上、治験薬管理手順書における治験薬の保管条件等を遵守した方法を選定する。</w:t>
      </w:r>
    </w:p>
    <w:p w14:paraId="00000063" w14:textId="77777777" w:rsidR="0016735D" w:rsidRDefault="00000000">
      <w:pPr>
        <w:numPr>
          <w:ilvl w:val="0"/>
          <w:numId w:val="3"/>
        </w:numPr>
        <w:pBdr>
          <w:top w:val="nil"/>
          <w:left w:val="nil"/>
          <w:bottom w:val="nil"/>
          <w:right w:val="nil"/>
          <w:between w:val="nil"/>
        </w:pBdr>
        <w:spacing w:line="276" w:lineRule="auto"/>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治験薬配送業者を利用する場合は、治験開始前にUHCT大学病院（治験調整医師）と該当業者は、該当業者の約款が、第39条の２の条項に適合していることを確認し、覚書を締結する。覚書締結後、各治験実施医療機関は、別途定める手順書「治験に係る配送業務（治験薬等を含む）の手順書」に従い、各営業所より治験薬の配送を実施する。</w:t>
      </w:r>
    </w:p>
    <w:p w14:paraId="00000064" w14:textId="77777777" w:rsidR="0016735D" w:rsidRDefault="00000000">
      <w:pPr>
        <w:numPr>
          <w:ilvl w:val="0"/>
          <w:numId w:val="3"/>
        </w:numPr>
        <w:pBdr>
          <w:top w:val="nil"/>
          <w:left w:val="nil"/>
          <w:bottom w:val="nil"/>
          <w:right w:val="nil"/>
          <w:between w:val="nil"/>
        </w:pBdr>
        <w:spacing w:line="276" w:lineRule="auto"/>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治験薬の品質保証のため、０～30℃（規定温度）にて配送する。規定温度に逸脱することが予想される場合は、恒温ボックスに入れて配送する。</w:t>
      </w:r>
    </w:p>
    <w:p w14:paraId="00000065" w14:textId="77777777" w:rsidR="0016735D" w:rsidRDefault="00000000">
      <w:pPr>
        <w:numPr>
          <w:ilvl w:val="0"/>
          <w:numId w:val="3"/>
        </w:numPr>
        <w:pBdr>
          <w:top w:val="nil"/>
          <w:left w:val="nil"/>
          <w:bottom w:val="nil"/>
          <w:right w:val="nil"/>
          <w:between w:val="nil"/>
        </w:pBdr>
        <w:spacing w:line="276" w:lineRule="auto"/>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治験薬が発送されたが、参加者が受領できなかった場合には、治験調整事務局に連絡し、逸脱扱いとし、治験薬は廃棄等の対応をとる。</w:t>
      </w:r>
    </w:p>
    <w:p w14:paraId="00000066" w14:textId="77777777" w:rsidR="0016735D" w:rsidRDefault="0016735D">
      <w:pPr>
        <w:pBdr>
          <w:top w:val="nil"/>
          <w:left w:val="nil"/>
          <w:bottom w:val="nil"/>
          <w:right w:val="nil"/>
          <w:between w:val="nil"/>
        </w:pBdr>
        <w:spacing w:line="276" w:lineRule="auto"/>
        <w:rPr>
          <w:rFonts w:ascii="HG丸ｺﾞｼｯｸM-PRO" w:eastAsia="HG丸ｺﾞｼｯｸM-PRO" w:hAnsi="HG丸ｺﾞｼｯｸM-PRO" w:cs="HG丸ｺﾞｼｯｸM-PRO"/>
        </w:rPr>
      </w:pPr>
    </w:p>
    <w:p w14:paraId="00000067" w14:textId="77777777" w:rsidR="0016735D" w:rsidRDefault="00000000">
      <w:pPr>
        <w:numPr>
          <w:ilvl w:val="2"/>
          <w:numId w:val="10"/>
        </w:numPr>
        <w:pBdr>
          <w:top w:val="nil"/>
          <w:left w:val="nil"/>
          <w:bottom w:val="nil"/>
          <w:right w:val="nil"/>
          <w:between w:val="nil"/>
        </w:pBdr>
        <w:ind w:left="567"/>
        <w:rPr>
          <w:rFonts w:ascii="HG丸ｺﾞｼｯｸM-PRO" w:eastAsia="HG丸ｺﾞｼｯｸM-PRO" w:hAnsi="HG丸ｺﾞｼｯｸM-PRO" w:cs="HG丸ｺﾞｼｯｸM-PRO"/>
          <w:sz w:val="24"/>
          <w:szCs w:val="24"/>
        </w:rPr>
      </w:pPr>
      <w:r>
        <w:rPr>
          <w:rFonts w:ascii="HG丸ｺﾞｼｯｸM-PRO" w:eastAsia="HG丸ｺﾞｼｯｸM-PRO" w:hAnsi="HG丸ｺﾞｼｯｸM-PRO" w:cs="HG丸ｺﾞｼｯｸM-PRO"/>
          <w:sz w:val="24"/>
          <w:szCs w:val="24"/>
        </w:rPr>
        <w:t>パートナー医療機関の選定</w:t>
      </w:r>
    </w:p>
    <w:p w14:paraId="00000068" w14:textId="77777777" w:rsidR="0016735D" w:rsidRDefault="00000000">
      <w:pPr>
        <w:numPr>
          <w:ilvl w:val="0"/>
          <w:numId w:val="12"/>
        </w:numPr>
        <w:pBdr>
          <w:top w:val="nil"/>
          <w:left w:val="nil"/>
          <w:bottom w:val="nil"/>
          <w:right w:val="nil"/>
          <w:between w:val="nil"/>
        </w:pBdr>
        <w:spacing w:line="276" w:lineRule="auto"/>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パートナー医療機関となることを希望する施設は、治験責任医師まで連絡する。</w:t>
      </w:r>
    </w:p>
    <w:p w14:paraId="00000069" w14:textId="77777777" w:rsidR="0016735D" w:rsidRDefault="00000000">
      <w:pPr>
        <w:numPr>
          <w:ilvl w:val="0"/>
          <w:numId w:val="12"/>
        </w:numPr>
        <w:pBdr>
          <w:top w:val="nil"/>
          <w:left w:val="nil"/>
          <w:bottom w:val="nil"/>
          <w:right w:val="nil"/>
          <w:between w:val="nil"/>
        </w:pBdr>
        <w:spacing w:line="276" w:lineRule="auto"/>
        <w:rPr>
          <w:rFonts w:ascii="HG丸ｺﾞｼｯｸM-PRO" w:eastAsia="HG丸ｺﾞｼｯｸM-PRO" w:hAnsi="HG丸ｺﾞｼｯｸM-PRO" w:cs="HG丸ｺﾞｼｯｸM-PRO"/>
        </w:rPr>
      </w:pPr>
      <w:bookmarkStart w:id="7" w:name="_heading=h.1t3h5sf" w:colFirst="0" w:colLast="0"/>
      <w:bookmarkEnd w:id="7"/>
      <w:r>
        <w:rPr>
          <w:rFonts w:ascii="HG丸ｺﾞｼｯｸM-PRO" w:eastAsia="HG丸ｺﾞｼｯｸM-PRO" w:hAnsi="HG丸ｺﾞｼｯｸM-PRO" w:cs="HG丸ｺﾞｼｯｸM-PRO"/>
        </w:rPr>
        <w:t>パートナー医療機関は、「パートナー医療機関要件確認票」、「委受託検査項目一覧」を参考に機関内で業務受託可能かを確認する。（必要に応じてWebヒアリングが行われる）</w:t>
      </w:r>
    </w:p>
    <w:p w14:paraId="0000006A" w14:textId="77777777" w:rsidR="0016735D" w:rsidRDefault="00000000">
      <w:pPr>
        <w:numPr>
          <w:ilvl w:val="0"/>
          <w:numId w:val="12"/>
        </w:numPr>
        <w:pBdr>
          <w:top w:val="nil"/>
          <w:left w:val="nil"/>
          <w:bottom w:val="nil"/>
          <w:right w:val="nil"/>
          <w:between w:val="nil"/>
        </w:pBdr>
        <w:spacing w:line="276" w:lineRule="auto"/>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治験調整医師および治験責任医師は、②をもとに「パートナー医療機関要件確認票」を確認し結果を記載する。確認した記録は、必須文書と同様に保管する。</w:t>
      </w:r>
    </w:p>
    <w:p w14:paraId="0000006B" w14:textId="77777777" w:rsidR="0016735D" w:rsidRDefault="00000000">
      <w:pPr>
        <w:numPr>
          <w:ilvl w:val="0"/>
          <w:numId w:val="12"/>
        </w:numPr>
        <w:pBdr>
          <w:top w:val="nil"/>
          <w:left w:val="nil"/>
          <w:bottom w:val="nil"/>
          <w:right w:val="nil"/>
          <w:between w:val="nil"/>
        </w:pBdr>
        <w:spacing w:line="276" w:lineRule="auto"/>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治験責任医師は、「業務委託契約書」（案）を準備し、当院契約担当者にパートナー医療機関の契約担当者の連絡先を伝える。</w:t>
      </w:r>
    </w:p>
    <w:p w14:paraId="0000006C" w14:textId="77777777" w:rsidR="0016735D" w:rsidRDefault="00000000">
      <w:pPr>
        <w:numPr>
          <w:ilvl w:val="0"/>
          <w:numId w:val="12"/>
        </w:numPr>
        <w:pBdr>
          <w:top w:val="nil"/>
          <w:left w:val="nil"/>
          <w:bottom w:val="nil"/>
          <w:right w:val="nil"/>
          <w:between w:val="nil"/>
        </w:pBdr>
        <w:spacing w:line="276" w:lineRule="auto"/>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当院契約担当者は、パートナー医療機関の契約担当者と業務委託契約書を確定し、契約締結手続きを行う。契約書原本は治験に係る文書として双方で保管する。</w:t>
      </w:r>
    </w:p>
    <w:p w14:paraId="0000006D" w14:textId="77777777" w:rsidR="0016735D" w:rsidRDefault="00000000">
      <w:pPr>
        <w:numPr>
          <w:ilvl w:val="0"/>
          <w:numId w:val="12"/>
        </w:numPr>
        <w:pBdr>
          <w:top w:val="nil"/>
          <w:left w:val="nil"/>
          <w:bottom w:val="nil"/>
          <w:right w:val="nil"/>
          <w:between w:val="nil"/>
        </w:pBdr>
        <w:spacing w:line="276" w:lineRule="auto"/>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lastRenderedPageBreak/>
        <w:t>至急の対応を要する場合は、治験責任医師、治験調整事務局、パートナー医療機関が合意した上で治験における対応を開始できる。ただし、この場合には、可及的速やかに事後的に契約を行い、その経緯や事前合意の旨を記録に残した上で、治験における対応を開始する。</w:t>
      </w:r>
    </w:p>
    <w:p w14:paraId="0000006E" w14:textId="77777777" w:rsidR="0016735D" w:rsidRDefault="00000000">
      <w:pPr>
        <w:numPr>
          <w:ilvl w:val="0"/>
          <w:numId w:val="12"/>
        </w:numPr>
        <w:pBdr>
          <w:top w:val="nil"/>
          <w:left w:val="nil"/>
          <w:bottom w:val="nil"/>
          <w:right w:val="nil"/>
          <w:between w:val="nil"/>
        </w:pBdr>
        <w:spacing w:line="276" w:lineRule="auto"/>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治験責任医師は、パートナー医療機関に、リモート治験の実施に必要な以下の資材を提供する。</w:t>
      </w:r>
    </w:p>
    <w:p w14:paraId="0000006F" w14:textId="77777777" w:rsidR="0016735D" w:rsidRDefault="00000000">
      <w:pPr>
        <w:numPr>
          <w:ilvl w:val="0"/>
          <w:numId w:val="7"/>
        </w:numPr>
        <w:pBdr>
          <w:top w:val="nil"/>
          <w:left w:val="nil"/>
          <w:bottom w:val="nil"/>
          <w:right w:val="nil"/>
          <w:between w:val="nil"/>
        </w:pBdr>
        <w:spacing w:line="276" w:lineRule="auto"/>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治験実施計画書</w:t>
      </w:r>
    </w:p>
    <w:p w14:paraId="00000070" w14:textId="77777777" w:rsidR="0016735D" w:rsidRDefault="00000000">
      <w:pPr>
        <w:pBdr>
          <w:top w:val="nil"/>
          <w:left w:val="nil"/>
          <w:bottom w:val="nil"/>
          <w:right w:val="nil"/>
          <w:between w:val="nil"/>
        </w:pBdr>
        <w:spacing w:line="276" w:lineRule="auto"/>
        <w:ind w:firstLine="840"/>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 xml:space="preserve"> (2) 治験管理ツール（ワークシート、チェックリスト等）</w:t>
      </w:r>
    </w:p>
    <w:p w14:paraId="00000071" w14:textId="77777777" w:rsidR="0016735D" w:rsidRDefault="00000000">
      <w:pPr>
        <w:pBdr>
          <w:top w:val="nil"/>
          <w:left w:val="nil"/>
          <w:bottom w:val="nil"/>
          <w:right w:val="nil"/>
          <w:between w:val="nil"/>
        </w:pBdr>
        <w:spacing w:line="276" w:lineRule="auto"/>
        <w:ind w:left="987"/>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(3) オンライン診療説明文書・診療計画書</w:t>
      </w:r>
    </w:p>
    <w:p w14:paraId="00000072" w14:textId="77777777" w:rsidR="0016735D" w:rsidRDefault="00000000">
      <w:pPr>
        <w:numPr>
          <w:ilvl w:val="0"/>
          <w:numId w:val="12"/>
        </w:numPr>
        <w:pBdr>
          <w:top w:val="nil"/>
          <w:left w:val="nil"/>
          <w:bottom w:val="nil"/>
          <w:right w:val="nil"/>
          <w:between w:val="nil"/>
        </w:pBd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パートナー医療機関は、下記のものを当院まで郵送する。</w:t>
      </w:r>
    </w:p>
    <w:p w14:paraId="00000073" w14:textId="77777777" w:rsidR="0016735D" w:rsidRDefault="00000000">
      <w:pPr>
        <w:pBdr>
          <w:top w:val="nil"/>
          <w:left w:val="nil"/>
          <w:bottom w:val="nil"/>
          <w:right w:val="nil"/>
          <w:between w:val="nil"/>
        </w:pBdr>
        <w:ind w:left="991"/>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(1) 血液・生化学検査等の基準値およびその範囲</w:t>
      </w:r>
    </w:p>
    <w:p w14:paraId="00000074" w14:textId="77777777" w:rsidR="0016735D" w:rsidRDefault="00000000">
      <w:pPr>
        <w:pBdr>
          <w:top w:val="nil"/>
          <w:left w:val="nil"/>
          <w:bottom w:val="nil"/>
          <w:right w:val="nil"/>
          <w:between w:val="nil"/>
        </w:pBdr>
        <w:ind w:left="991"/>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(2) 検査室の認証（ISO15189認定）等⇒入手できない場合には取り寄せ</w:t>
      </w:r>
    </w:p>
    <w:p w14:paraId="00000075" w14:textId="77777777" w:rsidR="0016735D" w:rsidRDefault="00000000">
      <w:pPr>
        <w:pBdr>
          <w:top w:val="nil"/>
          <w:left w:val="nil"/>
          <w:bottom w:val="nil"/>
          <w:right w:val="nil"/>
          <w:between w:val="nil"/>
        </w:pBdr>
        <w:ind w:left="993"/>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(3)検査機器の精度管理を保証する記録（機種や点検間隔を記載した機器精度管理一覧表など）</w:t>
      </w:r>
    </w:p>
    <w:p w14:paraId="00000076" w14:textId="77777777" w:rsidR="0016735D" w:rsidRDefault="00000000">
      <w:pPr>
        <w:pBdr>
          <w:top w:val="nil"/>
          <w:left w:val="nil"/>
          <w:bottom w:val="nil"/>
          <w:right w:val="nil"/>
          <w:between w:val="nil"/>
        </w:pBdr>
        <w:ind w:left="851"/>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sz w:val="18"/>
          <w:szCs w:val="18"/>
        </w:rPr>
        <w:t>※（１）（２）（３）の写しは契約書に記載される期間、パートナー医療機関でも保管する。</w:t>
      </w:r>
    </w:p>
    <w:p w14:paraId="00000077" w14:textId="77777777" w:rsidR="0016735D" w:rsidRDefault="00000000">
      <w:pPr>
        <w:numPr>
          <w:ilvl w:val="0"/>
          <w:numId w:val="12"/>
        </w:numPr>
        <w:pBdr>
          <w:top w:val="nil"/>
          <w:left w:val="nil"/>
          <w:bottom w:val="nil"/>
          <w:right w:val="nil"/>
          <w:between w:val="nil"/>
        </w:pBdr>
        <w:spacing w:line="276" w:lineRule="auto"/>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必要に応じてパートナー医療機関および治験担当医師等への手順説明と教育を目的としたWebミーティングを開催する。キックオフミーティング時に事前に送付した資材についても説明を行う。</w:t>
      </w:r>
    </w:p>
    <w:p w14:paraId="00000078" w14:textId="77777777" w:rsidR="0016735D" w:rsidRDefault="0016735D">
      <w:pPr>
        <w:pBdr>
          <w:top w:val="nil"/>
          <w:left w:val="nil"/>
          <w:bottom w:val="nil"/>
          <w:right w:val="nil"/>
          <w:between w:val="nil"/>
        </w:pBdr>
        <w:spacing w:line="276" w:lineRule="auto"/>
        <w:ind w:left="987"/>
        <w:rPr>
          <w:rFonts w:ascii="HG丸ｺﾞｼｯｸM-PRO" w:eastAsia="HG丸ｺﾞｼｯｸM-PRO" w:hAnsi="HG丸ｺﾞｼｯｸM-PRO" w:cs="HG丸ｺﾞｼｯｸM-PRO"/>
        </w:rPr>
      </w:pPr>
    </w:p>
    <w:p w14:paraId="00000079" w14:textId="02AF4B47" w:rsidR="0016735D" w:rsidRDefault="0016735D">
      <w:pPr>
        <w:widowControl/>
        <w:rPr>
          <w:rFonts w:ascii="HG丸ｺﾞｼｯｸM-PRO" w:eastAsia="HG丸ｺﾞｼｯｸM-PRO" w:hAnsi="HG丸ｺﾞｼｯｸM-PRO" w:cs="HG丸ｺﾞｼｯｸM-PRO"/>
        </w:rPr>
      </w:pPr>
    </w:p>
    <w:p w14:paraId="0000007A" w14:textId="77777777" w:rsidR="0016735D" w:rsidRDefault="00000000">
      <w:pPr>
        <w:pStyle w:val="1"/>
        <w:numPr>
          <w:ilvl w:val="0"/>
          <w:numId w:val="10"/>
        </w:numPr>
        <w:rPr>
          <w:rFonts w:ascii="HG丸ｺﾞｼｯｸM-PRO" w:eastAsia="HG丸ｺﾞｼｯｸM-PRO" w:hAnsi="HG丸ｺﾞｼｯｸM-PRO" w:cs="HG丸ｺﾞｼｯｸM-PRO"/>
          <w:b/>
          <w:sz w:val="32"/>
          <w:szCs w:val="32"/>
        </w:rPr>
      </w:pPr>
      <w:bookmarkStart w:id="8" w:name="_Toc196748107"/>
      <w:r>
        <w:rPr>
          <w:rFonts w:ascii="HG丸ｺﾞｼｯｸM-PRO" w:eastAsia="HG丸ｺﾞｼｯｸM-PRO" w:hAnsi="HG丸ｺﾞｼｯｸM-PRO" w:cs="HG丸ｺﾞｼｯｸM-PRO"/>
          <w:b/>
          <w:sz w:val="32"/>
          <w:szCs w:val="32"/>
        </w:rPr>
        <w:t>スクリーニング～治験登録</w:t>
      </w:r>
      <w:bookmarkEnd w:id="8"/>
    </w:p>
    <w:p w14:paraId="0000007B" w14:textId="77777777" w:rsidR="0016735D" w:rsidRDefault="00000000">
      <w:pPr>
        <w:pStyle w:val="2"/>
        <w:numPr>
          <w:ilvl w:val="1"/>
          <w:numId w:val="10"/>
        </w:numPr>
        <w:rPr>
          <w:rFonts w:ascii="HG丸ｺﾞｼｯｸM-PRO" w:eastAsia="HG丸ｺﾞｼｯｸM-PRO" w:hAnsi="HG丸ｺﾞｼｯｸM-PRO" w:cs="HG丸ｺﾞｼｯｸM-PRO"/>
          <w:sz w:val="24"/>
          <w:szCs w:val="24"/>
        </w:rPr>
      </w:pPr>
      <w:bookmarkStart w:id="9" w:name="_Toc196748108"/>
      <w:r>
        <w:rPr>
          <w:rFonts w:ascii="HG丸ｺﾞｼｯｸM-PRO" w:eastAsia="HG丸ｺﾞｼｯｸM-PRO" w:hAnsi="HG丸ｺﾞｼｯｸM-PRO" w:cs="HG丸ｺﾞｼｯｸM-PRO"/>
          <w:sz w:val="24"/>
          <w:szCs w:val="24"/>
        </w:rPr>
        <w:t>候補参加者の選定</w:t>
      </w:r>
      <w:bookmarkEnd w:id="9"/>
    </w:p>
    <w:p w14:paraId="0000007C" w14:textId="77777777" w:rsidR="0016735D" w:rsidRDefault="00000000">
      <w:pPr>
        <w:pBdr>
          <w:top w:val="nil"/>
          <w:left w:val="nil"/>
          <w:bottom w:val="nil"/>
          <w:right w:val="nil"/>
          <w:between w:val="nil"/>
        </w:pBdr>
        <w:ind w:left="425"/>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治験責任医師はリモート治験を開始する際に、パートナー医療機関および当院院内にて次の対応を行うものとする。</w:t>
      </w:r>
    </w:p>
    <w:p w14:paraId="0000007D" w14:textId="77777777" w:rsidR="0016735D" w:rsidRDefault="0016735D">
      <w:pPr>
        <w:pBdr>
          <w:top w:val="nil"/>
          <w:left w:val="nil"/>
          <w:bottom w:val="nil"/>
          <w:right w:val="nil"/>
          <w:between w:val="nil"/>
        </w:pBdr>
        <w:ind w:left="425"/>
        <w:rPr>
          <w:rFonts w:ascii="HG丸ｺﾞｼｯｸM-PRO" w:eastAsia="HG丸ｺﾞｼｯｸM-PRO" w:hAnsi="HG丸ｺﾞｼｯｸM-PRO" w:cs="HG丸ｺﾞｼｯｸM-PRO"/>
        </w:rPr>
      </w:pPr>
    </w:p>
    <w:p w14:paraId="0000007E" w14:textId="77777777" w:rsidR="0016735D" w:rsidRDefault="00000000">
      <w:pPr>
        <w:numPr>
          <w:ilvl w:val="2"/>
          <w:numId w:val="10"/>
        </w:numPr>
        <w:pBdr>
          <w:top w:val="nil"/>
          <w:left w:val="nil"/>
          <w:bottom w:val="nil"/>
          <w:right w:val="nil"/>
          <w:between w:val="nil"/>
        </w:pBdr>
        <w:ind w:left="567"/>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sz w:val="24"/>
          <w:szCs w:val="24"/>
        </w:rPr>
        <w:t>パートナー医療機関</w:t>
      </w:r>
    </w:p>
    <w:p w14:paraId="0000007F" w14:textId="77777777" w:rsidR="0016735D" w:rsidRDefault="00000000">
      <w:pPr>
        <w:numPr>
          <w:ilvl w:val="0"/>
          <w:numId w:val="1"/>
        </w:numPr>
        <w:pBdr>
          <w:top w:val="nil"/>
          <w:left w:val="nil"/>
          <w:bottom w:val="nil"/>
          <w:right w:val="nil"/>
          <w:between w:val="nil"/>
        </w:pBd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パートナー医療機関担当医師は、参加者の候補となる参加者（以降、「候補参加者」とする）が生じた場合、おおむね治験実施計画書に示された選択基準、除外基準を満たしていることを確認し、UHCT大学病院治験責任医師に連絡する。</w:t>
      </w:r>
    </w:p>
    <w:p w14:paraId="00000080" w14:textId="77777777" w:rsidR="0016735D" w:rsidRDefault="00000000">
      <w:pPr>
        <w:numPr>
          <w:ilvl w:val="0"/>
          <w:numId w:val="1"/>
        </w:numPr>
        <w:pBdr>
          <w:top w:val="nil"/>
          <w:left w:val="nil"/>
          <w:bottom w:val="nil"/>
          <w:right w:val="nil"/>
          <w:between w:val="nil"/>
        </w:pBd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治験責任医師の許可が得られたら、「リモート治験候補参加者」である旨を内容に含めて記載した「診療情報提供書（兼）診療申込書」を作成し、UHCT大学病院にFAXする。（FAX番号：000-000-0000）</w:t>
      </w:r>
    </w:p>
    <w:p w14:paraId="00000081" w14:textId="77777777" w:rsidR="0016735D" w:rsidRDefault="00000000">
      <w:pPr>
        <w:numPr>
          <w:ilvl w:val="0"/>
          <w:numId w:val="1"/>
        </w:numPr>
        <w:pBdr>
          <w:top w:val="nil"/>
          <w:left w:val="nil"/>
          <w:bottom w:val="nil"/>
          <w:right w:val="nil"/>
          <w:between w:val="nil"/>
        </w:pBd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パートナー医療機関担当医師、UHCT大学病院治験担当医師は、候補参加者とオンライン診療についての説明日時（電話対応）、オンライン診療初診日時の調整を行う。診察当日は、パートナー医療機関担当医師、当院治験担当医師、候補参加者の3者による診察</w:t>
      </w:r>
      <w:r>
        <w:t xml:space="preserve">     </w:t>
      </w:r>
      <w:r>
        <w:rPr>
          <w:rFonts w:ascii="HG丸ｺﾞｼｯｸM-PRO" w:eastAsia="HG丸ｺﾞｼｯｸM-PRO" w:hAnsi="HG丸ｺﾞｼｯｸM-PRO" w:cs="HG丸ｺﾞｼｯｸM-PRO"/>
        </w:rPr>
        <w:t>を行う。</w:t>
      </w:r>
    </w:p>
    <w:p w14:paraId="00000082" w14:textId="77777777" w:rsidR="0016735D" w:rsidRDefault="00000000">
      <w:pPr>
        <w:pBdr>
          <w:top w:val="nil"/>
          <w:left w:val="nil"/>
          <w:bottom w:val="nil"/>
          <w:right w:val="nil"/>
          <w:between w:val="nil"/>
        </w:pBdr>
        <w:ind w:left="567"/>
        <w:rPr>
          <w:rFonts w:ascii="HG丸ｺﾞｼｯｸM-PRO" w:eastAsia="HG丸ｺﾞｼｯｸM-PRO" w:hAnsi="HG丸ｺﾞｼｯｸM-PRO" w:cs="HG丸ｺﾞｼｯｸM-PRO"/>
        </w:rPr>
      </w:pPr>
      <w:r>
        <w:t xml:space="preserve">     </w:t>
      </w:r>
    </w:p>
    <w:p w14:paraId="00000083" w14:textId="77777777" w:rsidR="0016735D" w:rsidRDefault="00000000">
      <w:pPr>
        <w:numPr>
          <w:ilvl w:val="2"/>
          <w:numId w:val="10"/>
        </w:numPr>
        <w:pBdr>
          <w:top w:val="nil"/>
          <w:left w:val="nil"/>
          <w:bottom w:val="nil"/>
          <w:right w:val="nil"/>
          <w:between w:val="nil"/>
        </w:pBdr>
        <w:ind w:left="567"/>
        <w:rPr>
          <w:rFonts w:ascii="HG丸ｺﾞｼｯｸM-PRO" w:eastAsia="HG丸ｺﾞｼｯｸM-PRO" w:hAnsi="HG丸ｺﾞｼｯｸM-PRO" w:cs="HG丸ｺﾞｼｯｸM-PRO"/>
          <w:sz w:val="24"/>
          <w:szCs w:val="24"/>
        </w:rPr>
      </w:pPr>
      <w:r>
        <w:rPr>
          <w:rFonts w:ascii="HG丸ｺﾞｼｯｸM-PRO" w:eastAsia="HG丸ｺﾞｼｯｸM-PRO" w:hAnsi="HG丸ｺﾞｼｯｸM-PRO" w:cs="HG丸ｺﾞｼｯｸM-PRO"/>
          <w:sz w:val="24"/>
          <w:szCs w:val="24"/>
        </w:rPr>
        <w:t xml:space="preserve"> 実施医療機関</w:t>
      </w:r>
    </w:p>
    <w:p w14:paraId="00000084" w14:textId="77777777" w:rsidR="0016735D" w:rsidRDefault="00000000">
      <w:pPr>
        <w:numPr>
          <w:ilvl w:val="1"/>
          <w:numId w:val="12"/>
        </w:numPr>
        <w:pBdr>
          <w:top w:val="nil"/>
          <w:left w:val="nil"/>
          <w:bottom w:val="nil"/>
          <w:right w:val="nil"/>
          <w:between w:val="nil"/>
        </w:pBdr>
        <w:ind w:left="851"/>
      </w:pPr>
      <w:r>
        <w:rPr>
          <w:rFonts w:ascii="HG丸ｺﾞｼｯｸM-PRO" w:eastAsia="HG丸ｺﾞｼｯｸM-PRO" w:hAnsi="HG丸ｺﾞｼｯｸM-PRO" w:cs="HG丸ｺﾞｼｯｸM-PRO"/>
        </w:rPr>
        <w:t>UHCT大学病院担当者は、「リモート治験候補参加者」の「診療情報提供書（兼）診療申込書」を受領したら、カルテの作成を依頼する。</w:t>
      </w:r>
    </w:p>
    <w:p w14:paraId="00000085" w14:textId="77777777" w:rsidR="0016735D" w:rsidRDefault="00000000">
      <w:pPr>
        <w:numPr>
          <w:ilvl w:val="1"/>
          <w:numId w:val="12"/>
        </w:numPr>
        <w:pBdr>
          <w:top w:val="nil"/>
          <w:left w:val="nil"/>
          <w:bottom w:val="nil"/>
          <w:right w:val="nil"/>
          <w:between w:val="nil"/>
        </w:pBdr>
        <w:ind w:left="851"/>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治験担当医師は担当CRCに候補参加者について連絡し、治験のスケジュールを確認する。</w:t>
      </w:r>
    </w:p>
    <w:p w14:paraId="00000086" w14:textId="77777777" w:rsidR="0016735D" w:rsidRDefault="00000000">
      <w:pPr>
        <w:numPr>
          <w:ilvl w:val="1"/>
          <w:numId w:val="12"/>
        </w:numPr>
        <w:pBdr>
          <w:top w:val="nil"/>
          <w:left w:val="nil"/>
          <w:bottom w:val="nil"/>
          <w:right w:val="nil"/>
          <w:between w:val="nil"/>
        </w:pBdr>
        <w:ind w:left="851"/>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担当CRCはあらかじめ以下の資料をパートナ医療機関にレターパックを用いて郵送しておく。</w:t>
      </w:r>
    </w:p>
    <w:p w14:paraId="00000087" w14:textId="77777777" w:rsidR="0016735D" w:rsidRDefault="00000000">
      <w:pPr>
        <w:pBdr>
          <w:top w:val="nil"/>
          <w:left w:val="nil"/>
          <w:bottom w:val="nil"/>
          <w:right w:val="nil"/>
          <w:between w:val="nil"/>
        </w:pBdr>
        <w:ind w:left="987"/>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(1) オンライン診療説明文書・診療計画書</w:t>
      </w:r>
    </w:p>
    <w:p w14:paraId="00000088" w14:textId="77777777" w:rsidR="0016735D" w:rsidRDefault="00000000">
      <w:pPr>
        <w:pBdr>
          <w:top w:val="nil"/>
          <w:left w:val="nil"/>
          <w:bottom w:val="nil"/>
          <w:right w:val="nil"/>
          <w:between w:val="nil"/>
        </w:pBdr>
        <w:ind w:left="987"/>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(2)</w:t>
      </w:r>
      <w:r>
        <w:t xml:space="preserve">     </w:t>
      </w:r>
      <w:proofErr w:type="spellStart"/>
      <w:r>
        <w:rPr>
          <w:rFonts w:ascii="HG丸ｺﾞｼｯｸM-PRO" w:eastAsia="HG丸ｺﾞｼｯｸM-PRO" w:hAnsi="HG丸ｺﾞｼｯｸM-PRO" w:cs="HG丸ｺﾞｼｯｸM-PRO"/>
        </w:rPr>
        <w:t>MiROHA</w:t>
      </w:r>
      <w:proofErr w:type="spellEnd"/>
      <w:r>
        <w:rPr>
          <w:rFonts w:ascii="HG丸ｺﾞｼｯｸM-PRO" w:eastAsia="HG丸ｺﾞｼｯｸM-PRO" w:hAnsi="HG丸ｺﾞｼｯｸM-PRO" w:cs="HG丸ｺﾞｼｯｸM-PRO"/>
        </w:rPr>
        <w:t>操作案内</w:t>
      </w:r>
      <w:r>
        <w:t xml:space="preserve">     </w:t>
      </w:r>
      <w:r>
        <w:rPr>
          <w:rFonts w:ascii="HG丸ｺﾞｼｯｸM-PRO" w:eastAsia="HG丸ｺﾞｼｯｸM-PRO" w:hAnsi="HG丸ｺﾞｼｯｸM-PRO" w:cs="HG丸ｺﾞｼｯｸM-PRO"/>
        </w:rPr>
        <w:t>(3) 治験参加カード</w:t>
      </w:r>
    </w:p>
    <w:p w14:paraId="00000089" w14:textId="77777777" w:rsidR="0016735D" w:rsidRDefault="00000000">
      <w:pPr>
        <w:pBdr>
          <w:top w:val="nil"/>
          <w:left w:val="nil"/>
          <w:bottom w:val="nil"/>
          <w:right w:val="nil"/>
          <w:between w:val="nil"/>
        </w:pBdr>
        <w:ind w:left="987"/>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(4</w:t>
      </w:r>
      <w:r>
        <w:t xml:space="preserve"> </w:t>
      </w:r>
      <w:r>
        <w:rPr>
          <w:rFonts w:ascii="HG丸ｺﾞｼｯｸM-PRO" w:eastAsia="HG丸ｺﾞｼｯｸM-PRO" w:hAnsi="HG丸ｺﾞｼｯｸM-PRO" w:cs="HG丸ｺﾞｼｯｸM-PRO"/>
        </w:rPr>
        <w:t>) 返送用レターパック</w:t>
      </w:r>
    </w:p>
    <w:p w14:paraId="0000008A" w14:textId="77777777" w:rsidR="0016735D" w:rsidRDefault="00000000">
      <w:pPr>
        <w:pBdr>
          <w:top w:val="nil"/>
          <w:left w:val="nil"/>
          <w:bottom w:val="nil"/>
          <w:right w:val="nil"/>
          <w:between w:val="nil"/>
        </w:pBdr>
        <w:ind w:left="987"/>
        <w:rPr>
          <w:rFonts w:ascii="HG丸ｺﾞｼｯｸM-PRO" w:eastAsia="HG丸ｺﾞｼｯｸM-PRO" w:hAnsi="HG丸ｺﾞｼｯｸM-PRO" w:cs="HG丸ｺﾞｼｯｸM-PRO"/>
        </w:rPr>
      </w:pPr>
      <w:bookmarkStart w:id="10" w:name="_heading=h.26in1rg" w:colFirst="0" w:colLast="0"/>
      <w:bookmarkEnd w:id="10"/>
      <w:r>
        <w:rPr>
          <w:rFonts w:ascii="HG丸ｺﾞｼｯｸM-PRO" w:eastAsia="HG丸ｺﾞｼｯｸM-PRO" w:hAnsi="HG丸ｺﾞｼｯｸM-PRO" w:cs="HG丸ｺﾞｼｯｸM-PRO"/>
        </w:rPr>
        <w:t>(5</w:t>
      </w:r>
      <w:r>
        <w:t xml:space="preserve"> </w:t>
      </w:r>
      <w:r>
        <w:rPr>
          <w:rFonts w:ascii="HG丸ｺﾞｼｯｸM-PRO" w:eastAsia="HG丸ｺﾞｼｯｸM-PRO" w:hAnsi="HG丸ｺﾞｼｯｸM-PRO" w:cs="HG丸ｺﾞｼｯｸM-PRO"/>
        </w:rPr>
        <w:t>) オンライン診療及び</w:t>
      </w:r>
      <w:proofErr w:type="spellStart"/>
      <w:r>
        <w:rPr>
          <w:rFonts w:ascii="HG丸ｺﾞｼｯｸM-PRO" w:eastAsia="HG丸ｺﾞｼｯｸM-PRO" w:hAnsi="HG丸ｺﾞｼｯｸM-PRO" w:cs="HG丸ｺﾞｼｯｸM-PRO"/>
        </w:rPr>
        <w:t>eConsent</w:t>
      </w:r>
      <w:proofErr w:type="spellEnd"/>
      <w:r>
        <w:rPr>
          <w:rFonts w:ascii="HG丸ｺﾞｼｯｸM-PRO" w:eastAsia="HG丸ｺﾞｼｯｸM-PRO" w:hAnsi="HG丸ｺﾞｼｯｸM-PRO" w:cs="HG丸ｺﾞｼｯｸM-PRO"/>
        </w:rPr>
        <w:t>用iPad（スマートフォン等タブレット端末を用意できない場合）</w:t>
      </w:r>
    </w:p>
    <w:p w14:paraId="0000008B" w14:textId="77777777" w:rsidR="0016735D" w:rsidRDefault="00000000">
      <w:pPr>
        <w:pBdr>
          <w:top w:val="nil"/>
          <w:left w:val="nil"/>
          <w:bottom w:val="nil"/>
          <w:right w:val="nil"/>
          <w:between w:val="nil"/>
        </w:pBdr>
        <w:ind w:left="987"/>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(6</w:t>
      </w:r>
      <w:r>
        <w:t xml:space="preserve"> </w:t>
      </w:r>
      <w:r>
        <w:rPr>
          <w:rFonts w:ascii="HG丸ｺﾞｼｯｸM-PRO" w:eastAsia="HG丸ｺﾞｼｯｸM-PRO" w:hAnsi="HG丸ｺﾞｼｯｸM-PRO" w:cs="HG丸ｺﾞｼｯｸM-PRO"/>
        </w:rPr>
        <w:t>) オンライン診療用及び</w:t>
      </w:r>
      <w:proofErr w:type="spellStart"/>
      <w:r>
        <w:rPr>
          <w:rFonts w:ascii="HG丸ｺﾞｼｯｸM-PRO" w:eastAsia="HG丸ｺﾞｼｯｸM-PRO" w:hAnsi="HG丸ｺﾞｼｯｸM-PRO" w:cs="HG丸ｺﾞｼｯｸM-PRO"/>
        </w:rPr>
        <w:t>eConsentiPad</w:t>
      </w:r>
      <w:proofErr w:type="spellEnd"/>
      <w:r>
        <w:rPr>
          <w:rFonts w:ascii="HG丸ｺﾞｼｯｸM-PRO" w:eastAsia="HG丸ｺﾞｼｯｸM-PRO" w:hAnsi="HG丸ｺﾞｼｯｸM-PRO" w:cs="HG丸ｺﾞｼｯｸM-PRO"/>
        </w:rPr>
        <w:t>借受書（スマートフォン等タブレット端末を用意できない場合）</w:t>
      </w:r>
    </w:p>
    <w:p w14:paraId="0000008C" w14:textId="77777777" w:rsidR="0016735D" w:rsidRDefault="00000000">
      <w:pPr>
        <w:numPr>
          <w:ilvl w:val="1"/>
          <w:numId w:val="12"/>
        </w:numPr>
        <w:pBdr>
          <w:top w:val="nil"/>
          <w:left w:val="nil"/>
          <w:bottom w:val="nil"/>
          <w:right w:val="nil"/>
          <w:between w:val="nil"/>
        </w:pBdr>
        <w:ind w:left="851"/>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lastRenderedPageBreak/>
        <w:t>治験担当医師は</w:t>
      </w:r>
      <w:r>
        <w:t xml:space="preserve">     </w:t>
      </w:r>
      <w:r>
        <w:rPr>
          <w:rFonts w:ascii="HG丸ｺﾞｼｯｸM-PRO" w:eastAsia="HG丸ｺﾞｼｯｸM-PRO" w:hAnsi="HG丸ｺﾞｼｯｸM-PRO" w:cs="HG丸ｺﾞｼｯｸM-PRO"/>
        </w:rPr>
        <w:t>「オンライン診療説明文書・診療計画書」について説明し、同意を得る。</w:t>
      </w:r>
      <w:r>
        <w:t xml:space="preserve">     </w:t>
      </w:r>
    </w:p>
    <w:p w14:paraId="0000008D" w14:textId="77777777" w:rsidR="0016735D" w:rsidRDefault="00000000">
      <w:pPr>
        <w:ind w:left="431"/>
      </w:pPr>
      <w:bookmarkStart w:id="11" w:name="_heading=h.lnxbz9" w:colFirst="0" w:colLast="0"/>
      <w:bookmarkEnd w:id="11"/>
      <w:r>
        <w:t xml:space="preserve">                                   </w:t>
      </w:r>
    </w:p>
    <w:p w14:paraId="0000008E" w14:textId="77777777" w:rsidR="0016735D" w:rsidRDefault="00000000">
      <w:pPr>
        <w:pStyle w:val="2"/>
        <w:numPr>
          <w:ilvl w:val="1"/>
          <w:numId w:val="10"/>
        </w:numPr>
        <w:rPr>
          <w:rFonts w:ascii="HG丸ｺﾞｼｯｸM-PRO" w:eastAsia="HG丸ｺﾞｼｯｸM-PRO" w:hAnsi="HG丸ｺﾞｼｯｸM-PRO" w:cs="HG丸ｺﾞｼｯｸM-PRO"/>
          <w:sz w:val="24"/>
          <w:szCs w:val="24"/>
        </w:rPr>
      </w:pPr>
      <w:bookmarkStart w:id="12" w:name="_Toc196748109"/>
      <w:r>
        <w:rPr>
          <w:rFonts w:ascii="HG丸ｺﾞｼｯｸM-PRO" w:eastAsia="HG丸ｺﾞｼｯｸM-PRO" w:hAnsi="HG丸ｺﾞｼｯｸM-PRO" w:cs="HG丸ｺﾞｼｯｸM-PRO"/>
          <w:sz w:val="24"/>
          <w:szCs w:val="24"/>
        </w:rPr>
        <w:t>オンライン診療初診時～治験登録</w:t>
      </w:r>
      <w:bookmarkEnd w:id="12"/>
    </w:p>
    <w:p w14:paraId="0000008F" w14:textId="5A24538B" w:rsidR="0016735D" w:rsidRDefault="00000000">
      <w:pPr>
        <w:pBdr>
          <w:top w:val="nil"/>
          <w:left w:val="nil"/>
          <w:bottom w:val="nil"/>
          <w:right w:val="nil"/>
          <w:between w:val="nil"/>
        </w:pBdr>
        <w:ind w:left="425"/>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治験担当医師、パートナー医療機関担当医師はオンライン診療初診時に次の対応を行う。担当CRCはこの</w:t>
      </w:r>
      <w:r w:rsidR="0011548E">
        <w:rPr>
          <w:rFonts w:ascii="HG丸ｺﾞｼｯｸM-PRO" w:eastAsia="HG丸ｺﾞｼｯｸM-PRO" w:hAnsi="HG丸ｺﾞｼｯｸM-PRO" w:cs="HG丸ｺﾞｼｯｸM-PRO" w:hint="eastAsia"/>
        </w:rPr>
        <w:t>手順書</w:t>
      </w:r>
      <w:r>
        <w:rPr>
          <w:rFonts w:ascii="HG丸ｺﾞｼｯｸM-PRO" w:eastAsia="HG丸ｺﾞｼｯｸM-PRO" w:hAnsi="HG丸ｺﾞｼｯｸM-PRO" w:cs="HG丸ｺﾞｼｯｸM-PRO"/>
        </w:rPr>
        <w:t>に準拠して治験責任医師の支援を行う。</w:t>
      </w:r>
    </w:p>
    <w:p w14:paraId="00000090" w14:textId="77777777" w:rsidR="0016735D" w:rsidRDefault="0016735D">
      <w:pPr>
        <w:widowControl/>
        <w:rPr>
          <w:rFonts w:ascii="HG丸ｺﾞｼｯｸM-PRO" w:eastAsia="HG丸ｺﾞｼｯｸM-PRO" w:hAnsi="HG丸ｺﾞｼｯｸM-PRO" w:cs="HG丸ｺﾞｼｯｸM-PRO"/>
        </w:rPr>
      </w:pPr>
    </w:p>
    <w:p w14:paraId="00000091" w14:textId="77777777" w:rsidR="0016735D" w:rsidRDefault="00000000">
      <w:pPr>
        <w:numPr>
          <w:ilvl w:val="2"/>
          <w:numId w:val="10"/>
        </w:numPr>
        <w:pBdr>
          <w:top w:val="nil"/>
          <w:left w:val="nil"/>
          <w:bottom w:val="nil"/>
          <w:right w:val="nil"/>
          <w:between w:val="nil"/>
        </w:pBdr>
        <w:rPr>
          <w:rFonts w:ascii="HG丸ｺﾞｼｯｸM-PRO" w:eastAsia="HG丸ｺﾞｼｯｸM-PRO" w:hAnsi="HG丸ｺﾞｼｯｸM-PRO" w:cs="HG丸ｺﾞｼｯｸM-PRO"/>
          <w:sz w:val="24"/>
          <w:szCs w:val="24"/>
        </w:rPr>
      </w:pPr>
      <w:r>
        <w:rPr>
          <w:rFonts w:ascii="HG丸ｺﾞｼｯｸM-PRO" w:eastAsia="HG丸ｺﾞｼｯｸM-PRO" w:hAnsi="HG丸ｺﾞｼｯｸM-PRO" w:cs="HG丸ｺﾞｼｯｸM-PRO"/>
          <w:sz w:val="24"/>
          <w:szCs w:val="24"/>
        </w:rPr>
        <w:t>治験担当医師の対応</w:t>
      </w:r>
    </w:p>
    <w:p w14:paraId="00000092" w14:textId="77777777" w:rsidR="0016735D" w:rsidRDefault="00000000">
      <w:pPr>
        <w:pBdr>
          <w:top w:val="nil"/>
          <w:left w:val="nil"/>
          <w:bottom w:val="nil"/>
          <w:right w:val="nil"/>
          <w:between w:val="nil"/>
        </w:pBdr>
        <w:ind w:left="425"/>
        <w:rPr>
          <w:rFonts w:ascii="HG丸ｺﾞｼｯｸM-PRO" w:eastAsia="HG丸ｺﾞｼｯｸM-PRO" w:hAnsi="HG丸ｺﾞｼｯｸM-PRO" w:cs="HG丸ｺﾞｼｯｸM-PRO"/>
          <w:sz w:val="24"/>
          <w:szCs w:val="24"/>
        </w:rPr>
      </w:pPr>
      <w:r>
        <w:rPr>
          <w:rFonts w:ascii="HG丸ｺﾞｼｯｸM-PRO" w:eastAsia="HG丸ｺﾞｼｯｸM-PRO" w:hAnsi="HG丸ｺﾞｼｯｸM-PRO" w:cs="HG丸ｺﾞｼｯｸM-PRO"/>
        </w:rPr>
        <w:t>治験担当医師はオンライン診療初診時に次の対応を行う。</w:t>
      </w:r>
    </w:p>
    <w:p w14:paraId="00000093" w14:textId="77777777" w:rsidR="0016735D" w:rsidRDefault="00000000">
      <w:pPr>
        <w:numPr>
          <w:ilvl w:val="0"/>
          <w:numId w:val="15"/>
        </w:numPr>
        <w:pBdr>
          <w:top w:val="nil"/>
          <w:left w:val="nil"/>
          <w:bottom w:val="nil"/>
          <w:right w:val="nil"/>
          <w:between w:val="nil"/>
        </w:pBd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担当CRCはオンライン診察のために個室を予約し、オンライン診療用パソコンと電子カルテ端末を用意する。</w:t>
      </w:r>
    </w:p>
    <w:p w14:paraId="00000094" w14:textId="77777777" w:rsidR="0016735D" w:rsidRDefault="00000000">
      <w:pPr>
        <w:numPr>
          <w:ilvl w:val="0"/>
          <w:numId w:val="15"/>
        </w:numPr>
        <w:pBdr>
          <w:top w:val="nil"/>
          <w:left w:val="nil"/>
          <w:bottom w:val="nil"/>
          <w:right w:val="nil"/>
          <w:between w:val="nil"/>
        </w:pBd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初診時は、パートナー医療機関担当医師、候補参加者、治験担当医師、担当CRCが同席する。冒頭に他に第三者がいないかを確認し、プライバシーが保たれるように、参加者側、治験担当医師側ともに録音、録画、撮影を同意なしに行うことがないよう確認する。その後本人確認および自己紹介を行う。治験担当医師は、原則として顔写真付き身分証明証（病院発行のもの）もしくはHPKIカード（医師資格証）を用い、参加者は、運転免許証等の顔写真付き身分証明証を用いる。パートナー医療機関担当医はこれらの本人確認を補足することができる。</w:t>
      </w:r>
    </w:p>
    <w:p w14:paraId="00000095" w14:textId="77777777" w:rsidR="0016735D" w:rsidRDefault="00000000">
      <w:pPr>
        <w:numPr>
          <w:ilvl w:val="0"/>
          <w:numId w:val="15"/>
        </w:numPr>
        <w:pBdr>
          <w:top w:val="nil"/>
          <w:left w:val="nil"/>
          <w:bottom w:val="nil"/>
          <w:right w:val="nil"/>
          <w:between w:val="nil"/>
        </w:pBdr>
        <w:rPr>
          <w:rFonts w:ascii="HG丸ｺﾞｼｯｸM-PRO" w:eastAsia="HG丸ｺﾞｼｯｸM-PRO" w:hAnsi="HG丸ｺﾞｼｯｸM-PRO" w:cs="HG丸ｺﾞｼｯｸM-PRO"/>
        </w:rPr>
      </w:pPr>
      <w:r>
        <w:t xml:space="preserve"> </w:t>
      </w:r>
      <w:r>
        <w:rPr>
          <w:rFonts w:ascii="HG丸ｺﾞｼｯｸM-PRO" w:eastAsia="HG丸ｺﾞｼｯｸM-PRO" w:hAnsi="HG丸ｺﾞｼｯｸM-PRO" w:cs="HG丸ｺﾞｼｯｸM-PRO"/>
        </w:rPr>
        <w:t>説明文書に則して治験について説明を行い、必要に応じて担当CRCが説明補助を行う。な</w:t>
      </w:r>
      <w:r>
        <w:t xml:space="preserve">     </w:t>
      </w:r>
    </w:p>
    <w:p w14:paraId="00000096" w14:textId="77777777" w:rsidR="0016735D" w:rsidRDefault="00000000">
      <w:pPr>
        <w:numPr>
          <w:ilvl w:val="0"/>
          <w:numId w:val="15"/>
        </w:numPr>
        <w:pBdr>
          <w:top w:val="nil"/>
          <w:left w:val="nil"/>
          <w:bottom w:val="nil"/>
          <w:right w:val="nil"/>
          <w:between w:val="nil"/>
        </w:pBd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治験の説明後に候補参加者に十分考える時間を与え、候補参加者および家族からの質問に十分答え、候補参加者の治験に関する理解度について確認をする。</w:t>
      </w:r>
    </w:p>
    <w:p w14:paraId="00000097" w14:textId="77777777" w:rsidR="0016735D" w:rsidRDefault="00000000">
      <w:pPr>
        <w:numPr>
          <w:ilvl w:val="0"/>
          <w:numId w:val="15"/>
        </w:numPr>
        <w:pBdr>
          <w:top w:val="nil"/>
          <w:left w:val="nil"/>
          <w:bottom w:val="nil"/>
          <w:right w:val="nil"/>
          <w:between w:val="nil"/>
        </w:pBd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治験参加に候補参加者が同意される場合には、</w:t>
      </w:r>
      <w:r>
        <w:t xml:space="preserve"> </w:t>
      </w:r>
      <w:proofErr w:type="spellStart"/>
      <w:r>
        <w:rPr>
          <w:rFonts w:ascii="HG丸ｺﾞｼｯｸM-PRO" w:eastAsia="HG丸ｺﾞｼｯｸM-PRO" w:hAnsi="HG丸ｺﾞｼｯｸM-PRO" w:cs="HG丸ｺﾞｼｯｸM-PRO"/>
        </w:rPr>
        <w:t>MiROHA</w:t>
      </w:r>
      <w:proofErr w:type="spellEnd"/>
      <w:r>
        <w:rPr>
          <w:rFonts w:ascii="HG丸ｺﾞｼｯｸM-PRO" w:eastAsia="HG丸ｺﾞｼｯｸM-PRO" w:hAnsi="HG丸ｺﾞｼｯｸM-PRO" w:cs="HG丸ｺﾞｼｯｸM-PRO"/>
        </w:rPr>
        <w:t>上の同意書に日付・氏名の入力を依頼する。同意取得の方法および同意を得た日付は電子カルテに記載する。</w:t>
      </w:r>
    </w:p>
    <w:p w14:paraId="00000098" w14:textId="77777777" w:rsidR="0016735D" w:rsidRDefault="00000000">
      <w:pPr>
        <w:numPr>
          <w:ilvl w:val="0"/>
          <w:numId w:val="15"/>
        </w:numPr>
        <w:pBdr>
          <w:top w:val="nil"/>
          <w:left w:val="nil"/>
          <w:bottom w:val="nil"/>
          <w:right w:val="nil"/>
          <w:between w:val="nil"/>
        </w:pBdr>
        <w:rPr>
          <w:rFonts w:ascii="HG丸ｺﾞｼｯｸM-PRO" w:eastAsia="HG丸ｺﾞｼｯｸM-PRO" w:hAnsi="HG丸ｺﾞｼｯｸM-PRO" w:cs="HG丸ｺﾞｼｯｸM-PRO"/>
        </w:rPr>
      </w:pPr>
      <w:proofErr w:type="spellStart"/>
      <w:r>
        <w:rPr>
          <w:rFonts w:ascii="HG丸ｺﾞｼｯｸM-PRO" w:eastAsia="HG丸ｺﾞｼｯｸM-PRO" w:hAnsi="HG丸ｺﾞｼｯｸM-PRO" w:cs="HG丸ｺﾞｼｯｸM-PRO"/>
        </w:rPr>
        <w:t>MiROHA</w:t>
      </w:r>
      <w:proofErr w:type="spellEnd"/>
      <w:r>
        <w:rPr>
          <w:rFonts w:ascii="HG丸ｺﾞｼｯｸM-PRO" w:eastAsia="HG丸ｺﾞｼｯｸM-PRO" w:hAnsi="HG丸ｺﾞｼｯｸM-PRO" w:cs="HG丸ｺﾞｼｯｸM-PRO"/>
        </w:rPr>
        <w:t>上の同意書に治験担当医師および担当CRCが署名する。署名欄には説明日（オンラインで説明した日）と署名日があり、それぞれの日付を入力する（署名日のバックデートは禁止）。すべての署名がなされたことを治験担当医師が確認した上で治験が開始される。</w:t>
      </w:r>
    </w:p>
    <w:p w14:paraId="00000099" w14:textId="77777777" w:rsidR="0016735D" w:rsidRDefault="00000000">
      <w:pPr>
        <w:numPr>
          <w:ilvl w:val="0"/>
          <w:numId w:val="15"/>
        </w:numPr>
        <w:pBdr>
          <w:top w:val="nil"/>
          <w:left w:val="nil"/>
          <w:bottom w:val="nil"/>
          <w:right w:val="nil"/>
          <w:between w:val="nil"/>
        </w:pBdr>
        <w:rPr>
          <w:rFonts w:ascii="HG丸ｺﾞｼｯｸM-PRO" w:eastAsia="HG丸ｺﾞｼｯｸM-PRO" w:hAnsi="HG丸ｺﾞｼｯｸM-PRO" w:cs="HG丸ｺﾞｼｯｸM-PRO"/>
        </w:rPr>
      </w:pPr>
      <w:r>
        <w:t xml:space="preserve">     </w:t>
      </w:r>
      <w:r>
        <w:rPr>
          <w:rFonts w:ascii="HG丸ｺﾞｼｯｸM-PRO" w:eastAsia="HG丸ｺﾞｼｯｸM-PRO" w:hAnsi="HG丸ｺﾞｼｯｸM-PRO" w:cs="HG丸ｺﾞｼｯｸM-PRO"/>
        </w:rPr>
        <w:t>パートナー医療機関から送付されてきた検査データ、パートナー医療機関用ワークシート等を確認し、診療録への記載および必要に応じて電子カルテ内への取り込みをすると共に、治験登録の適格性を確認する。</w:t>
      </w:r>
    </w:p>
    <w:p w14:paraId="0000009A" w14:textId="77777777" w:rsidR="0016735D" w:rsidRDefault="00000000">
      <w:pPr>
        <w:numPr>
          <w:ilvl w:val="0"/>
          <w:numId w:val="15"/>
        </w:numPr>
        <w:pBdr>
          <w:top w:val="nil"/>
          <w:left w:val="nil"/>
          <w:bottom w:val="nil"/>
          <w:right w:val="nil"/>
          <w:between w:val="nil"/>
        </w:pBd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治験担当医師が適格性の確認と記録をし、担当CRCが参加者の登録を行う。</w:t>
      </w:r>
    </w:p>
    <w:p w14:paraId="0000009B" w14:textId="77777777" w:rsidR="0016735D" w:rsidRDefault="00000000">
      <w:pPr>
        <w:numPr>
          <w:ilvl w:val="0"/>
          <w:numId w:val="15"/>
        </w:numPr>
        <w:pBdr>
          <w:top w:val="nil"/>
          <w:left w:val="nil"/>
          <w:bottom w:val="nil"/>
          <w:right w:val="nil"/>
          <w:between w:val="nil"/>
        </w:pBd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スクリーニング脱落の際は、その旨を治験担当医師が参加者およびパートナー医療機関担当医に伝達する。</w:t>
      </w:r>
    </w:p>
    <w:p w14:paraId="0000009C" w14:textId="77777777" w:rsidR="0016735D" w:rsidRDefault="0016735D">
      <w:pPr>
        <w:pBdr>
          <w:top w:val="nil"/>
          <w:left w:val="nil"/>
          <w:bottom w:val="nil"/>
          <w:right w:val="nil"/>
          <w:between w:val="nil"/>
        </w:pBdr>
        <w:ind w:left="846"/>
        <w:rPr>
          <w:rFonts w:ascii="HG丸ｺﾞｼｯｸM-PRO" w:eastAsia="HG丸ｺﾞｼｯｸM-PRO" w:hAnsi="HG丸ｺﾞｼｯｸM-PRO" w:cs="HG丸ｺﾞｼｯｸM-PRO"/>
        </w:rPr>
      </w:pPr>
    </w:p>
    <w:p w14:paraId="0000009D" w14:textId="77777777" w:rsidR="0016735D" w:rsidRDefault="00000000">
      <w:pPr>
        <w:numPr>
          <w:ilvl w:val="2"/>
          <w:numId w:val="10"/>
        </w:numPr>
        <w:pBdr>
          <w:top w:val="nil"/>
          <w:left w:val="nil"/>
          <w:bottom w:val="nil"/>
          <w:right w:val="nil"/>
          <w:between w:val="nil"/>
        </w:pBdr>
        <w:rPr>
          <w:rFonts w:ascii="HG丸ｺﾞｼｯｸM-PRO" w:eastAsia="HG丸ｺﾞｼｯｸM-PRO" w:hAnsi="HG丸ｺﾞｼｯｸM-PRO" w:cs="HG丸ｺﾞｼｯｸM-PRO"/>
          <w:sz w:val="24"/>
          <w:szCs w:val="24"/>
        </w:rPr>
      </w:pPr>
      <w:r>
        <w:rPr>
          <w:rFonts w:ascii="HG丸ｺﾞｼｯｸM-PRO" w:eastAsia="HG丸ｺﾞｼｯｸM-PRO" w:hAnsi="HG丸ｺﾞｼｯｸM-PRO" w:cs="HG丸ｺﾞｼｯｸM-PRO"/>
          <w:sz w:val="24"/>
          <w:szCs w:val="24"/>
        </w:rPr>
        <w:t>パートナー医療機関担当医師の対応</w:t>
      </w:r>
    </w:p>
    <w:p w14:paraId="0000009E" w14:textId="77777777" w:rsidR="0016735D" w:rsidRDefault="00000000">
      <w:pPr>
        <w:ind w:firstLine="420"/>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パートナー医療機関担当医師は治験担当医師の指示のもと、次の対応を行う。</w:t>
      </w:r>
    </w:p>
    <w:p w14:paraId="0000009F" w14:textId="77777777" w:rsidR="0016735D" w:rsidRDefault="00000000">
      <w:pPr>
        <w:numPr>
          <w:ilvl w:val="0"/>
          <w:numId w:val="8"/>
        </w:numPr>
        <w:pBdr>
          <w:top w:val="nil"/>
          <w:left w:val="nil"/>
          <w:bottom w:val="nil"/>
          <w:right w:val="nil"/>
          <w:between w:val="nil"/>
        </w:pBdr>
        <w:ind w:left="851"/>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パートナー医療機関担当医は、オンライン診療初診時に、診察室など個室環境において、候補参加者と同席の上、候補参加者が設定した</w:t>
      </w:r>
      <w:proofErr w:type="spellStart"/>
      <w:r>
        <w:rPr>
          <w:rFonts w:ascii="HG丸ｺﾞｼｯｸM-PRO" w:eastAsia="HG丸ｺﾞｼｯｸM-PRO" w:hAnsi="HG丸ｺﾞｼｯｸM-PRO" w:cs="HG丸ｺﾞｼｯｸM-PRO"/>
        </w:rPr>
        <w:t>MiROHA</w:t>
      </w:r>
      <w:proofErr w:type="spellEnd"/>
      <w:r>
        <w:rPr>
          <w:rFonts w:ascii="HG丸ｺﾞｼｯｸM-PRO" w:eastAsia="HG丸ｺﾞｼｯｸM-PRO" w:hAnsi="HG丸ｺﾞｼｯｸM-PRO" w:cs="HG丸ｺﾞｼｯｸM-PRO"/>
        </w:rPr>
        <w:t>で一緒にオンライン診療に同席する。（D to P with D）</w:t>
      </w:r>
    </w:p>
    <w:p w14:paraId="000000A0" w14:textId="77777777" w:rsidR="0016735D" w:rsidRDefault="00000000">
      <w:pPr>
        <w:numPr>
          <w:ilvl w:val="0"/>
          <w:numId w:val="8"/>
        </w:numPr>
        <w:pBdr>
          <w:top w:val="nil"/>
          <w:left w:val="nil"/>
          <w:bottom w:val="nil"/>
          <w:right w:val="nil"/>
          <w:between w:val="nil"/>
        </w:pBdr>
        <w:ind w:left="851"/>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候補参加者について、以下を紹介状（診療情報提供書）として郵送する。</w:t>
      </w:r>
    </w:p>
    <w:p w14:paraId="000000A1" w14:textId="77777777" w:rsidR="0016735D" w:rsidRDefault="00000000">
      <w:pPr>
        <w:pBdr>
          <w:top w:val="nil"/>
          <w:left w:val="nil"/>
          <w:bottom w:val="nil"/>
          <w:right w:val="nil"/>
          <w:between w:val="nil"/>
        </w:pBdr>
        <w:ind w:left="851"/>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・治療歴、合併症、併用薬など治験の登録判断に必要な情報の収集を基に作成した紹介状（診</w:t>
      </w:r>
    </w:p>
    <w:p w14:paraId="000000A2" w14:textId="77777777" w:rsidR="0016735D" w:rsidRDefault="00000000">
      <w:pPr>
        <w:pBdr>
          <w:top w:val="nil"/>
          <w:left w:val="nil"/>
          <w:bottom w:val="nil"/>
          <w:right w:val="nil"/>
          <w:between w:val="nil"/>
        </w:pBdr>
        <w:ind w:left="851" w:firstLine="210"/>
      </w:pPr>
      <w:r>
        <w:rPr>
          <w:rFonts w:ascii="HG丸ｺﾞｼｯｸM-PRO" w:eastAsia="HG丸ｺﾞｼｯｸM-PRO" w:hAnsi="HG丸ｺﾞｼｯｸM-PRO" w:cs="HG丸ｺﾞｼｯｸM-PRO"/>
        </w:rPr>
        <w:t>療情報提供書）</w:t>
      </w:r>
    </w:p>
    <w:p w14:paraId="000000A3" w14:textId="77777777" w:rsidR="0016735D" w:rsidRDefault="00000000">
      <w:pPr>
        <w:pBdr>
          <w:top w:val="nil"/>
          <w:left w:val="nil"/>
          <w:bottom w:val="nil"/>
          <w:right w:val="nil"/>
          <w:between w:val="nil"/>
        </w:pBdr>
        <w:ind w:left="851"/>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・治験実施計画書で規定された（別紙1参照）スクリーニング検査等を実施した結果</w:t>
      </w:r>
    </w:p>
    <w:p w14:paraId="000000A4" w14:textId="77777777" w:rsidR="0016735D" w:rsidRDefault="00000000">
      <w:pPr>
        <w:numPr>
          <w:ilvl w:val="1"/>
          <w:numId w:val="11"/>
        </w:numPr>
        <w:pBdr>
          <w:top w:val="nil"/>
          <w:left w:val="nil"/>
          <w:bottom w:val="nil"/>
          <w:right w:val="nil"/>
          <w:between w:val="nil"/>
        </w:pBdr>
        <w:rPr>
          <w:rFonts w:ascii="HG丸ｺﾞｼｯｸM-PRO" w:eastAsia="HG丸ｺﾞｼｯｸM-PRO" w:hAnsi="HG丸ｺﾞｼｯｸM-PRO" w:cs="HG丸ｺﾞｼｯｸM-PRO"/>
        </w:rPr>
      </w:pPr>
      <w:bookmarkStart w:id="13" w:name="_heading=h.2jxsxqh" w:colFirst="0" w:colLast="0"/>
      <w:bookmarkEnd w:id="13"/>
      <w:r>
        <w:rPr>
          <w:rFonts w:ascii="HG丸ｺﾞｼｯｸM-PRO" w:eastAsia="HG丸ｺﾞｼｯｸM-PRO" w:hAnsi="HG丸ｺﾞｼｯｸM-PRO" w:cs="HG丸ｺﾞｼｯｸM-PRO"/>
        </w:rPr>
        <w:t>レントゲン所見、血液学的検査、生化学的検査等、治験実施計画書で規定された検査結果の印刷物</w:t>
      </w:r>
    </w:p>
    <w:p w14:paraId="000000A5" w14:textId="77777777" w:rsidR="0016735D" w:rsidRDefault="00000000">
      <w:pPr>
        <w:pBdr>
          <w:top w:val="nil"/>
          <w:left w:val="nil"/>
          <w:bottom w:val="nil"/>
          <w:right w:val="nil"/>
          <w:between w:val="nil"/>
        </w:pBdr>
        <w:ind w:left="851" w:firstLine="210"/>
        <w:rPr>
          <w:rFonts w:ascii="HG丸ｺﾞｼｯｸM-PRO" w:eastAsia="HG丸ｺﾞｼｯｸM-PRO" w:hAnsi="HG丸ｺﾞｼｯｸM-PRO" w:cs="HG丸ｺﾞｼｯｸM-PRO"/>
        </w:rPr>
      </w:pPr>
      <w:r>
        <w:t xml:space="preserve">     </w:t>
      </w:r>
      <w:r>
        <w:rPr>
          <w:rFonts w:ascii="HG丸ｺﾞｼｯｸM-PRO" w:eastAsia="HG丸ｺﾞｼｯｸM-PRO" w:hAnsi="HG丸ｺﾞｼｯｸM-PRO" w:cs="HG丸ｺﾞｼｯｸM-PRO"/>
        </w:rPr>
        <w:t>(2) 身長、体重、バイタルサイン：パートナー医療機関用ワークシート</w:t>
      </w:r>
    </w:p>
    <w:p w14:paraId="000000A6" w14:textId="77777777" w:rsidR="0016735D" w:rsidRDefault="00000000">
      <w:pPr>
        <w:pBdr>
          <w:top w:val="nil"/>
          <w:left w:val="nil"/>
          <w:bottom w:val="nil"/>
          <w:right w:val="nil"/>
          <w:between w:val="nil"/>
        </w:pBdr>
        <w:ind w:left="851" w:firstLine="210"/>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sz w:val="18"/>
          <w:szCs w:val="18"/>
        </w:rPr>
        <w:t>※（１）（２）の写しは契約書に記載される期間、</w:t>
      </w:r>
      <w:r>
        <w:t xml:space="preserve">     </w:t>
      </w:r>
      <w:r>
        <w:rPr>
          <w:rFonts w:ascii="HG丸ｺﾞｼｯｸM-PRO" w:eastAsia="HG丸ｺﾞｼｯｸM-PRO" w:hAnsi="HG丸ｺﾞｼｯｸM-PRO" w:cs="HG丸ｺﾞｼｯｸM-PRO"/>
          <w:sz w:val="18"/>
          <w:szCs w:val="18"/>
        </w:rPr>
        <w:t>パートナー医療機関で保管する。</w:t>
      </w:r>
    </w:p>
    <w:p w14:paraId="000000A7" w14:textId="77777777" w:rsidR="0016735D" w:rsidRDefault="00000000">
      <w:pPr>
        <w:numPr>
          <w:ilvl w:val="0"/>
          <w:numId w:val="8"/>
        </w:numPr>
        <w:pBdr>
          <w:top w:val="nil"/>
          <w:left w:val="nil"/>
          <w:bottom w:val="nil"/>
          <w:right w:val="nil"/>
          <w:between w:val="nil"/>
        </w:pBdr>
        <w:ind w:left="851"/>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同意書（オンライン診療用）を参加者に印刷して渡す。</w:t>
      </w:r>
    </w:p>
    <w:p w14:paraId="000000A8" w14:textId="77777777" w:rsidR="0016735D" w:rsidRDefault="00000000">
      <w:pPr>
        <w:numPr>
          <w:ilvl w:val="0"/>
          <w:numId w:val="8"/>
        </w:numPr>
        <w:pBdr>
          <w:top w:val="nil"/>
          <w:left w:val="nil"/>
          <w:bottom w:val="nil"/>
          <w:right w:val="nil"/>
          <w:between w:val="nil"/>
        </w:pBdr>
        <w:ind w:left="851"/>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治験実施計画書で規定されたスケジュールに従って次回の受診日の予約をする。</w:t>
      </w:r>
    </w:p>
    <w:p w14:paraId="000000A9" w14:textId="77777777" w:rsidR="0016735D" w:rsidRDefault="0016735D">
      <w:pPr>
        <w:pBdr>
          <w:top w:val="nil"/>
          <w:left w:val="nil"/>
          <w:bottom w:val="nil"/>
          <w:right w:val="nil"/>
          <w:between w:val="nil"/>
        </w:pBdr>
        <w:ind w:left="851"/>
        <w:rPr>
          <w:rFonts w:ascii="HG丸ｺﾞｼｯｸM-PRO" w:eastAsia="HG丸ｺﾞｼｯｸM-PRO" w:hAnsi="HG丸ｺﾞｼｯｸM-PRO" w:cs="HG丸ｺﾞｼｯｸM-PRO"/>
        </w:rPr>
      </w:pPr>
    </w:p>
    <w:p w14:paraId="000000AA" w14:textId="77777777" w:rsidR="0016735D" w:rsidRDefault="00000000">
      <w:pPr>
        <w:numPr>
          <w:ilvl w:val="2"/>
          <w:numId w:val="10"/>
        </w:numPr>
        <w:pBdr>
          <w:top w:val="nil"/>
          <w:left w:val="nil"/>
          <w:bottom w:val="nil"/>
          <w:right w:val="nil"/>
          <w:between w:val="nil"/>
        </w:pBdr>
        <w:rPr>
          <w:rFonts w:ascii="HG丸ｺﾞｼｯｸM-PRO" w:eastAsia="HG丸ｺﾞｼｯｸM-PRO" w:hAnsi="HG丸ｺﾞｼｯｸM-PRO" w:cs="HG丸ｺﾞｼｯｸM-PRO"/>
          <w:sz w:val="24"/>
          <w:szCs w:val="24"/>
        </w:rPr>
      </w:pPr>
      <w:r>
        <w:rPr>
          <w:rFonts w:ascii="HG丸ｺﾞｼｯｸM-PRO" w:eastAsia="HG丸ｺﾞｼｯｸM-PRO" w:hAnsi="HG丸ｺﾞｼｯｸM-PRO" w:cs="HG丸ｺﾞｼｯｸM-PRO"/>
          <w:sz w:val="24"/>
          <w:szCs w:val="24"/>
        </w:rPr>
        <w:t>候補参加者の対応</w:t>
      </w:r>
    </w:p>
    <w:p w14:paraId="000000AB" w14:textId="77777777" w:rsidR="0016735D" w:rsidRDefault="00000000">
      <w:pPr>
        <w:ind w:firstLine="420"/>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 xml:space="preserve">　　治験担当医師はオンライン診療初診時に次のことを候補参加者に説明し、対応を依頼する。</w:t>
      </w:r>
    </w:p>
    <w:p w14:paraId="000000AC" w14:textId="77777777" w:rsidR="0016735D" w:rsidRDefault="00000000">
      <w:pPr>
        <w:numPr>
          <w:ilvl w:val="0"/>
          <w:numId w:val="13"/>
        </w:numPr>
        <w:pBdr>
          <w:top w:val="nil"/>
          <w:left w:val="nil"/>
          <w:bottom w:val="nil"/>
          <w:right w:val="nil"/>
          <w:between w:val="nil"/>
        </w:pBdr>
        <w:rPr>
          <w:rFonts w:ascii="HG丸ｺﾞｼｯｸM-PRO" w:eastAsia="HG丸ｺﾞｼｯｸM-PRO" w:hAnsi="HG丸ｺﾞｼｯｸM-PRO" w:cs="HG丸ｺﾞｼｯｸM-PRO"/>
        </w:rPr>
      </w:pPr>
      <w:r>
        <w:t xml:space="preserve"> </w:t>
      </w:r>
      <w:proofErr w:type="spellStart"/>
      <w:r>
        <w:rPr>
          <w:rFonts w:ascii="HG丸ｺﾞｼｯｸM-PRO" w:eastAsia="HG丸ｺﾞｼｯｸM-PRO" w:hAnsi="HG丸ｺﾞｼｯｸM-PRO" w:cs="HG丸ｺﾞｼｯｸM-PRO"/>
        </w:rPr>
        <w:t>MiROHA</w:t>
      </w:r>
      <w:proofErr w:type="spellEnd"/>
      <w:r>
        <w:rPr>
          <w:rFonts w:ascii="HG丸ｺﾞｼｯｸM-PRO" w:eastAsia="HG丸ｺﾞｼｯｸM-PRO" w:hAnsi="HG丸ｺﾞｼｯｸM-PRO" w:cs="HG丸ｺﾞｼｯｸM-PRO"/>
        </w:rPr>
        <w:t>の画面に従って登録されたクレジットカードにて支払いの手続きを完了する。</w:t>
      </w:r>
      <w:r>
        <w:t xml:space="preserve">     </w:t>
      </w:r>
      <w:r>
        <w:rPr>
          <w:rFonts w:ascii="HG丸ｺﾞｼｯｸM-PRO" w:eastAsia="HG丸ｺﾞｼｯｸM-PRO" w:hAnsi="HG丸ｺﾞｼｯｸM-PRO" w:cs="HG丸ｺﾞｼｯｸM-PRO"/>
        </w:rPr>
        <w:br/>
      </w:r>
      <w:r>
        <w:rPr>
          <w:rFonts w:ascii="HG丸ｺﾞｼｯｸM-PRO" w:eastAsia="HG丸ｺﾞｼｯｸM-PRO" w:hAnsi="HG丸ｺﾞｼｯｸM-PRO" w:cs="HG丸ｺﾞｼｯｸM-PRO"/>
        </w:rPr>
        <w:lastRenderedPageBreak/>
        <w:t>※なお、当院のオンライン診療は、自由診療（自費）として実施する。候補参加者・参加者が負担する費用（実費）は診察１回につき、以下の通りである。</w:t>
      </w:r>
    </w:p>
    <w:p w14:paraId="000000AD" w14:textId="77777777" w:rsidR="0016735D" w:rsidRDefault="00000000">
      <w:pPr>
        <w:pBdr>
          <w:top w:val="nil"/>
          <w:left w:val="nil"/>
          <w:bottom w:val="nil"/>
          <w:right w:val="nil"/>
          <w:between w:val="nil"/>
        </w:pBdr>
        <w:ind w:left="846"/>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w:t>
      </w:r>
      <w:r>
        <w:t xml:space="preserve">     </w:t>
      </w:r>
      <w:proofErr w:type="spellStart"/>
      <w:r>
        <w:rPr>
          <w:rFonts w:ascii="HG丸ｺﾞｼｯｸM-PRO" w:eastAsia="HG丸ｺﾞｼｯｸM-PRO" w:hAnsi="HG丸ｺﾞｼｯｸM-PRO" w:cs="HG丸ｺﾞｼｯｸM-PRO"/>
        </w:rPr>
        <w:t>MiROHA</w:t>
      </w:r>
      <w:proofErr w:type="spellEnd"/>
      <w:r>
        <w:rPr>
          <w:rFonts w:ascii="HG丸ｺﾞｼｯｸM-PRO" w:eastAsia="HG丸ｺﾞｼｯｸM-PRO" w:hAnsi="HG丸ｺﾞｼｯｸM-PRO" w:cs="HG丸ｺﾞｼｯｸM-PRO"/>
        </w:rPr>
        <w:t>使用料金 330円/回（MICIN社への支払い：税込）</w:t>
      </w:r>
    </w:p>
    <w:p w14:paraId="000000AE" w14:textId="77777777" w:rsidR="0016735D" w:rsidRDefault="00000000">
      <w:pPr>
        <w:pBdr>
          <w:top w:val="nil"/>
          <w:left w:val="nil"/>
          <w:bottom w:val="nil"/>
          <w:right w:val="nil"/>
          <w:between w:val="nil"/>
        </w:pBdr>
        <w:ind w:left="1050" w:hanging="210"/>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・リモート治験診療料 初回（30分）10,000円（病院への支払い：税込）</w:t>
      </w:r>
    </w:p>
    <w:p w14:paraId="000000AF" w14:textId="77777777" w:rsidR="0016735D" w:rsidRDefault="00000000">
      <w:pPr>
        <w:pBdr>
          <w:top w:val="nil"/>
          <w:left w:val="nil"/>
          <w:bottom w:val="nil"/>
          <w:right w:val="nil"/>
          <w:between w:val="nil"/>
        </w:pBdr>
        <w:ind w:left="1050"/>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2回目以降（15分）5,200円、延長料金（15分ごと）1,760円</w:t>
      </w:r>
    </w:p>
    <w:p w14:paraId="000000B0" w14:textId="77777777" w:rsidR="0016735D" w:rsidRDefault="0016735D">
      <w:pPr>
        <w:ind w:left="426"/>
        <w:rPr>
          <w:rFonts w:ascii="HG丸ｺﾞｼｯｸM-PRO" w:eastAsia="HG丸ｺﾞｼｯｸM-PRO" w:hAnsi="HG丸ｺﾞｼｯｸM-PRO" w:cs="HG丸ｺﾞｼｯｸM-PRO"/>
        </w:rPr>
      </w:pPr>
    </w:p>
    <w:p w14:paraId="000000B1" w14:textId="77777777" w:rsidR="0016735D" w:rsidRDefault="0016735D">
      <w:pPr>
        <w:ind w:left="840" w:hanging="420"/>
        <w:rPr>
          <w:rFonts w:ascii="HG丸ｺﾞｼｯｸM-PRO" w:eastAsia="HG丸ｺﾞｼｯｸM-PRO" w:hAnsi="HG丸ｺﾞｼｯｸM-PRO" w:cs="HG丸ｺﾞｼｯｸM-PRO"/>
        </w:rPr>
      </w:pPr>
    </w:p>
    <w:p w14:paraId="000000B2" w14:textId="77777777" w:rsidR="0016735D" w:rsidRDefault="00000000">
      <w:pPr>
        <w:pStyle w:val="1"/>
        <w:numPr>
          <w:ilvl w:val="0"/>
          <w:numId w:val="10"/>
        </w:numPr>
        <w:rPr>
          <w:rFonts w:ascii="HG丸ｺﾞｼｯｸM-PRO" w:eastAsia="HG丸ｺﾞｼｯｸM-PRO" w:hAnsi="HG丸ｺﾞｼｯｸM-PRO" w:cs="HG丸ｺﾞｼｯｸM-PRO"/>
          <w:b/>
          <w:sz w:val="32"/>
          <w:szCs w:val="32"/>
        </w:rPr>
      </w:pPr>
      <w:bookmarkStart w:id="14" w:name="_Toc196748110"/>
      <w:r>
        <w:rPr>
          <w:rFonts w:ascii="HG丸ｺﾞｼｯｸM-PRO" w:eastAsia="HG丸ｺﾞｼｯｸM-PRO" w:hAnsi="HG丸ｺﾞｼｯｸM-PRO" w:cs="HG丸ｺﾞｼｯｸM-PRO"/>
          <w:b/>
          <w:sz w:val="32"/>
          <w:szCs w:val="32"/>
        </w:rPr>
        <w:t>治験登録後～治験終了</w:t>
      </w:r>
      <w:bookmarkEnd w:id="14"/>
    </w:p>
    <w:p w14:paraId="000000B3" w14:textId="77777777" w:rsidR="0016735D" w:rsidRDefault="00000000">
      <w:pPr>
        <w:pStyle w:val="2"/>
        <w:numPr>
          <w:ilvl w:val="1"/>
          <w:numId w:val="10"/>
        </w:numPr>
        <w:rPr>
          <w:rFonts w:ascii="HG丸ｺﾞｼｯｸM-PRO" w:eastAsia="HG丸ｺﾞｼｯｸM-PRO" w:hAnsi="HG丸ｺﾞｼｯｸM-PRO" w:cs="HG丸ｺﾞｼｯｸM-PRO"/>
          <w:sz w:val="24"/>
          <w:szCs w:val="24"/>
        </w:rPr>
      </w:pPr>
      <w:bookmarkStart w:id="15" w:name="_Toc196748111"/>
      <w:r>
        <w:rPr>
          <w:rFonts w:ascii="HG丸ｺﾞｼｯｸM-PRO" w:eastAsia="HG丸ｺﾞｼｯｸM-PRO" w:hAnsi="HG丸ｺﾞｼｯｸM-PRO" w:cs="HG丸ｺﾞｼｯｸM-PRO"/>
          <w:sz w:val="24"/>
          <w:szCs w:val="24"/>
        </w:rPr>
        <w:t>治験担当医師の対応</w:t>
      </w:r>
      <w:bookmarkEnd w:id="15"/>
    </w:p>
    <w:p w14:paraId="000000B4" w14:textId="77777777" w:rsidR="0016735D" w:rsidRDefault="00000000">
      <w:pPr>
        <w:numPr>
          <w:ilvl w:val="2"/>
          <w:numId w:val="10"/>
        </w:numPr>
        <w:pBdr>
          <w:top w:val="nil"/>
          <w:left w:val="nil"/>
          <w:bottom w:val="nil"/>
          <w:right w:val="nil"/>
          <w:between w:val="nil"/>
        </w:pBdr>
        <w:rPr>
          <w:rFonts w:ascii="HG丸ｺﾞｼｯｸM-PRO" w:eastAsia="HG丸ｺﾞｼｯｸM-PRO" w:hAnsi="HG丸ｺﾞｼｯｸM-PRO" w:cs="HG丸ｺﾞｼｯｸM-PRO"/>
          <w:sz w:val="24"/>
          <w:szCs w:val="24"/>
        </w:rPr>
      </w:pPr>
      <w:r>
        <w:rPr>
          <w:rFonts w:ascii="HG丸ｺﾞｼｯｸM-PRO" w:eastAsia="HG丸ｺﾞｼｯｸM-PRO" w:hAnsi="HG丸ｺﾞｼｯｸM-PRO" w:cs="HG丸ｺﾞｼｯｸM-PRO"/>
          <w:sz w:val="24"/>
          <w:szCs w:val="24"/>
        </w:rPr>
        <w:t>診察</w:t>
      </w:r>
    </w:p>
    <w:p w14:paraId="000000B5" w14:textId="77777777" w:rsidR="0016735D" w:rsidRDefault="00000000">
      <w:pPr>
        <w:numPr>
          <w:ilvl w:val="0"/>
          <w:numId w:val="9"/>
        </w:numPr>
        <w:pBdr>
          <w:top w:val="nil"/>
          <w:left w:val="nil"/>
          <w:bottom w:val="nil"/>
          <w:right w:val="nil"/>
          <w:between w:val="nil"/>
        </w:pBd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治験薬投与開始日までパートナー医療機関治験担当医師に、治験スケジュールを遵守して、規定された検査等を行うよう依頼する。</w:t>
      </w:r>
    </w:p>
    <w:p w14:paraId="000000B6" w14:textId="77777777" w:rsidR="0016735D" w:rsidRDefault="00000000">
      <w:pPr>
        <w:numPr>
          <w:ilvl w:val="0"/>
          <w:numId w:val="9"/>
        </w:numPr>
        <w:pBdr>
          <w:top w:val="nil"/>
          <w:left w:val="nil"/>
          <w:bottom w:val="nil"/>
          <w:right w:val="nil"/>
          <w:between w:val="nil"/>
        </w:pBd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当院、電子カルテ上で参加者の再診予約をオーダーし、再診コメントにオンライン診療と記載する。</w:t>
      </w:r>
    </w:p>
    <w:p w14:paraId="000000B7" w14:textId="77777777" w:rsidR="0016735D" w:rsidRDefault="00000000">
      <w:pPr>
        <w:numPr>
          <w:ilvl w:val="0"/>
          <w:numId w:val="9"/>
        </w:numPr>
        <w:pBdr>
          <w:top w:val="nil"/>
          <w:left w:val="nil"/>
          <w:bottom w:val="nil"/>
          <w:right w:val="nil"/>
          <w:between w:val="nil"/>
        </w:pBd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オンライン診療は介入研究支援室の個室で行う。担当CRCは、</w:t>
      </w:r>
      <w:proofErr w:type="spellStart"/>
      <w:r>
        <w:rPr>
          <w:rFonts w:ascii="HG丸ｺﾞｼｯｸM-PRO" w:eastAsia="HG丸ｺﾞｼｯｸM-PRO" w:hAnsi="HG丸ｺﾞｼｯｸM-PRO" w:cs="HG丸ｺﾞｼｯｸM-PRO"/>
        </w:rPr>
        <w:t>MiROHA</w:t>
      </w:r>
      <w:proofErr w:type="spellEnd"/>
      <w:r>
        <w:rPr>
          <w:rFonts w:ascii="HG丸ｺﾞｼｯｸM-PRO" w:eastAsia="HG丸ｺﾞｼｯｸM-PRO" w:hAnsi="HG丸ｺﾞｼｯｸM-PRO" w:cs="HG丸ｺﾞｼｯｸM-PRO"/>
        </w:rPr>
        <w:t>にアクセス可能なパソコンおよび電子カルテを準備する。</w:t>
      </w:r>
      <w:r>
        <w:t xml:space="preserve">     </w:t>
      </w:r>
    </w:p>
    <w:p w14:paraId="000000B8" w14:textId="77777777" w:rsidR="0016735D" w:rsidRDefault="00000000">
      <w:pPr>
        <w:numPr>
          <w:ilvl w:val="0"/>
          <w:numId w:val="9"/>
        </w:numPr>
        <w:pBdr>
          <w:top w:val="nil"/>
          <w:left w:val="nil"/>
          <w:bottom w:val="nil"/>
          <w:right w:val="nil"/>
          <w:between w:val="nil"/>
        </w:pBd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オンライン診療の際に治験担当医師の他に担当CRC等が同席する場合には、その都度参加者に説明を行い、同席の同意を得る。</w:t>
      </w:r>
    </w:p>
    <w:p w14:paraId="000000B9" w14:textId="77777777" w:rsidR="0016735D" w:rsidRDefault="00000000">
      <w:pPr>
        <w:numPr>
          <w:ilvl w:val="0"/>
          <w:numId w:val="9"/>
        </w:numPr>
        <w:pBdr>
          <w:top w:val="nil"/>
          <w:left w:val="nil"/>
          <w:bottom w:val="nil"/>
          <w:right w:val="nil"/>
          <w:between w:val="nil"/>
        </w:pBd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治験担当医師は、オンライン診療として参加者の診察を行い、全身状態</w:t>
      </w:r>
      <w:r>
        <w:t xml:space="preserve">     </w:t>
      </w:r>
      <w:r>
        <w:rPr>
          <w:rFonts w:ascii="HG丸ｺﾞｼｯｸM-PRO" w:eastAsia="HG丸ｺﾞｼｯｸM-PRO" w:hAnsi="HG丸ｺﾞｼｯｸM-PRO" w:cs="HG丸ｺﾞｼｯｸM-PRO"/>
        </w:rPr>
        <w:t>、自他覚症状を把握し、診療録に記載する。胸部レントゲン検査についてはパートナー医療機関担当医師の所見を参考に判断する。血液学的検査、生化学的検査、心電図検査等は診療開始前に個人情報をマスキングした状態でFAXにて提供を受け、治験担当医師が確認して署名をし、所見を診療録に記載する。</w:t>
      </w:r>
    </w:p>
    <w:p w14:paraId="000000BA" w14:textId="77777777" w:rsidR="0016735D" w:rsidRDefault="00000000">
      <w:pPr>
        <w:numPr>
          <w:ilvl w:val="0"/>
          <w:numId w:val="9"/>
        </w:numPr>
        <w:pBdr>
          <w:top w:val="nil"/>
          <w:left w:val="nil"/>
          <w:bottom w:val="nil"/>
          <w:right w:val="nil"/>
          <w:between w:val="nil"/>
        </w:pBd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併用薬や併用療法は、画面越しの確認や聞き取りを行い、診療録に記載する。また、必要に応じてお薬手帳のコピーをFAXまたは郵送してもらう。</w:t>
      </w:r>
    </w:p>
    <w:p w14:paraId="000000BB" w14:textId="77777777" w:rsidR="0016735D" w:rsidRDefault="00000000">
      <w:pPr>
        <w:widowControl/>
        <w:numPr>
          <w:ilvl w:val="0"/>
          <w:numId w:val="9"/>
        </w:numPr>
        <w:pBdr>
          <w:top w:val="nil"/>
          <w:left w:val="nil"/>
          <w:bottom w:val="nil"/>
          <w:right w:val="nil"/>
          <w:between w:val="nil"/>
        </w:pBdr>
        <w:rPr>
          <w:rFonts w:ascii="HG丸ｺﾞｼｯｸM-PRO" w:eastAsia="HG丸ｺﾞｼｯｸM-PRO" w:hAnsi="HG丸ｺﾞｼｯｸM-PRO" w:cs="HG丸ｺﾞｼｯｸM-PRO"/>
        </w:rPr>
      </w:pPr>
      <w:r>
        <w:t xml:space="preserve">     </w:t>
      </w:r>
      <w:r>
        <w:rPr>
          <w:rFonts w:ascii="HG丸ｺﾞｼｯｸM-PRO" w:eastAsia="HG丸ｺﾞｼｯｸM-PRO" w:hAnsi="HG丸ｺﾞｼｯｸM-PRO" w:cs="HG丸ｺﾞｼｯｸM-PRO"/>
        </w:rPr>
        <w:t>治験担当医師は、パートナー医療機関から後日に郵送された個人情報の記載がある検査結果（画像所見、血液検査、心電図検査）を再確認し、印刷物に署名する。印刷物は原資料として治験症例ファイルにて保管する。これらの検査結果は参加者カルテに取り込む。</w:t>
      </w:r>
    </w:p>
    <w:p w14:paraId="000000BC" w14:textId="77777777" w:rsidR="0016735D" w:rsidRDefault="00000000">
      <w:pPr>
        <w:numPr>
          <w:ilvl w:val="0"/>
          <w:numId w:val="9"/>
        </w:numPr>
        <w:pBdr>
          <w:top w:val="nil"/>
          <w:left w:val="nil"/>
          <w:bottom w:val="nil"/>
          <w:right w:val="nil"/>
          <w:between w:val="nil"/>
        </w:pBd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治験実施計画書に規定された主要評価項目、副次的評価項目の評価は、パートナー医療機関からの情報も参考に、治験担当医師が行う。</w:t>
      </w:r>
    </w:p>
    <w:p w14:paraId="000000BD" w14:textId="77777777" w:rsidR="0016735D" w:rsidRDefault="00000000">
      <w:pPr>
        <w:pBdr>
          <w:top w:val="nil"/>
          <w:left w:val="nil"/>
          <w:bottom w:val="nil"/>
          <w:right w:val="nil"/>
          <w:between w:val="nil"/>
        </w:pBdr>
        <w:ind w:left="846"/>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オンライン診療は当院の通常の診療時間内に行うこと。</w:t>
      </w:r>
      <w:r>
        <w:t xml:space="preserve">     </w:t>
      </w:r>
    </w:p>
    <w:p w14:paraId="000000BE" w14:textId="77777777" w:rsidR="0016735D" w:rsidRDefault="0016735D">
      <w:pPr>
        <w:pBdr>
          <w:top w:val="nil"/>
          <w:left w:val="nil"/>
          <w:bottom w:val="nil"/>
          <w:right w:val="nil"/>
          <w:between w:val="nil"/>
        </w:pBdr>
        <w:ind w:left="846"/>
        <w:rPr>
          <w:rFonts w:ascii="HG丸ｺﾞｼｯｸM-PRO" w:eastAsia="HG丸ｺﾞｼｯｸM-PRO" w:hAnsi="HG丸ｺﾞｼｯｸM-PRO" w:cs="HG丸ｺﾞｼｯｸM-PRO"/>
          <w:sz w:val="24"/>
          <w:szCs w:val="24"/>
        </w:rPr>
      </w:pPr>
    </w:p>
    <w:p w14:paraId="000000BF" w14:textId="77777777" w:rsidR="0016735D" w:rsidRDefault="00000000">
      <w:pPr>
        <w:numPr>
          <w:ilvl w:val="2"/>
          <w:numId w:val="10"/>
        </w:numPr>
        <w:pBdr>
          <w:top w:val="nil"/>
          <w:left w:val="nil"/>
          <w:bottom w:val="nil"/>
          <w:right w:val="nil"/>
          <w:between w:val="nil"/>
        </w:pBdr>
        <w:rPr>
          <w:rFonts w:ascii="HG丸ｺﾞｼｯｸM-PRO" w:eastAsia="HG丸ｺﾞｼｯｸM-PRO" w:hAnsi="HG丸ｺﾞｼｯｸM-PRO" w:cs="HG丸ｺﾞｼｯｸM-PRO"/>
          <w:sz w:val="24"/>
          <w:szCs w:val="24"/>
        </w:rPr>
      </w:pPr>
      <w:r>
        <w:rPr>
          <w:rFonts w:ascii="HG丸ｺﾞｼｯｸM-PRO" w:eastAsia="HG丸ｺﾞｼｯｸM-PRO" w:hAnsi="HG丸ｺﾞｼｯｸM-PRO" w:cs="HG丸ｺﾞｼｯｸM-PRO"/>
          <w:sz w:val="24"/>
          <w:szCs w:val="24"/>
        </w:rPr>
        <w:t>治験薬・治験資材</w:t>
      </w:r>
    </w:p>
    <w:p w14:paraId="000000C0" w14:textId="77777777" w:rsidR="0016735D" w:rsidRDefault="00000000">
      <w:pPr>
        <w:numPr>
          <w:ilvl w:val="0"/>
          <w:numId w:val="2"/>
        </w:numPr>
        <w:pBdr>
          <w:top w:val="nil"/>
          <w:left w:val="nil"/>
          <w:bottom w:val="nil"/>
          <w:right w:val="nil"/>
          <w:between w:val="nil"/>
        </w:pBdr>
        <w:ind w:left="851"/>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担当CRCは治験実施計画書に規定された方法で薬剤部に治験薬の払い出しを依頼する。</w:t>
      </w:r>
    </w:p>
    <w:p w14:paraId="000000C1" w14:textId="77777777" w:rsidR="0016735D" w:rsidRDefault="00000000">
      <w:pPr>
        <w:numPr>
          <w:ilvl w:val="0"/>
          <w:numId w:val="2"/>
        </w:numPr>
        <w:pBdr>
          <w:top w:val="nil"/>
          <w:left w:val="nil"/>
          <w:bottom w:val="nil"/>
          <w:right w:val="nil"/>
          <w:between w:val="nil"/>
        </w:pBdr>
        <w:ind w:left="851"/>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薬剤部は規定の手順に従い、割り付け通りの治験薬であることを確認して治験薬の払い出しを行い、担当CRCに治験薬を渡す。</w:t>
      </w:r>
    </w:p>
    <w:p w14:paraId="000000C2" w14:textId="77777777" w:rsidR="0016735D" w:rsidRDefault="00000000">
      <w:pPr>
        <w:numPr>
          <w:ilvl w:val="0"/>
          <w:numId w:val="2"/>
        </w:numPr>
        <w:pBdr>
          <w:top w:val="nil"/>
          <w:left w:val="nil"/>
          <w:bottom w:val="nil"/>
          <w:right w:val="nil"/>
          <w:between w:val="nil"/>
        </w:pBdr>
        <w:ind w:left="851"/>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担当CRCは薬剤部より治験薬を受け取り、別途定める手順書「治験に係る配送業務（治験薬等を含む）の手順書」に従い、治験薬および必要資材を参加者に送付する。</w:t>
      </w:r>
    </w:p>
    <w:p w14:paraId="000000C3" w14:textId="77777777" w:rsidR="0016735D" w:rsidRDefault="00000000">
      <w:pPr>
        <w:pBdr>
          <w:top w:val="nil"/>
          <w:left w:val="nil"/>
          <w:bottom w:val="nil"/>
          <w:right w:val="nil"/>
          <w:between w:val="nil"/>
        </w:pBdr>
        <w:ind w:left="851"/>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【治験薬および必要資材の例】</w:t>
      </w:r>
    </w:p>
    <w:p w14:paraId="000000C4" w14:textId="77777777" w:rsidR="0016735D" w:rsidRDefault="00000000">
      <w:pPr>
        <w:pBdr>
          <w:top w:val="nil"/>
          <w:left w:val="nil"/>
          <w:bottom w:val="nil"/>
          <w:right w:val="nil"/>
          <w:between w:val="nil"/>
        </w:pBdr>
        <w:ind w:left="851"/>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(1)治験薬</w:t>
      </w:r>
    </w:p>
    <w:p w14:paraId="000000C5" w14:textId="77777777" w:rsidR="0016735D" w:rsidRDefault="00000000">
      <w:pPr>
        <w:pBdr>
          <w:top w:val="nil"/>
          <w:left w:val="nil"/>
          <w:bottom w:val="nil"/>
          <w:right w:val="nil"/>
          <w:between w:val="nil"/>
        </w:pBdr>
        <w:ind w:left="851"/>
        <w:rPr>
          <w:rFonts w:ascii="HG丸ｺﾞｼｯｸM-PRO" w:eastAsia="HG丸ｺﾞｼｯｸM-PRO" w:hAnsi="HG丸ｺﾞｼｯｸM-PRO" w:cs="HG丸ｺﾞｼｯｸM-PRO"/>
        </w:rPr>
      </w:pPr>
      <w:r>
        <w:t xml:space="preserve">     </w:t>
      </w:r>
      <w:r>
        <w:rPr>
          <w:rFonts w:ascii="HG丸ｺﾞｼｯｸM-PRO" w:eastAsia="HG丸ｺﾞｼｯｸM-PRO" w:hAnsi="HG丸ｺﾞｼｯｸM-PRO" w:cs="HG丸ｺﾞｼｯｸM-PRO"/>
        </w:rPr>
        <w:t>(２</w:t>
      </w:r>
      <w:r>
        <w:t xml:space="preserve">     </w:t>
      </w:r>
      <w:r>
        <w:rPr>
          <w:rFonts w:ascii="HG丸ｺﾞｼｯｸM-PRO" w:eastAsia="HG丸ｺﾞｼｯｸM-PRO" w:hAnsi="HG丸ｺﾞｼｯｸM-PRO" w:cs="HG丸ｺﾞｼｯｸM-PRO"/>
        </w:rPr>
        <w:t>)その他（治験薬等受領確認書）</w:t>
      </w:r>
    </w:p>
    <w:p w14:paraId="000000C6" w14:textId="77777777" w:rsidR="0016735D" w:rsidRDefault="00000000">
      <w:pPr>
        <w:numPr>
          <w:ilvl w:val="0"/>
          <w:numId w:val="2"/>
        </w:numPr>
        <w:pBdr>
          <w:top w:val="nil"/>
          <w:left w:val="nil"/>
          <w:bottom w:val="nil"/>
          <w:right w:val="nil"/>
          <w:between w:val="nil"/>
        </w:pBdr>
        <w:ind w:left="851"/>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担当CRCは、送り状にお届け先の郵便番号、電話番号、氏名および依頼主情報、お届け希望日時（翌日の午前中）、品名などの必要項目を入力する。</w:t>
      </w:r>
    </w:p>
    <w:p w14:paraId="000000C7" w14:textId="77777777" w:rsidR="0016735D" w:rsidRDefault="00000000">
      <w:pPr>
        <w:numPr>
          <w:ilvl w:val="0"/>
          <w:numId w:val="2"/>
        </w:numPr>
        <w:pBdr>
          <w:top w:val="nil"/>
          <w:left w:val="nil"/>
          <w:bottom w:val="nil"/>
          <w:right w:val="nil"/>
          <w:between w:val="nil"/>
        </w:pBdr>
        <w:ind w:left="851"/>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治験薬等の配送荷物は指定の温度で配送できるよう配慮された輸送ボックスに梱包する。必要に応じて、恒温ボックスの返送用の伝票（着払）なども同封する。</w:t>
      </w:r>
    </w:p>
    <w:p w14:paraId="000000C8" w14:textId="77777777" w:rsidR="0016735D" w:rsidRDefault="00000000">
      <w:pPr>
        <w:numPr>
          <w:ilvl w:val="0"/>
          <w:numId w:val="2"/>
        </w:numPr>
        <w:pBdr>
          <w:top w:val="nil"/>
          <w:left w:val="nil"/>
          <w:bottom w:val="nil"/>
          <w:right w:val="nil"/>
          <w:between w:val="nil"/>
        </w:pBdr>
        <w:ind w:left="851"/>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治験実施医療機関の治験担当者（担当CRC等）は、常に、インターネット上の追跡システムを使用して、治験薬の配送状況を確認する。治験担当者（担当CRC等）は、治験薬の到着確認後、参加者に連絡し、治験薬の受取りを確認する。</w:t>
      </w:r>
    </w:p>
    <w:p w14:paraId="000000C9" w14:textId="77777777" w:rsidR="0016735D" w:rsidRDefault="00000000">
      <w:pPr>
        <w:numPr>
          <w:ilvl w:val="0"/>
          <w:numId w:val="2"/>
        </w:numPr>
        <w:pBdr>
          <w:top w:val="nil"/>
          <w:left w:val="nil"/>
          <w:bottom w:val="nil"/>
          <w:right w:val="nil"/>
          <w:between w:val="nil"/>
        </w:pBdr>
        <w:ind w:left="851"/>
        <w:rPr>
          <w:rFonts w:ascii="HG丸ｺﾞｼｯｸM-PRO" w:eastAsia="HG丸ｺﾞｼｯｸM-PRO" w:hAnsi="HG丸ｺﾞｼｯｸM-PRO" w:cs="HG丸ｺﾞｼｯｸM-PRO"/>
        </w:rPr>
      </w:pPr>
      <w:bookmarkStart w:id="16" w:name="_heading=h.1ci93xb" w:colFirst="0" w:colLast="0"/>
      <w:bookmarkEnd w:id="16"/>
      <w:r>
        <w:rPr>
          <w:rFonts w:ascii="HG丸ｺﾞｼｯｸM-PRO" w:eastAsia="HG丸ｺﾞｼｯｸM-PRO" w:hAnsi="HG丸ｺﾞｼｯｸM-PRO" w:cs="HG丸ｺﾞｼｯｸM-PRO"/>
        </w:rPr>
        <w:t>担当CRCは参加者より返送された資材等についてそれぞれに対応する。</w:t>
      </w:r>
    </w:p>
    <w:p w14:paraId="000000CA" w14:textId="77777777" w:rsidR="0016735D" w:rsidRDefault="00000000">
      <w:pPr>
        <w:pBdr>
          <w:top w:val="nil"/>
          <w:left w:val="nil"/>
          <w:bottom w:val="nil"/>
          <w:right w:val="nil"/>
          <w:between w:val="nil"/>
        </w:pBdr>
        <w:ind w:left="425"/>
        <w:rPr>
          <w:rFonts w:ascii="HG丸ｺﾞｼｯｸM-PRO" w:eastAsia="HG丸ｺﾞｼｯｸM-PRO" w:hAnsi="HG丸ｺﾞｼｯｸM-PRO" w:cs="HG丸ｺﾞｼｯｸM-PRO"/>
        </w:rPr>
      </w:pPr>
      <w:r>
        <w:t xml:space="preserve">          </w:t>
      </w:r>
    </w:p>
    <w:p w14:paraId="000000CB" w14:textId="77777777" w:rsidR="0016735D" w:rsidRDefault="00000000">
      <w:pPr>
        <w:pStyle w:val="2"/>
        <w:numPr>
          <w:ilvl w:val="1"/>
          <w:numId w:val="10"/>
        </w:numPr>
        <w:rPr>
          <w:rFonts w:ascii="HG丸ｺﾞｼｯｸM-PRO" w:eastAsia="HG丸ｺﾞｼｯｸM-PRO" w:hAnsi="HG丸ｺﾞｼｯｸM-PRO" w:cs="HG丸ｺﾞｼｯｸM-PRO"/>
          <w:sz w:val="24"/>
          <w:szCs w:val="24"/>
        </w:rPr>
      </w:pPr>
      <w:bookmarkStart w:id="17" w:name="_Toc196748112"/>
      <w:r>
        <w:rPr>
          <w:rFonts w:ascii="HG丸ｺﾞｼｯｸM-PRO" w:eastAsia="HG丸ｺﾞｼｯｸM-PRO" w:hAnsi="HG丸ｺﾞｼｯｸM-PRO" w:cs="HG丸ｺﾞｼｯｸM-PRO"/>
          <w:sz w:val="24"/>
          <w:szCs w:val="24"/>
        </w:rPr>
        <w:lastRenderedPageBreak/>
        <w:t>パートナー医療機関の対応</w:t>
      </w:r>
      <w:bookmarkEnd w:id="17"/>
    </w:p>
    <w:p w14:paraId="000000CC" w14:textId="77777777" w:rsidR="0016735D" w:rsidRDefault="00000000">
      <w:pPr>
        <w:ind w:firstLine="420"/>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パートナー医療機関担当医師は治験担当医師の指示のもと、次の対応を行う。</w:t>
      </w:r>
    </w:p>
    <w:p w14:paraId="000000CD" w14:textId="77777777" w:rsidR="0016735D" w:rsidRDefault="00000000">
      <w:pPr>
        <w:numPr>
          <w:ilvl w:val="0"/>
          <w:numId w:val="11"/>
        </w:numPr>
        <w:pBdr>
          <w:top w:val="nil"/>
          <w:left w:val="nil"/>
          <w:bottom w:val="nil"/>
          <w:right w:val="nil"/>
          <w:between w:val="nil"/>
        </w:pBdr>
        <w:ind w:left="851"/>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参加者について、追加の治療歴、併用薬など治験の継続に必要な情報の収集を行い、紹介状（診療情報提供書）として郵送する。</w:t>
      </w:r>
    </w:p>
    <w:p w14:paraId="000000CE" w14:textId="77777777" w:rsidR="0016735D" w:rsidRDefault="00000000">
      <w:pPr>
        <w:numPr>
          <w:ilvl w:val="0"/>
          <w:numId w:val="11"/>
        </w:numPr>
        <w:pBdr>
          <w:top w:val="nil"/>
          <w:left w:val="nil"/>
          <w:bottom w:val="nil"/>
          <w:right w:val="nil"/>
          <w:between w:val="nil"/>
        </w:pBdr>
        <w:ind w:left="851"/>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治験実施計画書で規定された検査を実施し（別紙1）、実施後はすみやかに当院介入研究支援室の担当CRC宛てにFAXし、原本はすべての検査結果がそろってから当院にレターパック等を用いて郵送する。</w:t>
      </w:r>
    </w:p>
    <w:p w14:paraId="000000CF" w14:textId="77777777" w:rsidR="0016735D" w:rsidRDefault="00000000">
      <w:pPr>
        <w:numPr>
          <w:ilvl w:val="1"/>
          <w:numId w:val="11"/>
        </w:numPr>
        <w:rPr>
          <w:rFonts w:ascii="HG丸ｺﾞｼｯｸM-PRO" w:eastAsia="HG丸ｺﾞｼｯｸM-PRO" w:hAnsi="HG丸ｺﾞｼｯｸM-PRO" w:cs="HG丸ｺﾞｼｯｸM-PRO"/>
        </w:rPr>
      </w:pPr>
      <w:r>
        <w:t xml:space="preserve">     </w:t>
      </w:r>
      <w:r>
        <w:rPr>
          <w:rFonts w:ascii="HG丸ｺﾞｼｯｸM-PRO" w:eastAsia="HG丸ｺﾞｼｯｸM-PRO" w:hAnsi="HG丸ｺﾞｼｯｸM-PRO" w:cs="HG丸ｺﾞｼｯｸM-PRO"/>
        </w:rPr>
        <w:t>レントゲン所見、血液学的検査、生化学的検査</w:t>
      </w:r>
      <w:r>
        <w:t xml:space="preserve">     </w:t>
      </w:r>
      <w:r>
        <w:rPr>
          <w:rFonts w:ascii="HG丸ｺﾞｼｯｸM-PRO" w:eastAsia="HG丸ｺﾞｼｯｸM-PRO" w:hAnsi="HG丸ｺﾞｼｯｸM-PRO" w:cs="HG丸ｺﾞｼｯｸM-PRO"/>
        </w:rPr>
        <w:t>等、治験実施計画書で規定された検査</w:t>
      </w:r>
      <w:r>
        <w:t xml:space="preserve">     </w:t>
      </w:r>
      <w:r>
        <w:rPr>
          <w:rFonts w:ascii="HG丸ｺﾞｼｯｸM-PRO" w:eastAsia="HG丸ｺﾞｼｯｸM-PRO" w:hAnsi="HG丸ｺﾞｼｯｸM-PRO" w:cs="HG丸ｺﾞｼｯｸM-PRO"/>
        </w:rPr>
        <w:t>結果の印刷物</w:t>
      </w:r>
    </w:p>
    <w:p w14:paraId="000000D0" w14:textId="77777777" w:rsidR="0016735D" w:rsidRDefault="00000000">
      <w:pPr>
        <w:pBdr>
          <w:top w:val="nil"/>
          <w:left w:val="nil"/>
          <w:bottom w:val="nil"/>
          <w:right w:val="nil"/>
          <w:between w:val="nil"/>
        </w:pBdr>
        <w:ind w:firstLine="1155"/>
      </w:pPr>
      <w:r>
        <w:rPr>
          <w:rFonts w:ascii="HG丸ｺﾞｼｯｸM-PRO" w:eastAsia="HG丸ｺﾞｼｯｸM-PRO" w:hAnsi="HG丸ｺﾞｼｯｸM-PRO" w:cs="HG丸ｺﾞｼｯｸM-PRO"/>
        </w:rPr>
        <w:t>(2) 身長、体重、バイタルサイン：パートナー医療機関用ワークシート</w:t>
      </w:r>
    </w:p>
    <w:p w14:paraId="000000D1" w14:textId="77777777" w:rsidR="0016735D" w:rsidRDefault="00000000">
      <w:pPr>
        <w:ind w:left="848" w:firstLine="2"/>
        <w:rPr>
          <w:rFonts w:ascii="HG丸ｺﾞｼｯｸM-PRO" w:eastAsia="HG丸ｺﾞｼｯｸM-PRO" w:hAnsi="HG丸ｺﾞｼｯｸM-PRO" w:cs="HG丸ｺﾞｼｯｸM-PRO"/>
        </w:rPr>
      </w:pPr>
      <w:r>
        <w:t xml:space="preserve">     </w:t>
      </w:r>
      <w:r>
        <w:rPr>
          <w:rFonts w:ascii="HG丸ｺﾞｼｯｸM-PRO" w:eastAsia="HG丸ｺﾞｼｯｸM-PRO" w:hAnsi="HG丸ｺﾞｼｯｸM-PRO" w:cs="HG丸ｺﾞｼｯｸM-PRO"/>
          <w:sz w:val="18"/>
          <w:szCs w:val="18"/>
        </w:rPr>
        <w:t>※（１）（２）の写し</w:t>
      </w:r>
      <w:r>
        <w:t xml:space="preserve">     </w:t>
      </w:r>
      <w:r>
        <w:rPr>
          <w:rFonts w:ascii="HG丸ｺﾞｼｯｸM-PRO" w:eastAsia="HG丸ｺﾞｼｯｸM-PRO" w:hAnsi="HG丸ｺﾞｼｯｸM-PRO" w:cs="HG丸ｺﾞｼｯｸM-PRO"/>
          <w:sz w:val="18"/>
          <w:szCs w:val="18"/>
        </w:rPr>
        <w:t>は契約書に記載される期間、パートナー医療機関で保管する。</w:t>
      </w:r>
    </w:p>
    <w:p w14:paraId="000000D2" w14:textId="77777777" w:rsidR="0016735D" w:rsidRDefault="00000000">
      <w:pPr>
        <w:numPr>
          <w:ilvl w:val="0"/>
          <w:numId w:val="11"/>
        </w:numPr>
        <w:pBdr>
          <w:top w:val="nil"/>
          <w:left w:val="nil"/>
          <w:bottom w:val="nil"/>
          <w:right w:val="nil"/>
          <w:between w:val="nil"/>
        </w:pBdr>
        <w:ind w:left="851"/>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下記に変更があった場合には、当院まで郵送する。</w:t>
      </w:r>
    </w:p>
    <w:p w14:paraId="000000D3" w14:textId="77777777" w:rsidR="0016735D" w:rsidRDefault="00000000">
      <w:pPr>
        <w:pBdr>
          <w:top w:val="nil"/>
          <w:left w:val="nil"/>
          <w:bottom w:val="nil"/>
          <w:right w:val="nil"/>
          <w:between w:val="nil"/>
        </w:pBdr>
        <w:ind w:left="840"/>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(1) 血液生化学検査の基準値一覧</w:t>
      </w:r>
    </w:p>
    <w:p w14:paraId="000000D4" w14:textId="77777777" w:rsidR="0016735D" w:rsidRDefault="00000000">
      <w:pPr>
        <w:pBdr>
          <w:top w:val="nil"/>
          <w:left w:val="nil"/>
          <w:bottom w:val="nil"/>
          <w:right w:val="nil"/>
          <w:between w:val="nil"/>
        </w:pBdr>
        <w:ind w:left="840"/>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(2) 検査室の認証（ISO15189認定等）</w:t>
      </w:r>
    </w:p>
    <w:p w14:paraId="000000D5" w14:textId="77777777" w:rsidR="0016735D" w:rsidRDefault="00000000">
      <w:pPr>
        <w:pBdr>
          <w:top w:val="nil"/>
          <w:left w:val="nil"/>
          <w:bottom w:val="nil"/>
          <w:right w:val="nil"/>
          <w:between w:val="nil"/>
        </w:pBdr>
        <w:ind w:left="840"/>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(3) 機器の精度管理一覧</w:t>
      </w:r>
    </w:p>
    <w:p w14:paraId="000000D6" w14:textId="77777777" w:rsidR="0016735D" w:rsidRDefault="00000000">
      <w:pPr>
        <w:pBdr>
          <w:top w:val="nil"/>
          <w:left w:val="nil"/>
          <w:bottom w:val="nil"/>
          <w:right w:val="nil"/>
          <w:between w:val="nil"/>
        </w:pBdr>
        <w:ind w:left="840"/>
        <w:rPr>
          <w:rFonts w:ascii="HG丸ｺﾞｼｯｸM-PRO" w:eastAsia="HG丸ｺﾞｼｯｸM-PRO" w:hAnsi="HG丸ｺﾞｼｯｸM-PRO" w:cs="HG丸ｺﾞｼｯｸM-PRO"/>
          <w:sz w:val="18"/>
          <w:szCs w:val="18"/>
        </w:rPr>
      </w:pPr>
      <w:r>
        <w:t xml:space="preserve">     </w:t>
      </w:r>
      <w:r>
        <w:rPr>
          <w:rFonts w:ascii="HG丸ｺﾞｼｯｸM-PRO" w:eastAsia="HG丸ｺﾞｼｯｸM-PRO" w:hAnsi="HG丸ｺﾞｼｯｸM-PRO" w:cs="HG丸ｺﾞｼｯｸM-PRO"/>
        </w:rPr>
        <w:br/>
      </w:r>
      <w:r>
        <w:rPr>
          <w:rFonts w:ascii="HG丸ｺﾞｼｯｸM-PRO" w:eastAsia="HG丸ｺﾞｼｯｸM-PRO" w:hAnsi="HG丸ｺﾞｼｯｸM-PRO" w:cs="HG丸ｺﾞｼｯｸM-PRO"/>
          <w:sz w:val="18"/>
          <w:szCs w:val="18"/>
        </w:rPr>
        <w:t>※（１）（２）（３）の写しは契約書に記載される期間、パートナー医療機関で保管する。</w:t>
      </w:r>
    </w:p>
    <w:p w14:paraId="000000D7" w14:textId="77777777" w:rsidR="0016735D" w:rsidRDefault="0016735D">
      <w:pPr>
        <w:pBdr>
          <w:top w:val="nil"/>
          <w:left w:val="nil"/>
          <w:bottom w:val="nil"/>
          <w:right w:val="nil"/>
          <w:between w:val="nil"/>
        </w:pBdr>
        <w:ind w:left="840"/>
      </w:pPr>
    </w:p>
    <w:p w14:paraId="000000D8" w14:textId="77777777" w:rsidR="0016735D" w:rsidRDefault="00000000">
      <w:pPr>
        <w:numPr>
          <w:ilvl w:val="0"/>
          <w:numId w:val="11"/>
        </w:numPr>
        <w:pBdr>
          <w:top w:val="nil"/>
          <w:left w:val="nil"/>
          <w:bottom w:val="nil"/>
          <w:right w:val="nil"/>
          <w:between w:val="nil"/>
        </w:pBdr>
        <w:ind w:left="851"/>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参加者もしくは治験担当医師から連絡があった場合、速やかに3.4に従って緊急時対応を行う。</w:t>
      </w:r>
    </w:p>
    <w:p w14:paraId="000000D9" w14:textId="77777777" w:rsidR="0016735D" w:rsidRDefault="00000000">
      <w:pPr>
        <w:numPr>
          <w:ilvl w:val="0"/>
          <w:numId w:val="11"/>
        </w:numPr>
        <w:pBdr>
          <w:top w:val="nil"/>
          <w:left w:val="nil"/>
          <w:bottom w:val="nil"/>
          <w:right w:val="nil"/>
          <w:between w:val="nil"/>
        </w:pBdr>
        <w:ind w:left="851"/>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参加者の対応について不明な点、疑問点が生じた場合には、治験責任医師に連絡をし、その指示に従う。</w:t>
      </w:r>
    </w:p>
    <w:p w14:paraId="000000DA" w14:textId="77777777" w:rsidR="0016735D" w:rsidRDefault="0016735D">
      <w:pPr>
        <w:pBdr>
          <w:top w:val="nil"/>
          <w:left w:val="nil"/>
          <w:bottom w:val="nil"/>
          <w:right w:val="nil"/>
          <w:between w:val="nil"/>
        </w:pBdr>
        <w:ind w:left="851"/>
        <w:rPr>
          <w:rFonts w:ascii="HG丸ｺﾞｼｯｸM-PRO" w:eastAsia="HG丸ｺﾞｼｯｸM-PRO" w:hAnsi="HG丸ｺﾞｼｯｸM-PRO" w:cs="HG丸ｺﾞｼｯｸM-PRO"/>
        </w:rPr>
      </w:pPr>
    </w:p>
    <w:p w14:paraId="000000DB" w14:textId="77777777" w:rsidR="0016735D" w:rsidRDefault="00000000">
      <w:pPr>
        <w:pStyle w:val="2"/>
        <w:numPr>
          <w:ilvl w:val="1"/>
          <w:numId w:val="10"/>
        </w:numPr>
        <w:rPr>
          <w:rFonts w:ascii="HG丸ｺﾞｼｯｸM-PRO" w:eastAsia="HG丸ｺﾞｼｯｸM-PRO" w:hAnsi="HG丸ｺﾞｼｯｸM-PRO" w:cs="HG丸ｺﾞｼｯｸM-PRO"/>
          <w:sz w:val="24"/>
          <w:szCs w:val="24"/>
        </w:rPr>
      </w:pPr>
      <w:bookmarkStart w:id="18" w:name="_Toc196748113"/>
      <w:r>
        <w:rPr>
          <w:rFonts w:ascii="HG丸ｺﾞｼｯｸM-PRO" w:eastAsia="HG丸ｺﾞｼｯｸM-PRO" w:hAnsi="HG丸ｺﾞｼｯｸM-PRO" w:cs="HG丸ｺﾞｼｯｸM-PRO"/>
          <w:sz w:val="24"/>
          <w:szCs w:val="24"/>
        </w:rPr>
        <w:t>参加者の対応</w:t>
      </w:r>
      <w:bookmarkEnd w:id="18"/>
    </w:p>
    <w:p w14:paraId="000000DC" w14:textId="77777777" w:rsidR="0016735D" w:rsidRDefault="00000000">
      <w:pPr>
        <w:ind w:firstLine="420"/>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治験担当医師は次のことを候補参加者に説明し、対応を依頼する。</w:t>
      </w:r>
    </w:p>
    <w:p w14:paraId="000000DD" w14:textId="77777777" w:rsidR="0016735D" w:rsidRDefault="00000000">
      <w:pPr>
        <w:numPr>
          <w:ilvl w:val="0"/>
          <w:numId w:val="14"/>
        </w:numPr>
        <w:pBdr>
          <w:top w:val="nil"/>
          <w:left w:val="nil"/>
          <w:bottom w:val="nil"/>
          <w:right w:val="nil"/>
          <w:between w:val="nil"/>
        </w:pBd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治験スケジュールを遵守し、パートナー医療機関での検査、当院とのオンライン診療を受ける。</w:t>
      </w:r>
    </w:p>
    <w:p w14:paraId="000000DE" w14:textId="77777777" w:rsidR="0016735D" w:rsidRDefault="00000000">
      <w:pPr>
        <w:numPr>
          <w:ilvl w:val="0"/>
          <w:numId w:val="14"/>
        </w:numPr>
        <w:pBdr>
          <w:top w:val="nil"/>
          <w:left w:val="nil"/>
          <w:bottom w:val="nil"/>
          <w:right w:val="nil"/>
          <w:between w:val="nil"/>
        </w:pBd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受け取った治験薬・治験資材については3.1.2に記載した対応を行う。服薬状況は正確に服薬日誌(</w:t>
      </w:r>
      <w:proofErr w:type="spellStart"/>
      <w:r>
        <w:rPr>
          <w:rFonts w:ascii="HG丸ｺﾞｼｯｸM-PRO" w:eastAsia="HG丸ｺﾞｼｯｸM-PRO" w:hAnsi="HG丸ｺﾞｼｯｸM-PRO" w:cs="HG丸ｺﾞｼｯｸM-PRO"/>
        </w:rPr>
        <w:t>MiROHA</w:t>
      </w:r>
      <w:proofErr w:type="spellEnd"/>
      <w:r>
        <w:rPr>
          <w:rFonts w:ascii="HG丸ｺﾞｼｯｸM-PRO" w:eastAsia="HG丸ｺﾞｼｯｸM-PRO" w:hAnsi="HG丸ｺﾞｼｯｸM-PRO" w:cs="HG丸ｺﾞｼｯｸM-PRO"/>
        </w:rPr>
        <w:t>)に</w:t>
      </w:r>
      <w:r>
        <w:t xml:space="preserve">     </w:t>
      </w:r>
      <w:r>
        <w:rPr>
          <w:rFonts w:ascii="HG丸ｺﾞｼｯｸM-PRO" w:eastAsia="HG丸ｺﾞｼｯｸM-PRO" w:hAnsi="HG丸ｺﾞｼｯｸM-PRO" w:cs="HG丸ｺﾞｼｯｸM-PRO"/>
        </w:rPr>
        <w:t>入力する。治験薬は用法用量に従って内服し、空箱および残薬は破棄せず返送する。</w:t>
      </w:r>
    </w:p>
    <w:p w14:paraId="000000DF" w14:textId="77777777" w:rsidR="0016735D" w:rsidRDefault="00000000">
      <w:pPr>
        <w:numPr>
          <w:ilvl w:val="0"/>
          <w:numId w:val="14"/>
        </w:numPr>
        <w:pBdr>
          <w:top w:val="nil"/>
          <w:left w:val="nil"/>
          <w:bottom w:val="nil"/>
          <w:right w:val="nil"/>
          <w:between w:val="nil"/>
        </w:pBd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緊急時には、すぐに当院に連絡する。</w:t>
      </w:r>
    </w:p>
    <w:p w14:paraId="000000E0" w14:textId="77777777" w:rsidR="0016735D" w:rsidRDefault="0016735D">
      <w:pPr>
        <w:pBdr>
          <w:top w:val="nil"/>
          <w:left w:val="nil"/>
          <w:bottom w:val="nil"/>
          <w:right w:val="nil"/>
          <w:between w:val="nil"/>
        </w:pBdr>
        <w:ind w:left="851"/>
        <w:rPr>
          <w:rFonts w:ascii="HG丸ｺﾞｼｯｸM-PRO" w:eastAsia="HG丸ｺﾞｼｯｸM-PRO" w:hAnsi="HG丸ｺﾞｼｯｸM-PRO" w:cs="HG丸ｺﾞｼｯｸM-PRO"/>
        </w:rPr>
      </w:pPr>
    </w:p>
    <w:p w14:paraId="000000E1" w14:textId="77777777" w:rsidR="0016735D" w:rsidRDefault="00000000">
      <w:pPr>
        <w:pStyle w:val="2"/>
        <w:numPr>
          <w:ilvl w:val="1"/>
          <w:numId w:val="10"/>
        </w:numPr>
        <w:rPr>
          <w:rFonts w:ascii="HG丸ｺﾞｼｯｸM-PRO" w:eastAsia="HG丸ｺﾞｼｯｸM-PRO" w:hAnsi="HG丸ｺﾞｼｯｸM-PRO" w:cs="HG丸ｺﾞｼｯｸM-PRO"/>
        </w:rPr>
      </w:pPr>
      <w:bookmarkStart w:id="19" w:name="_Toc196748114"/>
      <w:r>
        <w:rPr>
          <w:rFonts w:ascii="HG丸ｺﾞｼｯｸM-PRO" w:eastAsia="HG丸ｺﾞｼｯｸM-PRO" w:hAnsi="HG丸ｺﾞｼｯｸM-PRO" w:cs="HG丸ｺﾞｼｯｸM-PRO"/>
          <w:sz w:val="24"/>
          <w:szCs w:val="24"/>
        </w:rPr>
        <w:t>緊急時対応</w:t>
      </w:r>
      <w:bookmarkEnd w:id="19"/>
    </w:p>
    <w:p w14:paraId="000000E2" w14:textId="77777777" w:rsidR="0016735D" w:rsidRDefault="00000000">
      <w:pPr>
        <w:numPr>
          <w:ilvl w:val="0"/>
          <w:numId w:val="4"/>
        </w:numPr>
        <w:pBdr>
          <w:top w:val="nil"/>
          <w:left w:val="nil"/>
          <w:bottom w:val="nil"/>
          <w:right w:val="nil"/>
          <w:between w:val="nil"/>
        </w:pBdr>
        <w:ind w:hanging="420"/>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緊急時には参加者は、まずは当院に連絡をするように依頼する。</w:t>
      </w:r>
    </w:p>
    <w:p w14:paraId="000000E3" w14:textId="77777777" w:rsidR="0016735D" w:rsidRDefault="00000000">
      <w:pPr>
        <w:numPr>
          <w:ilvl w:val="0"/>
          <w:numId w:val="4"/>
        </w:numPr>
        <w:pBdr>
          <w:top w:val="nil"/>
          <w:left w:val="nil"/>
          <w:bottom w:val="nil"/>
          <w:right w:val="nil"/>
          <w:between w:val="nil"/>
        </w:pBdr>
        <w:ind w:hanging="420"/>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治験担当医師・担当CRCは、夜間休日の当直医が状況を把握できるよう、予め治療内容、副作用、併用薬情報は電子カルテ内に記載し、パートナー医療機関から送付されるワークシートなども随時逐次電子カルテ内にスキャンしておく。</w:t>
      </w:r>
    </w:p>
    <w:p w14:paraId="000000E4" w14:textId="77777777" w:rsidR="0016735D" w:rsidRDefault="00000000">
      <w:pPr>
        <w:numPr>
          <w:ilvl w:val="0"/>
          <w:numId w:val="4"/>
        </w:numPr>
        <w:pBdr>
          <w:top w:val="nil"/>
          <w:left w:val="nil"/>
          <w:bottom w:val="nil"/>
          <w:right w:val="nil"/>
          <w:between w:val="nil"/>
        </w:pBdr>
        <w:ind w:hanging="420"/>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参加者の電話対応について次の通りの対応とする</w:t>
      </w:r>
    </w:p>
    <w:p w14:paraId="000000E5" w14:textId="77777777" w:rsidR="0016735D" w:rsidRDefault="00000000">
      <w:pPr>
        <w:numPr>
          <w:ilvl w:val="0"/>
          <w:numId w:val="5"/>
        </w:numPr>
        <w:pBdr>
          <w:top w:val="nil"/>
          <w:left w:val="nil"/>
          <w:bottom w:val="nil"/>
          <w:right w:val="nil"/>
          <w:between w:val="nil"/>
        </w:pBdr>
        <w:ind w:left="1276"/>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平日（診療時間内）：治験担当医師・担当CRC</w:t>
      </w:r>
    </w:p>
    <w:p w14:paraId="000000E6" w14:textId="77777777" w:rsidR="0016735D" w:rsidRDefault="00000000">
      <w:pPr>
        <w:numPr>
          <w:ilvl w:val="0"/>
          <w:numId w:val="5"/>
        </w:numPr>
        <w:pBdr>
          <w:top w:val="nil"/>
          <w:left w:val="nil"/>
          <w:bottom w:val="nil"/>
          <w:right w:val="nil"/>
          <w:between w:val="nil"/>
        </w:pBdr>
        <w:ind w:left="1276"/>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診療時間外・休日：当直医が電話対応する。診療対応が必要な場合は、参加者にパートナー医療機関への受診を勧める。（この対応は診療行為には該当しない）</w:t>
      </w:r>
    </w:p>
    <w:p w14:paraId="000000E7" w14:textId="77777777" w:rsidR="0016735D" w:rsidRDefault="00000000">
      <w:pPr>
        <w:numPr>
          <w:ilvl w:val="0"/>
          <w:numId w:val="5"/>
        </w:numPr>
        <w:pBdr>
          <w:top w:val="nil"/>
          <w:left w:val="nil"/>
          <w:bottom w:val="nil"/>
          <w:right w:val="nil"/>
          <w:between w:val="nil"/>
        </w:pBdr>
        <w:ind w:left="1276"/>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パートナー医療機関：緊急時の対応を行う。対応内容や投薬内容等について診療情報提供書にて、治験担当医師に情報提供する。</w:t>
      </w:r>
    </w:p>
    <w:p w14:paraId="000000E8" w14:textId="77777777" w:rsidR="0016735D" w:rsidRDefault="00000000">
      <w:pPr>
        <w:numPr>
          <w:ilvl w:val="0"/>
          <w:numId w:val="4"/>
        </w:numPr>
        <w:pBdr>
          <w:top w:val="nil"/>
          <w:left w:val="nil"/>
          <w:bottom w:val="nil"/>
          <w:right w:val="nil"/>
          <w:between w:val="nil"/>
        </w:pBdr>
        <w:ind w:hanging="420"/>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参加者は、当院まで通院することが困難であり、パートナー医療機関には通院できることを想定している。そのため、緊急時の対面診療は、原則パートナー医療機関で行い、当院での対面診察は行わない。万一、当院への転院や対面診療が必要な場合、別病名に対する診療は保険診療で実施可能であるが、同一病名に対する診療は自費診療となる（その費用の負担は参加者となる）。</w:t>
      </w:r>
    </w:p>
    <w:p w14:paraId="000000E9" w14:textId="77777777" w:rsidR="0016735D" w:rsidRDefault="0016735D">
      <w:pPr>
        <w:pBdr>
          <w:top w:val="nil"/>
          <w:left w:val="nil"/>
          <w:bottom w:val="nil"/>
          <w:right w:val="nil"/>
          <w:between w:val="nil"/>
        </w:pBdr>
        <w:ind w:left="909"/>
        <w:rPr>
          <w:rFonts w:ascii="HG丸ｺﾞｼｯｸM-PRO" w:eastAsia="HG丸ｺﾞｼｯｸM-PRO" w:hAnsi="HG丸ｺﾞｼｯｸM-PRO" w:cs="HG丸ｺﾞｼｯｸM-PRO"/>
        </w:rPr>
      </w:pPr>
    </w:p>
    <w:p w14:paraId="000000EA" w14:textId="77777777" w:rsidR="0016735D" w:rsidRDefault="00000000">
      <w:pPr>
        <w:pStyle w:val="2"/>
        <w:numPr>
          <w:ilvl w:val="1"/>
          <w:numId w:val="10"/>
        </w:numPr>
        <w:rPr>
          <w:rFonts w:ascii="HG丸ｺﾞｼｯｸM-PRO" w:eastAsia="HG丸ｺﾞｼｯｸM-PRO" w:hAnsi="HG丸ｺﾞｼｯｸM-PRO" w:cs="HG丸ｺﾞｼｯｸM-PRO"/>
          <w:sz w:val="24"/>
          <w:szCs w:val="24"/>
        </w:rPr>
      </w:pPr>
      <w:bookmarkStart w:id="20" w:name="_Toc196748115"/>
      <w:r>
        <w:rPr>
          <w:rFonts w:ascii="HG丸ｺﾞｼｯｸM-PRO" w:eastAsia="HG丸ｺﾞｼｯｸM-PRO" w:hAnsi="HG丸ｺﾞｼｯｸM-PRO" w:cs="HG丸ｺﾞｼｯｸM-PRO"/>
          <w:sz w:val="24"/>
          <w:szCs w:val="24"/>
        </w:rPr>
        <w:lastRenderedPageBreak/>
        <w:t>治験中止時の対応</w:t>
      </w:r>
      <w:bookmarkEnd w:id="20"/>
    </w:p>
    <w:p w14:paraId="000000EB" w14:textId="77777777" w:rsidR="0016735D" w:rsidRDefault="00000000">
      <w:pPr>
        <w:pBdr>
          <w:top w:val="nil"/>
          <w:left w:val="nil"/>
          <w:bottom w:val="nil"/>
          <w:right w:val="nil"/>
          <w:between w:val="nil"/>
        </w:pBdr>
        <w:ind w:left="909"/>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治験中止の判断は、治験分担医師が行う。パートナー医療機関では、定められた中止時検査等を行う。</w:t>
      </w:r>
    </w:p>
    <w:p w14:paraId="000000EC" w14:textId="77777777" w:rsidR="0016735D" w:rsidRDefault="0016735D">
      <w:pPr>
        <w:rPr>
          <w:rFonts w:ascii="HG丸ｺﾞｼｯｸM-PRO" w:eastAsia="HG丸ｺﾞｼｯｸM-PRO" w:hAnsi="HG丸ｺﾞｼｯｸM-PRO" w:cs="HG丸ｺﾞｼｯｸM-PRO"/>
        </w:rPr>
      </w:pPr>
    </w:p>
    <w:p w14:paraId="6E60627D" w14:textId="77777777" w:rsidR="000F48C9" w:rsidRDefault="000F48C9">
      <w:pPr>
        <w:rPr>
          <w:rFonts w:ascii="HG丸ｺﾞｼｯｸM-PRO" w:eastAsia="HG丸ｺﾞｼｯｸM-PRO" w:hAnsi="HG丸ｺﾞｼｯｸM-PRO" w:cs="HG丸ｺﾞｼｯｸM-PRO" w:hint="eastAsia"/>
        </w:rPr>
      </w:pPr>
    </w:p>
    <w:p w14:paraId="000000ED" w14:textId="77777777" w:rsidR="0016735D" w:rsidRDefault="00000000">
      <w:pPr>
        <w:pStyle w:val="1"/>
        <w:numPr>
          <w:ilvl w:val="0"/>
          <w:numId w:val="10"/>
        </w:numPr>
        <w:rPr>
          <w:rFonts w:ascii="HG丸ｺﾞｼｯｸM-PRO" w:eastAsia="HG丸ｺﾞｼｯｸM-PRO" w:hAnsi="HG丸ｺﾞｼｯｸM-PRO" w:cs="HG丸ｺﾞｼｯｸM-PRO"/>
          <w:b/>
          <w:sz w:val="32"/>
          <w:szCs w:val="32"/>
        </w:rPr>
      </w:pPr>
      <w:bookmarkStart w:id="21" w:name="_Toc196748116"/>
      <w:r>
        <w:rPr>
          <w:rFonts w:ascii="HG丸ｺﾞｼｯｸM-PRO" w:eastAsia="HG丸ｺﾞｼｯｸM-PRO" w:hAnsi="HG丸ｺﾞｼｯｸM-PRO" w:cs="HG丸ｺﾞｼｯｸM-PRO"/>
          <w:b/>
          <w:sz w:val="32"/>
          <w:szCs w:val="32"/>
        </w:rPr>
        <w:t>その他</w:t>
      </w:r>
      <w:bookmarkEnd w:id="21"/>
    </w:p>
    <w:p w14:paraId="000000EE" w14:textId="77777777" w:rsidR="0016735D" w:rsidRDefault="00000000">
      <w:pPr>
        <w:pStyle w:val="2"/>
        <w:numPr>
          <w:ilvl w:val="1"/>
          <w:numId w:val="10"/>
        </w:numPr>
        <w:rPr>
          <w:rFonts w:ascii="HG丸ｺﾞｼｯｸM-PRO" w:eastAsia="HG丸ｺﾞｼｯｸM-PRO" w:hAnsi="HG丸ｺﾞｼｯｸM-PRO" w:cs="HG丸ｺﾞｼｯｸM-PRO"/>
        </w:rPr>
      </w:pPr>
      <w:bookmarkStart w:id="22" w:name="_Toc196748117"/>
      <w:r>
        <w:rPr>
          <w:rFonts w:ascii="HG丸ｺﾞｼｯｸM-PRO" w:eastAsia="HG丸ｺﾞｼｯｸM-PRO" w:hAnsi="HG丸ｺﾞｼｯｸM-PRO" w:cs="HG丸ｺﾞｼｯｸM-PRO"/>
          <w:sz w:val="24"/>
          <w:szCs w:val="24"/>
        </w:rPr>
        <w:t>補償の対応</w:t>
      </w:r>
      <w:bookmarkEnd w:id="22"/>
    </w:p>
    <w:p w14:paraId="000000EF" w14:textId="77777777" w:rsidR="0016735D" w:rsidRDefault="00000000">
      <w:pPr>
        <w:ind w:left="420"/>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本治験に起因して参加者に健康被害が生じた場合には、治験実施医療機関は、当院およびパートナー医療機関に法的責任がなくとも、「健康被害補償に関する手順書」に従って補償を行う。なお、パートナー医療機関は、医療費・医療手当、障害・遺族に対する補償金の支払いの対象となる健康被害の発生を察知した場合、速やかに治験担当医師に連絡する。</w:t>
      </w:r>
    </w:p>
    <w:p w14:paraId="000000F0" w14:textId="77777777" w:rsidR="0016735D" w:rsidRDefault="00000000">
      <w:pPr>
        <w:rPr>
          <w:rFonts w:ascii="HG丸ｺﾞｼｯｸM-PRO" w:eastAsia="HG丸ｺﾞｼｯｸM-PRO" w:hAnsi="HG丸ｺﾞｼｯｸM-PRO" w:cs="HG丸ｺﾞｼｯｸM-PRO"/>
        </w:rPr>
      </w:pPr>
      <w:bookmarkStart w:id="23" w:name="_heading=h.2p2csry" w:colFirst="0" w:colLast="0"/>
      <w:bookmarkEnd w:id="23"/>
      <w:r>
        <w:br w:type="page"/>
      </w:r>
      <w:r>
        <w:rPr>
          <w:rFonts w:ascii="HG丸ｺﾞｼｯｸM-PRO" w:eastAsia="HG丸ｺﾞｼｯｸM-PRO" w:hAnsi="HG丸ｺﾞｼｯｸM-PRO" w:cs="HG丸ｺﾞｼｯｸM-PRO"/>
          <w:b/>
          <w:sz w:val="18"/>
          <w:szCs w:val="18"/>
        </w:rPr>
        <w:lastRenderedPageBreak/>
        <w:t>別紙1（見本）　連絡先一覧</w:t>
      </w:r>
    </w:p>
    <w:p w14:paraId="000000F1" w14:textId="77777777" w:rsidR="0016735D" w:rsidRDefault="0016735D">
      <w:pPr>
        <w:widowControl/>
        <w:jc w:val="left"/>
        <w:rPr>
          <w:rFonts w:ascii="HG丸ｺﾞｼｯｸM-PRO" w:eastAsia="HG丸ｺﾞｼｯｸM-PRO" w:hAnsi="HG丸ｺﾞｼｯｸM-PRO" w:cs="HG丸ｺﾞｼｯｸM-PRO"/>
          <w:sz w:val="22"/>
          <w:szCs w:val="22"/>
        </w:rPr>
      </w:pPr>
    </w:p>
    <w:p w14:paraId="000000F2" w14:textId="77777777" w:rsidR="0016735D" w:rsidRDefault="00000000">
      <w:pPr>
        <w:widowControl/>
        <w:jc w:val="left"/>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＜治験実施施設情報＞</w:t>
      </w:r>
    </w:p>
    <w:tbl>
      <w:tblPr>
        <w:tblStyle w:val="af4"/>
        <w:tblW w:w="97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8"/>
        <w:gridCol w:w="4868"/>
      </w:tblGrid>
      <w:tr w:rsidR="0016735D" w14:paraId="5005E17C" w14:textId="77777777">
        <w:tc>
          <w:tcPr>
            <w:tcW w:w="4868" w:type="dxa"/>
          </w:tcPr>
          <w:p w14:paraId="000000F3" w14:textId="77777777" w:rsidR="0016735D" w:rsidRDefault="00000000">
            <w:pPr>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治験実施施設名</w:t>
            </w:r>
          </w:p>
        </w:tc>
        <w:tc>
          <w:tcPr>
            <w:tcW w:w="4868" w:type="dxa"/>
          </w:tcPr>
          <w:p w14:paraId="000000F4" w14:textId="77777777" w:rsidR="0016735D" w:rsidRDefault="00000000">
            <w:pPr>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UHCT大学病院</w:t>
            </w:r>
          </w:p>
        </w:tc>
      </w:tr>
      <w:tr w:rsidR="0016735D" w14:paraId="0CA8291E" w14:textId="77777777">
        <w:tc>
          <w:tcPr>
            <w:tcW w:w="4868" w:type="dxa"/>
          </w:tcPr>
          <w:p w14:paraId="000000F5" w14:textId="77777777" w:rsidR="0016735D" w:rsidRDefault="00000000">
            <w:pPr>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治験実施施設住所</w:t>
            </w:r>
          </w:p>
        </w:tc>
        <w:tc>
          <w:tcPr>
            <w:tcW w:w="4868" w:type="dxa"/>
          </w:tcPr>
          <w:p w14:paraId="000000F6" w14:textId="77777777" w:rsidR="0016735D" w:rsidRDefault="00000000">
            <w:pPr>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〒999-9999 東京都甲信区9-9-9</w:t>
            </w:r>
          </w:p>
        </w:tc>
      </w:tr>
      <w:tr w:rsidR="0016735D" w14:paraId="2A3E19EC" w14:textId="77777777">
        <w:tc>
          <w:tcPr>
            <w:tcW w:w="4868" w:type="dxa"/>
          </w:tcPr>
          <w:p w14:paraId="000000F7" w14:textId="77777777" w:rsidR="0016735D" w:rsidRDefault="00000000">
            <w:pPr>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担当医師　氏名</w:t>
            </w:r>
          </w:p>
        </w:tc>
        <w:tc>
          <w:tcPr>
            <w:tcW w:w="4868" w:type="dxa"/>
          </w:tcPr>
          <w:p w14:paraId="000000F8" w14:textId="77777777" w:rsidR="0016735D" w:rsidRDefault="0016735D">
            <w:pPr>
              <w:rPr>
                <w:rFonts w:ascii="HG丸ｺﾞｼｯｸM-PRO" w:eastAsia="HG丸ｺﾞｼｯｸM-PRO" w:hAnsi="HG丸ｺﾞｼｯｸM-PRO" w:cs="HG丸ｺﾞｼｯｸM-PRO"/>
                <w:sz w:val="22"/>
                <w:szCs w:val="22"/>
              </w:rPr>
            </w:pPr>
          </w:p>
        </w:tc>
      </w:tr>
      <w:tr w:rsidR="0016735D" w14:paraId="2B754B27" w14:textId="77777777">
        <w:tc>
          <w:tcPr>
            <w:tcW w:w="4868" w:type="dxa"/>
          </w:tcPr>
          <w:p w14:paraId="000000F9" w14:textId="77777777" w:rsidR="0016735D" w:rsidRDefault="00000000">
            <w:pPr>
              <w:rPr>
                <w:rFonts w:ascii="HG丸ｺﾞｼｯｸM-PRO" w:eastAsia="HG丸ｺﾞｼｯｸM-PRO" w:hAnsi="HG丸ｺﾞｼｯｸM-PRO" w:cs="HG丸ｺﾞｼｯｸM-PRO"/>
                <w:sz w:val="22"/>
                <w:szCs w:val="22"/>
                <w:lang w:eastAsia="zh-CN"/>
              </w:rPr>
            </w:pPr>
            <w:r>
              <w:rPr>
                <w:rFonts w:ascii="HG丸ｺﾞｼｯｸM-PRO" w:eastAsia="HG丸ｺﾞｼｯｸM-PRO" w:hAnsi="HG丸ｺﾞｼｯｸM-PRO" w:cs="HG丸ｺﾞｼｯｸM-PRO"/>
                <w:sz w:val="22"/>
                <w:szCs w:val="22"/>
                <w:lang w:eastAsia="zh-CN"/>
              </w:rPr>
              <w:t>担当医師　連絡先（電話番号）</w:t>
            </w:r>
          </w:p>
        </w:tc>
        <w:tc>
          <w:tcPr>
            <w:tcW w:w="4868" w:type="dxa"/>
          </w:tcPr>
          <w:p w14:paraId="000000FA" w14:textId="77777777" w:rsidR="0016735D" w:rsidRDefault="0016735D">
            <w:pPr>
              <w:rPr>
                <w:rFonts w:ascii="HG丸ｺﾞｼｯｸM-PRO" w:eastAsia="HG丸ｺﾞｼｯｸM-PRO" w:hAnsi="HG丸ｺﾞｼｯｸM-PRO" w:cs="HG丸ｺﾞｼｯｸM-PRO"/>
                <w:sz w:val="22"/>
                <w:szCs w:val="22"/>
                <w:lang w:eastAsia="zh-CN"/>
              </w:rPr>
            </w:pPr>
          </w:p>
        </w:tc>
      </w:tr>
      <w:tr w:rsidR="0016735D" w14:paraId="4DD0D788" w14:textId="77777777">
        <w:tc>
          <w:tcPr>
            <w:tcW w:w="4868" w:type="dxa"/>
          </w:tcPr>
          <w:p w14:paraId="000000FB" w14:textId="77777777" w:rsidR="0016735D" w:rsidRDefault="00000000">
            <w:pPr>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担当医師　E-mail</w:t>
            </w:r>
          </w:p>
        </w:tc>
        <w:tc>
          <w:tcPr>
            <w:tcW w:w="4868" w:type="dxa"/>
          </w:tcPr>
          <w:p w14:paraId="000000FC" w14:textId="77777777" w:rsidR="0016735D" w:rsidRDefault="0016735D">
            <w:pPr>
              <w:rPr>
                <w:rFonts w:ascii="HG丸ｺﾞｼｯｸM-PRO" w:eastAsia="HG丸ｺﾞｼｯｸM-PRO" w:hAnsi="HG丸ｺﾞｼｯｸM-PRO" w:cs="HG丸ｺﾞｼｯｸM-PRO"/>
                <w:sz w:val="22"/>
                <w:szCs w:val="22"/>
              </w:rPr>
            </w:pPr>
          </w:p>
        </w:tc>
      </w:tr>
      <w:tr w:rsidR="0016735D" w14:paraId="5FE9575E" w14:textId="77777777">
        <w:tc>
          <w:tcPr>
            <w:tcW w:w="4868" w:type="dxa"/>
          </w:tcPr>
          <w:p w14:paraId="000000FD" w14:textId="77777777" w:rsidR="0016735D" w:rsidRDefault="00000000">
            <w:pPr>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治験責任医師　氏名</w:t>
            </w:r>
          </w:p>
        </w:tc>
        <w:tc>
          <w:tcPr>
            <w:tcW w:w="4868" w:type="dxa"/>
          </w:tcPr>
          <w:p w14:paraId="000000FE" w14:textId="38408DF1" w:rsidR="0016735D" w:rsidRDefault="0016735D">
            <w:pPr>
              <w:rPr>
                <w:rFonts w:ascii="HG丸ｺﾞｼｯｸM-PRO" w:eastAsia="HG丸ｺﾞｼｯｸM-PRO" w:hAnsi="HG丸ｺﾞｼｯｸM-PRO" w:cs="HG丸ｺﾞｼｯｸM-PRO"/>
                <w:sz w:val="22"/>
                <w:szCs w:val="22"/>
              </w:rPr>
            </w:pPr>
          </w:p>
        </w:tc>
      </w:tr>
      <w:tr w:rsidR="0016735D" w14:paraId="15C99E9F" w14:textId="77777777">
        <w:tc>
          <w:tcPr>
            <w:tcW w:w="4868" w:type="dxa"/>
          </w:tcPr>
          <w:p w14:paraId="000000FF" w14:textId="77777777" w:rsidR="0016735D" w:rsidRDefault="00000000">
            <w:pPr>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治験責任医師　E-mail</w:t>
            </w:r>
          </w:p>
        </w:tc>
        <w:tc>
          <w:tcPr>
            <w:tcW w:w="4868" w:type="dxa"/>
          </w:tcPr>
          <w:p w14:paraId="00000100" w14:textId="77777777" w:rsidR="0016735D" w:rsidRDefault="0016735D">
            <w:pPr>
              <w:rPr>
                <w:rFonts w:ascii="HG丸ｺﾞｼｯｸM-PRO" w:eastAsia="HG丸ｺﾞｼｯｸM-PRO" w:hAnsi="HG丸ｺﾞｼｯｸM-PRO" w:cs="HG丸ｺﾞｼｯｸM-PRO"/>
                <w:sz w:val="22"/>
                <w:szCs w:val="22"/>
              </w:rPr>
            </w:pPr>
          </w:p>
        </w:tc>
      </w:tr>
      <w:tr w:rsidR="0016735D" w14:paraId="72D6FBB2" w14:textId="77777777">
        <w:tc>
          <w:tcPr>
            <w:tcW w:w="4868" w:type="dxa"/>
          </w:tcPr>
          <w:p w14:paraId="00000101" w14:textId="77777777" w:rsidR="0016735D" w:rsidRDefault="00000000">
            <w:pPr>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担当治験コーディネーター</w:t>
            </w:r>
          </w:p>
        </w:tc>
        <w:tc>
          <w:tcPr>
            <w:tcW w:w="4868" w:type="dxa"/>
          </w:tcPr>
          <w:p w14:paraId="00000102" w14:textId="77777777" w:rsidR="0016735D" w:rsidRDefault="0016735D">
            <w:pPr>
              <w:rPr>
                <w:rFonts w:ascii="HG丸ｺﾞｼｯｸM-PRO" w:eastAsia="HG丸ｺﾞｼｯｸM-PRO" w:hAnsi="HG丸ｺﾞｼｯｸM-PRO" w:cs="HG丸ｺﾞｼｯｸM-PRO"/>
                <w:sz w:val="22"/>
                <w:szCs w:val="22"/>
              </w:rPr>
            </w:pPr>
          </w:p>
        </w:tc>
      </w:tr>
      <w:tr w:rsidR="0016735D" w14:paraId="3C82D5DF" w14:textId="77777777">
        <w:tc>
          <w:tcPr>
            <w:tcW w:w="4868" w:type="dxa"/>
          </w:tcPr>
          <w:p w14:paraId="00000103" w14:textId="77777777" w:rsidR="0016735D" w:rsidRDefault="00000000">
            <w:pPr>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FAX番号</w:t>
            </w:r>
          </w:p>
        </w:tc>
        <w:tc>
          <w:tcPr>
            <w:tcW w:w="4868" w:type="dxa"/>
          </w:tcPr>
          <w:p w14:paraId="00000104" w14:textId="77777777" w:rsidR="0016735D" w:rsidRDefault="0016735D">
            <w:pPr>
              <w:rPr>
                <w:rFonts w:ascii="HG丸ｺﾞｼｯｸM-PRO" w:eastAsia="HG丸ｺﾞｼｯｸM-PRO" w:hAnsi="HG丸ｺﾞｼｯｸM-PRO" w:cs="HG丸ｺﾞｼｯｸM-PRO"/>
                <w:sz w:val="22"/>
                <w:szCs w:val="22"/>
              </w:rPr>
            </w:pPr>
          </w:p>
        </w:tc>
      </w:tr>
    </w:tbl>
    <w:p w14:paraId="00000105" w14:textId="77777777" w:rsidR="0016735D" w:rsidRDefault="0016735D">
      <w:pPr>
        <w:widowControl/>
        <w:jc w:val="left"/>
        <w:rPr>
          <w:rFonts w:ascii="HG丸ｺﾞｼｯｸM-PRO" w:eastAsia="HG丸ｺﾞｼｯｸM-PRO" w:hAnsi="HG丸ｺﾞｼｯｸM-PRO" w:cs="HG丸ｺﾞｼｯｸM-PRO"/>
          <w:b/>
          <w:sz w:val="28"/>
          <w:szCs w:val="28"/>
        </w:rPr>
      </w:pPr>
    </w:p>
    <w:p w14:paraId="00000106" w14:textId="77777777" w:rsidR="0016735D" w:rsidRDefault="00000000">
      <w:pPr>
        <w:widowControl/>
        <w:jc w:val="left"/>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＜パートナー医療機関情報＞</w:t>
      </w:r>
    </w:p>
    <w:tbl>
      <w:tblPr>
        <w:tblStyle w:val="af5"/>
        <w:tblW w:w="97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8"/>
        <w:gridCol w:w="4868"/>
      </w:tblGrid>
      <w:tr w:rsidR="0016735D" w14:paraId="0253AFBF" w14:textId="77777777">
        <w:tc>
          <w:tcPr>
            <w:tcW w:w="4868" w:type="dxa"/>
          </w:tcPr>
          <w:p w14:paraId="00000107" w14:textId="77777777" w:rsidR="0016735D" w:rsidRDefault="00000000">
            <w:pPr>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医療機関名</w:t>
            </w:r>
          </w:p>
        </w:tc>
        <w:tc>
          <w:tcPr>
            <w:tcW w:w="4868" w:type="dxa"/>
          </w:tcPr>
          <w:p w14:paraId="00000108" w14:textId="77777777" w:rsidR="0016735D" w:rsidRDefault="0016735D">
            <w:pPr>
              <w:rPr>
                <w:rFonts w:ascii="HG丸ｺﾞｼｯｸM-PRO" w:eastAsia="HG丸ｺﾞｼｯｸM-PRO" w:hAnsi="HG丸ｺﾞｼｯｸM-PRO" w:cs="HG丸ｺﾞｼｯｸM-PRO"/>
                <w:sz w:val="22"/>
                <w:szCs w:val="22"/>
              </w:rPr>
            </w:pPr>
          </w:p>
        </w:tc>
      </w:tr>
      <w:tr w:rsidR="0016735D" w14:paraId="5F89DCCB" w14:textId="77777777">
        <w:tc>
          <w:tcPr>
            <w:tcW w:w="4868" w:type="dxa"/>
          </w:tcPr>
          <w:p w14:paraId="00000109" w14:textId="77777777" w:rsidR="0016735D" w:rsidRDefault="00000000">
            <w:pPr>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住所</w:t>
            </w:r>
          </w:p>
        </w:tc>
        <w:tc>
          <w:tcPr>
            <w:tcW w:w="4868" w:type="dxa"/>
          </w:tcPr>
          <w:p w14:paraId="0000010A" w14:textId="77777777" w:rsidR="0016735D" w:rsidRDefault="0016735D">
            <w:pPr>
              <w:rPr>
                <w:rFonts w:ascii="HG丸ｺﾞｼｯｸM-PRO" w:eastAsia="HG丸ｺﾞｼｯｸM-PRO" w:hAnsi="HG丸ｺﾞｼｯｸM-PRO" w:cs="HG丸ｺﾞｼｯｸM-PRO"/>
                <w:sz w:val="22"/>
                <w:szCs w:val="22"/>
              </w:rPr>
            </w:pPr>
          </w:p>
        </w:tc>
      </w:tr>
      <w:tr w:rsidR="0016735D" w14:paraId="46E8509C" w14:textId="77777777">
        <w:tc>
          <w:tcPr>
            <w:tcW w:w="4868" w:type="dxa"/>
          </w:tcPr>
          <w:p w14:paraId="0000010B" w14:textId="77777777" w:rsidR="0016735D" w:rsidRDefault="00000000">
            <w:pPr>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担当医師　氏名</w:t>
            </w:r>
          </w:p>
        </w:tc>
        <w:tc>
          <w:tcPr>
            <w:tcW w:w="4868" w:type="dxa"/>
          </w:tcPr>
          <w:p w14:paraId="0000010C" w14:textId="77777777" w:rsidR="0016735D" w:rsidRDefault="0016735D">
            <w:pPr>
              <w:rPr>
                <w:rFonts w:ascii="HG丸ｺﾞｼｯｸM-PRO" w:eastAsia="HG丸ｺﾞｼｯｸM-PRO" w:hAnsi="HG丸ｺﾞｼｯｸM-PRO" w:cs="HG丸ｺﾞｼｯｸM-PRO"/>
                <w:sz w:val="22"/>
                <w:szCs w:val="22"/>
              </w:rPr>
            </w:pPr>
          </w:p>
        </w:tc>
      </w:tr>
      <w:tr w:rsidR="0016735D" w14:paraId="59693AA0" w14:textId="77777777">
        <w:tc>
          <w:tcPr>
            <w:tcW w:w="4868" w:type="dxa"/>
          </w:tcPr>
          <w:p w14:paraId="0000010D" w14:textId="77777777" w:rsidR="0016735D" w:rsidRDefault="00000000">
            <w:pPr>
              <w:rPr>
                <w:rFonts w:ascii="HG丸ｺﾞｼｯｸM-PRO" w:eastAsia="HG丸ｺﾞｼｯｸM-PRO" w:hAnsi="HG丸ｺﾞｼｯｸM-PRO" w:cs="HG丸ｺﾞｼｯｸM-PRO"/>
                <w:sz w:val="22"/>
                <w:szCs w:val="22"/>
                <w:lang w:eastAsia="zh-CN"/>
              </w:rPr>
            </w:pPr>
            <w:r>
              <w:rPr>
                <w:rFonts w:ascii="HG丸ｺﾞｼｯｸM-PRO" w:eastAsia="HG丸ｺﾞｼｯｸM-PRO" w:hAnsi="HG丸ｺﾞｼｯｸM-PRO" w:cs="HG丸ｺﾞｼｯｸM-PRO"/>
                <w:sz w:val="22"/>
                <w:szCs w:val="22"/>
                <w:lang w:eastAsia="zh-CN"/>
              </w:rPr>
              <w:t>担当医師　連絡先（電話番号）</w:t>
            </w:r>
          </w:p>
        </w:tc>
        <w:tc>
          <w:tcPr>
            <w:tcW w:w="4868" w:type="dxa"/>
          </w:tcPr>
          <w:p w14:paraId="0000010E" w14:textId="77777777" w:rsidR="0016735D" w:rsidRDefault="0016735D">
            <w:pPr>
              <w:rPr>
                <w:rFonts w:ascii="HG丸ｺﾞｼｯｸM-PRO" w:eastAsia="HG丸ｺﾞｼｯｸM-PRO" w:hAnsi="HG丸ｺﾞｼｯｸM-PRO" w:cs="HG丸ｺﾞｼｯｸM-PRO"/>
                <w:sz w:val="22"/>
                <w:szCs w:val="22"/>
                <w:lang w:eastAsia="zh-CN"/>
              </w:rPr>
            </w:pPr>
          </w:p>
        </w:tc>
      </w:tr>
      <w:tr w:rsidR="0016735D" w14:paraId="34FAF0AE" w14:textId="77777777">
        <w:tc>
          <w:tcPr>
            <w:tcW w:w="4868" w:type="dxa"/>
          </w:tcPr>
          <w:p w14:paraId="0000010F" w14:textId="77777777" w:rsidR="0016735D" w:rsidRDefault="00000000">
            <w:pPr>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その他連絡者　氏名</w:t>
            </w:r>
          </w:p>
        </w:tc>
        <w:tc>
          <w:tcPr>
            <w:tcW w:w="4868" w:type="dxa"/>
          </w:tcPr>
          <w:p w14:paraId="00000110" w14:textId="77777777" w:rsidR="0016735D" w:rsidRDefault="0016735D">
            <w:pPr>
              <w:rPr>
                <w:rFonts w:ascii="HG丸ｺﾞｼｯｸM-PRO" w:eastAsia="HG丸ｺﾞｼｯｸM-PRO" w:hAnsi="HG丸ｺﾞｼｯｸM-PRO" w:cs="HG丸ｺﾞｼｯｸM-PRO"/>
                <w:sz w:val="22"/>
                <w:szCs w:val="22"/>
              </w:rPr>
            </w:pPr>
          </w:p>
        </w:tc>
      </w:tr>
      <w:tr w:rsidR="0016735D" w14:paraId="19F013E9" w14:textId="77777777">
        <w:tc>
          <w:tcPr>
            <w:tcW w:w="4868" w:type="dxa"/>
          </w:tcPr>
          <w:p w14:paraId="00000111" w14:textId="77777777" w:rsidR="0016735D" w:rsidRDefault="00000000">
            <w:pPr>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sz w:val="22"/>
                <w:szCs w:val="22"/>
              </w:rPr>
              <w:t>その他連絡者　連絡先</w:t>
            </w:r>
          </w:p>
        </w:tc>
        <w:tc>
          <w:tcPr>
            <w:tcW w:w="4868" w:type="dxa"/>
          </w:tcPr>
          <w:p w14:paraId="00000112" w14:textId="77777777" w:rsidR="0016735D" w:rsidRDefault="0016735D">
            <w:pPr>
              <w:rPr>
                <w:rFonts w:ascii="HG丸ｺﾞｼｯｸM-PRO" w:eastAsia="HG丸ｺﾞｼｯｸM-PRO" w:hAnsi="HG丸ｺﾞｼｯｸM-PRO" w:cs="HG丸ｺﾞｼｯｸM-PRO"/>
                <w:sz w:val="22"/>
                <w:szCs w:val="22"/>
              </w:rPr>
            </w:pPr>
          </w:p>
        </w:tc>
      </w:tr>
    </w:tbl>
    <w:p w14:paraId="00000113" w14:textId="77777777" w:rsidR="0016735D" w:rsidRDefault="0016735D">
      <w:pPr>
        <w:widowControl/>
        <w:jc w:val="left"/>
        <w:rPr>
          <w:rFonts w:ascii="HG丸ｺﾞｼｯｸM-PRO" w:eastAsia="HG丸ｺﾞｼｯｸM-PRO" w:hAnsi="HG丸ｺﾞｼｯｸM-PRO" w:cs="HG丸ｺﾞｼｯｸM-PRO"/>
          <w:b/>
          <w:sz w:val="28"/>
          <w:szCs w:val="28"/>
        </w:rPr>
      </w:pPr>
    </w:p>
    <w:sectPr w:rsidR="0016735D" w:rsidSect="000F48C9">
      <w:headerReference w:type="default" r:id="rId12"/>
      <w:footerReference w:type="default" r:id="rId13"/>
      <w:pgSz w:w="11906" w:h="16838"/>
      <w:pgMar w:top="1418" w:right="1077" w:bottom="1247" w:left="1077" w:header="851" w:footer="992"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新潟大学 CTRC" w:date="2023-10-31T14:57:00Z" w:initials="">
    <w:p w14:paraId="00000117" w14:textId="77777777" w:rsidR="0016735D" w:rsidRDefault="00000000">
      <w:pPr>
        <w:pBdr>
          <w:top w:val="nil"/>
          <w:left w:val="nil"/>
          <w:bottom w:val="nil"/>
          <w:right w:val="nil"/>
          <w:between w:val="nil"/>
        </w:pBdr>
        <w:jc w:val="left"/>
        <w:rPr>
          <w:rFonts w:ascii="Arial" w:eastAsia="Arial" w:hAnsi="Arial" w:cs="Arial"/>
          <w:color w:val="000000"/>
          <w:sz w:val="22"/>
          <w:szCs w:val="22"/>
        </w:rPr>
      </w:pPr>
      <w:sdt>
        <w:sdtPr>
          <w:tag w:val="goog_rdk_3"/>
          <w:id w:val="-2093231770"/>
        </w:sdtPr>
        <w:sdtContent>
          <w:r>
            <w:rPr>
              <w:rFonts w:ascii="Arial Unicode MS" w:eastAsia="Arial Unicode MS" w:hAnsi="Arial Unicode MS" w:cs="Arial Unicode MS"/>
              <w:color w:val="000000"/>
              <w:sz w:val="22"/>
              <w:szCs w:val="22"/>
            </w:rPr>
            <w:t>訪問看護の手順がないため、追記もしくは、別建てで作成が必要と思います</w:t>
          </w:r>
        </w:sdtContent>
      </w:sdt>
    </w:p>
  </w:comment>
  <w:comment w:id="5" w:author="yuka kubota" w:date="2023-11-07T15:32:00Z" w:initials="">
    <w:p w14:paraId="00000118" w14:textId="77777777" w:rsidR="0016735D" w:rsidRDefault="00000000">
      <w:pPr>
        <w:pBdr>
          <w:top w:val="nil"/>
          <w:left w:val="nil"/>
          <w:bottom w:val="nil"/>
          <w:right w:val="nil"/>
          <w:between w:val="nil"/>
        </w:pBdr>
        <w:jc w:val="left"/>
        <w:rPr>
          <w:rFonts w:ascii="Arial" w:eastAsia="Arial" w:hAnsi="Arial" w:cs="Arial"/>
          <w:color w:val="000000"/>
          <w:sz w:val="22"/>
          <w:szCs w:val="22"/>
        </w:rPr>
      </w:pPr>
      <w:sdt>
        <w:sdtPr>
          <w:tag w:val="goog_rdk_4"/>
          <w:id w:val="-1613434446"/>
        </w:sdtPr>
        <w:sdtContent>
          <w:r>
            <w:rPr>
              <w:rFonts w:ascii="Arial Unicode MS" w:eastAsia="Arial Unicode MS" w:hAnsi="Arial Unicode MS" w:cs="Arial Unicode MS"/>
              <w:color w:val="000000"/>
              <w:sz w:val="22"/>
              <w:szCs w:val="22"/>
            </w:rPr>
            <w:t>手順書の作成をお願いいたします。ここにも盛り込むべきかどうか、みなさんで協議していきたいと思います。</w:t>
          </w:r>
        </w:sdtContent>
      </w:sdt>
    </w:p>
  </w:comment>
  <w:comment w:id="6" w:author="yuka kubota" w:date="2023-10-20T15:32:00Z" w:initials="">
    <w:p w14:paraId="00000119" w14:textId="77777777" w:rsidR="0016735D" w:rsidRDefault="00000000">
      <w:pPr>
        <w:pBdr>
          <w:top w:val="nil"/>
          <w:left w:val="nil"/>
          <w:bottom w:val="nil"/>
          <w:right w:val="nil"/>
          <w:between w:val="nil"/>
        </w:pBdr>
        <w:jc w:val="left"/>
        <w:rPr>
          <w:rFonts w:ascii="Arial" w:eastAsia="Arial" w:hAnsi="Arial" w:cs="Arial"/>
          <w:color w:val="000000"/>
          <w:sz w:val="22"/>
          <w:szCs w:val="22"/>
        </w:rPr>
      </w:pPr>
      <w:sdt>
        <w:sdtPr>
          <w:tag w:val="goog_rdk_5"/>
          <w:id w:val="-1654600352"/>
        </w:sdtPr>
        <w:sdtContent>
          <w:r>
            <w:rPr>
              <w:rFonts w:ascii="Arial Unicode MS" w:eastAsia="Arial Unicode MS" w:hAnsi="Arial Unicode MS" w:cs="Arial Unicode MS"/>
              <w:color w:val="000000"/>
              <w:sz w:val="22"/>
              <w:szCs w:val="22"/>
            </w:rPr>
            <w:t>施設での名称に変更</w:t>
          </w:r>
        </w:sdtContent>
      </w:sdt>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117" w15:done="1"/>
  <w15:commentEx w15:paraId="00000118" w15:paraIdParent="00000117" w15:done="1"/>
  <w15:commentEx w15:paraId="00000119"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117" w16cid:durableId="31E72F8C"/>
  <w16cid:commentId w16cid:paraId="00000118" w16cid:durableId="6082AD30"/>
  <w16cid:commentId w16cid:paraId="00000119" w16cid:durableId="77246A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BA515" w14:textId="77777777" w:rsidR="00D84D9B" w:rsidRDefault="00D84D9B">
      <w:r>
        <w:separator/>
      </w:r>
    </w:p>
  </w:endnote>
  <w:endnote w:type="continuationSeparator" w:id="0">
    <w:p w14:paraId="4CE58303" w14:textId="77777777" w:rsidR="00D84D9B" w:rsidRDefault="00D84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embedRegular r:id="rId1" w:subsetted="1" w:fontKey="{C7D62EF3-C461-4DD6-A95C-DA4CF82FF1D4}"/>
    <w:embedBold r:id="rId2" w:subsetted="1" w:fontKey="{1D9E3D5C-C569-4543-B353-C05470A49DDE}"/>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3" w:fontKey="{68F7B9B8-5E2A-4B84-B210-2BD51E1FC9DF}"/>
  </w:font>
  <w:font w:name="Century">
    <w:panose1 w:val="02040604050505020304"/>
    <w:charset w:val="00"/>
    <w:family w:val="roman"/>
    <w:pitch w:val="variable"/>
    <w:sig w:usb0="00000287" w:usb1="00000000" w:usb2="00000000" w:usb3="00000000" w:csb0="0000009F" w:csb1="00000000"/>
    <w:embedRegular r:id="rId4" w:fontKey="{70B38E0E-4333-44F5-B53A-08E126F06324}"/>
    <w:embedBold r:id="rId5" w:fontKey="{93E7F8C5-8131-4F3A-9B79-2EFAC5C2D96D}"/>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6" w:fontKey="{D19300B3-6707-4A67-AB22-B94592AF86BF}"/>
    <w:embedItalic r:id="rId7" w:fontKey="{8E21FAA1-01B0-4891-A96D-237E44A48E57}"/>
  </w:font>
  <w:font w:name="Calibri">
    <w:panose1 w:val="020F0502020204030204"/>
    <w:charset w:val="00"/>
    <w:family w:val="swiss"/>
    <w:pitch w:val="variable"/>
    <w:sig w:usb0="E4002EFF" w:usb1="C200247B" w:usb2="00000009" w:usb3="00000000" w:csb0="000001FF" w:csb1="00000000"/>
    <w:embedRegular r:id="rId8" w:fontKey="{06EE10A5-366F-439C-8BCE-AE94F4230D0E}"/>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altName w:val="$ＪＳゴシック"/>
    <w:panose1 w:val="020B0604020202020204"/>
    <w:charset w:val="80"/>
    <w:family w:val="swiss"/>
    <w:pitch w:val="variable"/>
    <w:sig w:usb0="F7FFAFFF" w:usb1="E9DFFFFF" w:usb2="0000003F" w:usb3="00000000" w:csb0="003F01FF" w:csb1="00000000"/>
    <w:embedRegular r:id="rId9" w:subsetted="1" w:fontKey="{069ABD0F-381A-4444-9DD6-E6FC8B8958B7}"/>
  </w:font>
  <w:font w:name="Cambria">
    <w:panose1 w:val="02040503050406030204"/>
    <w:charset w:val="00"/>
    <w:family w:val="roman"/>
    <w:pitch w:val="variable"/>
    <w:sig w:usb0="E00006FF" w:usb1="420024FF" w:usb2="02000000" w:usb3="00000000" w:csb0="0000019F" w:csb1="00000000"/>
    <w:embedRegular r:id="rId10" w:fontKey="{629CE630-B138-4141-85E5-CE053C9504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7088953"/>
      <w:docPartObj>
        <w:docPartGallery w:val="Page Numbers (Bottom of Page)"/>
        <w:docPartUnique/>
      </w:docPartObj>
    </w:sdtPr>
    <w:sdtContent>
      <w:p w14:paraId="0781E305" w14:textId="25A2A84C" w:rsidR="000F48C9" w:rsidRDefault="000F48C9">
        <w:pPr>
          <w:pStyle w:val="af"/>
          <w:jc w:val="center"/>
        </w:pPr>
        <w:r>
          <w:fldChar w:fldCharType="begin"/>
        </w:r>
        <w:r>
          <w:instrText>PAGE   \* MERGEFORMAT</w:instrText>
        </w:r>
        <w:r>
          <w:fldChar w:fldCharType="separate"/>
        </w:r>
        <w:r>
          <w:rPr>
            <w:lang w:val="ja-JP"/>
          </w:rPr>
          <w:t>2</w:t>
        </w:r>
        <w:r>
          <w:fldChar w:fldCharType="end"/>
        </w:r>
      </w:p>
    </w:sdtContent>
  </w:sdt>
  <w:p w14:paraId="00000116" w14:textId="77777777" w:rsidR="0016735D" w:rsidRDefault="0016735D">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0DB94" w14:textId="77777777" w:rsidR="00D84D9B" w:rsidRDefault="00D84D9B">
      <w:r>
        <w:separator/>
      </w:r>
    </w:p>
  </w:footnote>
  <w:footnote w:type="continuationSeparator" w:id="0">
    <w:p w14:paraId="73813E87" w14:textId="77777777" w:rsidR="00D84D9B" w:rsidRDefault="00D84D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14" w14:textId="2A9F72B6" w:rsidR="0016735D" w:rsidRDefault="00000000">
    <w:pPr>
      <w:pBdr>
        <w:top w:val="nil"/>
        <w:left w:val="nil"/>
        <w:bottom w:val="nil"/>
        <w:right w:val="nil"/>
        <w:between w:val="nil"/>
      </w:pBdr>
      <w:tabs>
        <w:tab w:val="center" w:pos="4252"/>
        <w:tab w:val="right" w:pos="8504"/>
      </w:tabs>
      <w:jc w:val="right"/>
      <w:rPr>
        <w:rFonts w:ascii="HG丸ｺﾞｼｯｸM-PRO" w:eastAsia="HG丸ｺﾞｼｯｸM-PRO" w:hAnsi="HG丸ｺﾞｼｯｸM-PRO" w:cs="HG丸ｺﾞｼｯｸM-PRO"/>
        <w:color w:val="000000"/>
        <w:sz w:val="16"/>
        <w:szCs w:val="16"/>
      </w:rPr>
    </w:pPr>
    <w:r>
      <w:rPr>
        <w:rFonts w:ascii="HG丸ｺﾞｼｯｸM-PRO" w:eastAsia="HG丸ｺﾞｼｯｸM-PRO" w:hAnsi="HG丸ｺﾞｼｯｸM-PRO" w:cs="HG丸ｺﾞｼｯｸM-PRO"/>
        <w:color w:val="000000"/>
        <w:sz w:val="16"/>
        <w:szCs w:val="16"/>
      </w:rPr>
      <w:t xml:space="preserve">UHCT大学病院　</w:t>
    </w:r>
    <w:r w:rsidRPr="0011548E">
      <w:rPr>
        <w:rFonts w:ascii="HG丸ｺﾞｼｯｸM-PRO" w:eastAsia="HG丸ｺﾞｼｯｸM-PRO" w:hAnsi="HG丸ｺﾞｼｯｸM-PRO" w:cs="HG丸ｺﾞｼｯｸM-PRO"/>
        <w:color w:val="000000"/>
        <w:sz w:val="16"/>
        <w:szCs w:val="16"/>
      </w:rPr>
      <w:t>リモート治験</w:t>
    </w:r>
    <w:r w:rsidR="0011548E" w:rsidRPr="0011548E">
      <w:rPr>
        <w:rFonts w:ascii="HG丸ｺﾞｼｯｸM-PRO" w:eastAsia="HG丸ｺﾞｼｯｸM-PRO" w:hAnsi="HG丸ｺﾞｼｯｸM-PRO" w:cs="HG丸ｺﾞｼｯｸM-PRO" w:hint="eastAsia"/>
        <w:sz w:val="16"/>
        <w:szCs w:val="16"/>
      </w:rPr>
      <w:t>手順書</w:t>
    </w:r>
    <w:r>
      <w:rPr>
        <w:rFonts w:ascii="HG丸ｺﾞｼｯｸM-PRO" w:eastAsia="HG丸ｺﾞｼｯｸM-PRO" w:hAnsi="HG丸ｺﾞｼｯｸM-PRO" w:cs="HG丸ｺﾞｼｯｸM-PRO"/>
        <w:color w:val="000000"/>
        <w:sz w:val="16"/>
        <w:szCs w:val="16"/>
      </w:rPr>
      <w:t>（CTR-QQQ-01試験用） v1.0 2023年XX月XX日</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53AD4"/>
    <w:multiLevelType w:val="multilevel"/>
    <w:tmpl w:val="0A2224AC"/>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1" w15:restartNumberingAfterBreak="0">
    <w:nsid w:val="116F0BF7"/>
    <w:multiLevelType w:val="multilevel"/>
    <w:tmpl w:val="7BBEB162"/>
    <w:lvl w:ilvl="0">
      <w:start w:val="1"/>
      <w:numFmt w:val="decimal"/>
      <w:lvlText w:val="%1"/>
      <w:lvlJc w:val="left"/>
      <w:pPr>
        <w:ind w:left="987" w:hanging="420"/>
      </w:pPr>
    </w:lvl>
    <w:lvl w:ilvl="1">
      <w:start w:val="1"/>
      <w:numFmt w:val="decimal"/>
      <w:lvlText w:val="%2"/>
      <w:lvlJc w:val="left"/>
      <w:pPr>
        <w:ind w:left="846" w:hanging="420"/>
      </w:pPr>
    </w:lvl>
    <w:lvl w:ilvl="2">
      <w:start w:val="3"/>
      <w:numFmt w:val="bullet"/>
      <w:lvlText w:val="★"/>
      <w:lvlJc w:val="left"/>
      <w:pPr>
        <w:ind w:left="1200" w:hanging="360"/>
      </w:pPr>
      <w:rPr>
        <w:rFonts w:ascii="HG丸ｺﾞｼｯｸM-PRO" w:eastAsia="HG丸ｺﾞｼｯｸM-PRO" w:hAnsi="HG丸ｺﾞｼｯｸM-PRO" w:cs="HG丸ｺﾞｼｯｸM-PRO"/>
      </w:r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 w15:restartNumberingAfterBreak="0">
    <w:nsid w:val="20662D39"/>
    <w:multiLevelType w:val="multilevel"/>
    <w:tmpl w:val="49607A62"/>
    <w:lvl w:ilvl="0">
      <w:start w:val="1"/>
      <w:numFmt w:val="decimal"/>
      <w:lvlText w:val="%1"/>
      <w:lvlJc w:val="left"/>
      <w:pPr>
        <w:ind w:left="1155" w:hanging="420"/>
      </w:pPr>
    </w:lvl>
    <w:lvl w:ilvl="1">
      <w:start w:val="1"/>
      <w:numFmt w:val="decimal"/>
      <w:lvlText w:val="(%2)"/>
      <w:lvlJc w:val="left"/>
      <w:pPr>
        <w:ind w:left="1575" w:hanging="420"/>
      </w:pPr>
    </w:lvl>
    <w:lvl w:ilvl="2">
      <w:start w:val="1"/>
      <w:numFmt w:val="decimal"/>
      <w:lvlText w:val="%3"/>
      <w:lvlJc w:val="left"/>
      <w:pPr>
        <w:ind w:left="1995" w:hanging="420"/>
      </w:pPr>
    </w:lvl>
    <w:lvl w:ilvl="3">
      <w:start w:val="1"/>
      <w:numFmt w:val="decimal"/>
      <w:lvlText w:val="%4."/>
      <w:lvlJc w:val="left"/>
      <w:pPr>
        <w:ind w:left="2415" w:hanging="420"/>
      </w:pPr>
    </w:lvl>
    <w:lvl w:ilvl="4">
      <w:start w:val="1"/>
      <w:numFmt w:val="decimal"/>
      <w:lvlText w:val="(%5)"/>
      <w:lvlJc w:val="left"/>
      <w:pPr>
        <w:ind w:left="2835" w:hanging="420"/>
      </w:pPr>
    </w:lvl>
    <w:lvl w:ilvl="5">
      <w:start w:val="1"/>
      <w:numFmt w:val="decimal"/>
      <w:lvlText w:val="%6"/>
      <w:lvlJc w:val="left"/>
      <w:pPr>
        <w:ind w:left="3255" w:hanging="420"/>
      </w:pPr>
    </w:lvl>
    <w:lvl w:ilvl="6">
      <w:start w:val="1"/>
      <w:numFmt w:val="decimal"/>
      <w:lvlText w:val="%7."/>
      <w:lvlJc w:val="left"/>
      <w:pPr>
        <w:ind w:left="3675" w:hanging="420"/>
      </w:pPr>
    </w:lvl>
    <w:lvl w:ilvl="7">
      <w:start w:val="1"/>
      <w:numFmt w:val="decimal"/>
      <w:lvlText w:val="(%8)"/>
      <w:lvlJc w:val="left"/>
      <w:pPr>
        <w:ind w:left="4095" w:hanging="420"/>
      </w:pPr>
    </w:lvl>
    <w:lvl w:ilvl="8">
      <w:start w:val="1"/>
      <w:numFmt w:val="decimal"/>
      <w:lvlText w:val="%9"/>
      <w:lvlJc w:val="left"/>
      <w:pPr>
        <w:ind w:left="4515" w:hanging="420"/>
      </w:pPr>
    </w:lvl>
  </w:abstractNum>
  <w:abstractNum w:abstractNumId="3" w15:restartNumberingAfterBreak="0">
    <w:nsid w:val="22AA03D3"/>
    <w:multiLevelType w:val="multilevel"/>
    <w:tmpl w:val="B39ACBB0"/>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4" w15:restartNumberingAfterBreak="0">
    <w:nsid w:val="23302DB7"/>
    <w:multiLevelType w:val="multilevel"/>
    <w:tmpl w:val="04349FCA"/>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5" w15:restartNumberingAfterBreak="0">
    <w:nsid w:val="24580CB2"/>
    <w:multiLevelType w:val="multilevel"/>
    <w:tmpl w:val="84CADC5C"/>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rPr>
        <w:sz w:val="24"/>
        <w:szCs w:val="24"/>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2A234B5F"/>
    <w:multiLevelType w:val="multilevel"/>
    <w:tmpl w:val="5C6AEBB8"/>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7" w15:restartNumberingAfterBreak="0">
    <w:nsid w:val="462B32CF"/>
    <w:multiLevelType w:val="multilevel"/>
    <w:tmpl w:val="BD064596"/>
    <w:lvl w:ilvl="0">
      <w:start w:val="1"/>
      <w:numFmt w:val="decimal"/>
      <w:lvlText w:val="%1"/>
      <w:lvlJc w:val="left"/>
      <w:pPr>
        <w:ind w:left="909" w:hanging="417"/>
      </w:pPr>
    </w:lvl>
    <w:lvl w:ilvl="1">
      <w:start w:val="1"/>
      <w:numFmt w:val="decimal"/>
      <w:lvlText w:val="(%2)"/>
      <w:lvlJc w:val="left"/>
      <w:pPr>
        <w:ind w:left="1329" w:hanging="420"/>
      </w:pPr>
    </w:lvl>
    <w:lvl w:ilvl="2">
      <w:start w:val="1"/>
      <w:numFmt w:val="decimal"/>
      <w:lvlText w:val="%3"/>
      <w:lvlJc w:val="left"/>
      <w:pPr>
        <w:ind w:left="1749" w:hanging="420"/>
      </w:pPr>
    </w:lvl>
    <w:lvl w:ilvl="3">
      <w:start w:val="1"/>
      <w:numFmt w:val="decimal"/>
      <w:lvlText w:val="%4."/>
      <w:lvlJc w:val="left"/>
      <w:pPr>
        <w:ind w:left="2169" w:hanging="420"/>
      </w:pPr>
    </w:lvl>
    <w:lvl w:ilvl="4">
      <w:start w:val="1"/>
      <w:numFmt w:val="decimal"/>
      <w:lvlText w:val="(%5)"/>
      <w:lvlJc w:val="left"/>
      <w:pPr>
        <w:ind w:left="2589" w:hanging="420"/>
      </w:pPr>
    </w:lvl>
    <w:lvl w:ilvl="5">
      <w:start w:val="1"/>
      <w:numFmt w:val="decimal"/>
      <w:lvlText w:val="%6"/>
      <w:lvlJc w:val="left"/>
      <w:pPr>
        <w:ind w:left="3009" w:hanging="420"/>
      </w:pPr>
    </w:lvl>
    <w:lvl w:ilvl="6">
      <w:start w:val="1"/>
      <w:numFmt w:val="decimal"/>
      <w:lvlText w:val="%7."/>
      <w:lvlJc w:val="left"/>
      <w:pPr>
        <w:ind w:left="3429" w:hanging="420"/>
      </w:pPr>
    </w:lvl>
    <w:lvl w:ilvl="7">
      <w:start w:val="1"/>
      <w:numFmt w:val="decimal"/>
      <w:lvlText w:val="(%8)"/>
      <w:lvlJc w:val="left"/>
      <w:pPr>
        <w:ind w:left="3849" w:hanging="420"/>
      </w:pPr>
    </w:lvl>
    <w:lvl w:ilvl="8">
      <w:start w:val="1"/>
      <w:numFmt w:val="decimal"/>
      <w:lvlText w:val="%9"/>
      <w:lvlJc w:val="left"/>
      <w:pPr>
        <w:ind w:left="4269" w:hanging="420"/>
      </w:pPr>
    </w:lvl>
  </w:abstractNum>
  <w:abstractNum w:abstractNumId="8" w15:restartNumberingAfterBreak="0">
    <w:nsid w:val="46766AE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15:restartNumberingAfterBreak="0">
    <w:nsid w:val="475A11F0"/>
    <w:multiLevelType w:val="multilevel"/>
    <w:tmpl w:val="B508A786"/>
    <w:lvl w:ilvl="0">
      <w:start w:val="1"/>
      <w:numFmt w:val="decimal"/>
      <w:lvlText w:val="%1"/>
      <w:lvlJc w:val="left"/>
      <w:pPr>
        <w:ind w:left="987"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0" w15:restartNumberingAfterBreak="0">
    <w:nsid w:val="619013AA"/>
    <w:multiLevelType w:val="multilevel"/>
    <w:tmpl w:val="15687C84"/>
    <w:lvl w:ilvl="0">
      <w:start w:val="1"/>
      <w:numFmt w:val="decimal"/>
      <w:lvlText w:val="%1"/>
      <w:lvlJc w:val="left"/>
      <w:pPr>
        <w:ind w:left="1155" w:hanging="420"/>
      </w:pPr>
    </w:lvl>
    <w:lvl w:ilvl="1">
      <w:start w:val="1"/>
      <w:numFmt w:val="decimal"/>
      <w:lvlText w:val="(%2)"/>
      <w:lvlJc w:val="left"/>
      <w:pPr>
        <w:ind w:left="1575" w:hanging="420"/>
      </w:pPr>
    </w:lvl>
    <w:lvl w:ilvl="2">
      <w:start w:val="1"/>
      <w:numFmt w:val="decimal"/>
      <w:lvlText w:val="%3"/>
      <w:lvlJc w:val="left"/>
      <w:pPr>
        <w:ind w:left="1995" w:hanging="420"/>
      </w:pPr>
    </w:lvl>
    <w:lvl w:ilvl="3">
      <w:start w:val="1"/>
      <w:numFmt w:val="decimal"/>
      <w:lvlText w:val="%4."/>
      <w:lvlJc w:val="left"/>
      <w:pPr>
        <w:ind w:left="2415" w:hanging="420"/>
      </w:pPr>
    </w:lvl>
    <w:lvl w:ilvl="4">
      <w:start w:val="1"/>
      <w:numFmt w:val="decimal"/>
      <w:lvlText w:val="(%5)"/>
      <w:lvlJc w:val="left"/>
      <w:pPr>
        <w:ind w:left="2835" w:hanging="420"/>
      </w:pPr>
    </w:lvl>
    <w:lvl w:ilvl="5">
      <w:start w:val="1"/>
      <w:numFmt w:val="decimal"/>
      <w:lvlText w:val="%6"/>
      <w:lvlJc w:val="left"/>
      <w:pPr>
        <w:ind w:left="3255" w:hanging="420"/>
      </w:pPr>
    </w:lvl>
    <w:lvl w:ilvl="6">
      <w:start w:val="1"/>
      <w:numFmt w:val="decimal"/>
      <w:lvlText w:val="%7."/>
      <w:lvlJc w:val="left"/>
      <w:pPr>
        <w:ind w:left="3675" w:hanging="420"/>
      </w:pPr>
    </w:lvl>
    <w:lvl w:ilvl="7">
      <w:start w:val="1"/>
      <w:numFmt w:val="decimal"/>
      <w:lvlText w:val="(%8)"/>
      <w:lvlJc w:val="left"/>
      <w:pPr>
        <w:ind w:left="4095" w:hanging="420"/>
      </w:pPr>
    </w:lvl>
    <w:lvl w:ilvl="8">
      <w:start w:val="1"/>
      <w:numFmt w:val="decimal"/>
      <w:lvlText w:val="%9"/>
      <w:lvlJc w:val="left"/>
      <w:pPr>
        <w:ind w:left="4515" w:hanging="420"/>
      </w:pPr>
    </w:lvl>
  </w:abstractNum>
  <w:abstractNum w:abstractNumId="11" w15:restartNumberingAfterBreak="0">
    <w:nsid w:val="67851FD3"/>
    <w:multiLevelType w:val="multilevel"/>
    <w:tmpl w:val="13E0D092"/>
    <w:lvl w:ilvl="0">
      <w:numFmt w:val="bullet"/>
      <w:lvlText w:val="・"/>
      <w:lvlJc w:val="left"/>
      <w:pPr>
        <w:ind w:left="845" w:hanging="420"/>
      </w:pPr>
      <w:rPr>
        <w:rFonts w:ascii="HG丸ｺﾞｼｯｸM-PRO" w:eastAsia="HG丸ｺﾞｼｯｸM-PRO" w:hAnsi="HG丸ｺﾞｼｯｸM-PRO" w:cs="HG丸ｺﾞｼｯｸM-PRO"/>
      </w:rPr>
    </w:lvl>
    <w:lvl w:ilvl="1">
      <w:start w:val="1"/>
      <w:numFmt w:val="bullet"/>
      <w:lvlText w:val="⮚"/>
      <w:lvlJc w:val="left"/>
      <w:pPr>
        <w:ind w:left="1265" w:hanging="420"/>
      </w:pPr>
      <w:rPr>
        <w:rFonts w:ascii="Noto Sans Symbols" w:eastAsia="Noto Sans Symbols" w:hAnsi="Noto Sans Symbols" w:cs="Noto Sans Symbols"/>
      </w:rPr>
    </w:lvl>
    <w:lvl w:ilvl="2">
      <w:start w:val="1"/>
      <w:numFmt w:val="bullet"/>
      <w:lvlText w:val="✧"/>
      <w:lvlJc w:val="left"/>
      <w:pPr>
        <w:ind w:left="1685" w:hanging="420"/>
      </w:pPr>
      <w:rPr>
        <w:rFonts w:ascii="Noto Sans Symbols" w:eastAsia="Noto Sans Symbols" w:hAnsi="Noto Sans Symbols" w:cs="Noto Sans Symbols"/>
      </w:rPr>
    </w:lvl>
    <w:lvl w:ilvl="3">
      <w:start w:val="1"/>
      <w:numFmt w:val="bullet"/>
      <w:lvlText w:val="●"/>
      <w:lvlJc w:val="left"/>
      <w:pPr>
        <w:ind w:left="2105" w:hanging="420"/>
      </w:pPr>
      <w:rPr>
        <w:rFonts w:ascii="Noto Sans Symbols" w:eastAsia="Noto Sans Symbols" w:hAnsi="Noto Sans Symbols" w:cs="Noto Sans Symbols"/>
      </w:rPr>
    </w:lvl>
    <w:lvl w:ilvl="4">
      <w:start w:val="1"/>
      <w:numFmt w:val="bullet"/>
      <w:lvlText w:val="⮚"/>
      <w:lvlJc w:val="left"/>
      <w:pPr>
        <w:ind w:left="2525" w:hanging="420"/>
      </w:pPr>
      <w:rPr>
        <w:rFonts w:ascii="Noto Sans Symbols" w:eastAsia="Noto Sans Symbols" w:hAnsi="Noto Sans Symbols" w:cs="Noto Sans Symbols"/>
      </w:rPr>
    </w:lvl>
    <w:lvl w:ilvl="5">
      <w:start w:val="1"/>
      <w:numFmt w:val="bullet"/>
      <w:lvlText w:val="✧"/>
      <w:lvlJc w:val="left"/>
      <w:pPr>
        <w:ind w:left="2945" w:hanging="420"/>
      </w:pPr>
      <w:rPr>
        <w:rFonts w:ascii="Noto Sans Symbols" w:eastAsia="Noto Sans Symbols" w:hAnsi="Noto Sans Symbols" w:cs="Noto Sans Symbols"/>
      </w:rPr>
    </w:lvl>
    <w:lvl w:ilvl="6">
      <w:start w:val="1"/>
      <w:numFmt w:val="bullet"/>
      <w:lvlText w:val="●"/>
      <w:lvlJc w:val="left"/>
      <w:pPr>
        <w:ind w:left="3365" w:hanging="420"/>
      </w:pPr>
      <w:rPr>
        <w:rFonts w:ascii="Noto Sans Symbols" w:eastAsia="Noto Sans Symbols" w:hAnsi="Noto Sans Symbols" w:cs="Noto Sans Symbols"/>
      </w:rPr>
    </w:lvl>
    <w:lvl w:ilvl="7">
      <w:start w:val="1"/>
      <w:numFmt w:val="bullet"/>
      <w:lvlText w:val="⮚"/>
      <w:lvlJc w:val="left"/>
      <w:pPr>
        <w:ind w:left="3785" w:hanging="420"/>
      </w:pPr>
      <w:rPr>
        <w:rFonts w:ascii="Noto Sans Symbols" w:eastAsia="Noto Sans Symbols" w:hAnsi="Noto Sans Symbols" w:cs="Noto Sans Symbols"/>
      </w:rPr>
    </w:lvl>
    <w:lvl w:ilvl="8">
      <w:start w:val="1"/>
      <w:numFmt w:val="bullet"/>
      <w:lvlText w:val="✧"/>
      <w:lvlJc w:val="left"/>
      <w:pPr>
        <w:ind w:left="4205" w:hanging="420"/>
      </w:pPr>
      <w:rPr>
        <w:rFonts w:ascii="Noto Sans Symbols" w:eastAsia="Noto Sans Symbols" w:hAnsi="Noto Sans Symbols" w:cs="Noto Sans Symbols"/>
      </w:rPr>
    </w:lvl>
  </w:abstractNum>
  <w:abstractNum w:abstractNumId="12" w15:restartNumberingAfterBreak="0">
    <w:nsid w:val="719946C5"/>
    <w:multiLevelType w:val="multilevel"/>
    <w:tmpl w:val="902EC958"/>
    <w:lvl w:ilvl="0">
      <w:start w:val="1"/>
      <w:numFmt w:val="decimal"/>
      <w:lvlText w:val="(%1)"/>
      <w:lvlJc w:val="left"/>
      <w:pPr>
        <w:ind w:left="1395" w:hanging="408"/>
      </w:pPr>
    </w:lvl>
    <w:lvl w:ilvl="1">
      <w:start w:val="1"/>
      <w:numFmt w:val="decimal"/>
      <w:lvlText w:val="(%2)"/>
      <w:lvlJc w:val="left"/>
      <w:pPr>
        <w:ind w:left="1827" w:hanging="420"/>
      </w:pPr>
    </w:lvl>
    <w:lvl w:ilvl="2">
      <w:start w:val="1"/>
      <w:numFmt w:val="decimal"/>
      <w:lvlText w:val="%3"/>
      <w:lvlJc w:val="left"/>
      <w:pPr>
        <w:ind w:left="2247" w:hanging="420"/>
      </w:pPr>
    </w:lvl>
    <w:lvl w:ilvl="3">
      <w:start w:val="1"/>
      <w:numFmt w:val="decimal"/>
      <w:lvlText w:val="%4."/>
      <w:lvlJc w:val="left"/>
      <w:pPr>
        <w:ind w:left="2667" w:hanging="420"/>
      </w:pPr>
    </w:lvl>
    <w:lvl w:ilvl="4">
      <w:start w:val="1"/>
      <w:numFmt w:val="decimal"/>
      <w:lvlText w:val="(%5)"/>
      <w:lvlJc w:val="left"/>
      <w:pPr>
        <w:ind w:left="3087" w:hanging="420"/>
      </w:pPr>
    </w:lvl>
    <w:lvl w:ilvl="5">
      <w:start w:val="1"/>
      <w:numFmt w:val="decimal"/>
      <w:lvlText w:val="%6"/>
      <w:lvlJc w:val="left"/>
      <w:pPr>
        <w:ind w:left="3507" w:hanging="420"/>
      </w:pPr>
    </w:lvl>
    <w:lvl w:ilvl="6">
      <w:start w:val="1"/>
      <w:numFmt w:val="decimal"/>
      <w:lvlText w:val="%7."/>
      <w:lvlJc w:val="left"/>
      <w:pPr>
        <w:ind w:left="3927" w:hanging="420"/>
      </w:pPr>
    </w:lvl>
    <w:lvl w:ilvl="7">
      <w:start w:val="1"/>
      <w:numFmt w:val="decimal"/>
      <w:lvlText w:val="(%8)"/>
      <w:lvlJc w:val="left"/>
      <w:pPr>
        <w:ind w:left="4347" w:hanging="420"/>
      </w:pPr>
    </w:lvl>
    <w:lvl w:ilvl="8">
      <w:start w:val="1"/>
      <w:numFmt w:val="decimal"/>
      <w:lvlText w:val="%9"/>
      <w:lvlJc w:val="left"/>
      <w:pPr>
        <w:ind w:left="4767" w:hanging="420"/>
      </w:pPr>
    </w:lvl>
  </w:abstractNum>
  <w:abstractNum w:abstractNumId="13" w15:restartNumberingAfterBreak="0">
    <w:nsid w:val="7B9F48BD"/>
    <w:multiLevelType w:val="multilevel"/>
    <w:tmpl w:val="91281A26"/>
    <w:lvl w:ilvl="0">
      <w:start w:val="1"/>
      <w:numFmt w:val="decimal"/>
      <w:lvlText w:val="%1"/>
      <w:lvlJc w:val="left"/>
      <w:pPr>
        <w:ind w:left="987" w:hanging="420"/>
      </w:pPr>
    </w:lvl>
    <w:lvl w:ilvl="1">
      <w:numFmt w:val="bullet"/>
      <w:lvlText w:val="・"/>
      <w:lvlJc w:val="left"/>
      <w:pPr>
        <w:ind w:left="1347" w:hanging="360"/>
      </w:pPr>
      <w:rPr>
        <w:rFonts w:ascii="HG丸ｺﾞｼｯｸM-PRO" w:eastAsia="HG丸ｺﾞｼｯｸM-PRO" w:hAnsi="HG丸ｺﾞｼｯｸM-PRO" w:cs="HG丸ｺﾞｼｯｸM-PRO"/>
      </w:rPr>
    </w:lvl>
    <w:lvl w:ilvl="2">
      <w:start w:val="1"/>
      <w:numFmt w:val="bullet"/>
      <w:lvlText w:val="✧"/>
      <w:lvlJc w:val="left"/>
      <w:pPr>
        <w:ind w:left="1827" w:hanging="420"/>
      </w:pPr>
      <w:rPr>
        <w:rFonts w:ascii="Noto Sans Symbols" w:eastAsia="Noto Sans Symbols" w:hAnsi="Noto Sans Symbols" w:cs="Noto Sans Symbols"/>
      </w:rPr>
    </w:lvl>
    <w:lvl w:ilvl="3">
      <w:start w:val="1"/>
      <w:numFmt w:val="bullet"/>
      <w:lvlText w:val="●"/>
      <w:lvlJc w:val="left"/>
      <w:pPr>
        <w:ind w:left="2247" w:hanging="420"/>
      </w:pPr>
      <w:rPr>
        <w:rFonts w:ascii="Noto Sans Symbols" w:eastAsia="Noto Sans Symbols" w:hAnsi="Noto Sans Symbols" w:cs="Noto Sans Symbols"/>
      </w:rPr>
    </w:lvl>
    <w:lvl w:ilvl="4">
      <w:start w:val="1"/>
      <w:numFmt w:val="bullet"/>
      <w:lvlText w:val="⮚"/>
      <w:lvlJc w:val="left"/>
      <w:pPr>
        <w:ind w:left="2667" w:hanging="420"/>
      </w:pPr>
      <w:rPr>
        <w:rFonts w:ascii="Noto Sans Symbols" w:eastAsia="Noto Sans Symbols" w:hAnsi="Noto Sans Symbols" w:cs="Noto Sans Symbols"/>
      </w:rPr>
    </w:lvl>
    <w:lvl w:ilvl="5">
      <w:start w:val="1"/>
      <w:numFmt w:val="bullet"/>
      <w:lvlText w:val="✧"/>
      <w:lvlJc w:val="left"/>
      <w:pPr>
        <w:ind w:left="3087" w:hanging="420"/>
      </w:pPr>
      <w:rPr>
        <w:rFonts w:ascii="Noto Sans Symbols" w:eastAsia="Noto Sans Symbols" w:hAnsi="Noto Sans Symbols" w:cs="Noto Sans Symbols"/>
      </w:rPr>
    </w:lvl>
    <w:lvl w:ilvl="6">
      <w:start w:val="1"/>
      <w:numFmt w:val="bullet"/>
      <w:lvlText w:val="●"/>
      <w:lvlJc w:val="left"/>
      <w:pPr>
        <w:ind w:left="3507" w:hanging="420"/>
      </w:pPr>
      <w:rPr>
        <w:rFonts w:ascii="Noto Sans Symbols" w:eastAsia="Noto Sans Symbols" w:hAnsi="Noto Sans Symbols" w:cs="Noto Sans Symbols"/>
      </w:rPr>
    </w:lvl>
    <w:lvl w:ilvl="7">
      <w:start w:val="1"/>
      <w:numFmt w:val="bullet"/>
      <w:lvlText w:val="⮚"/>
      <w:lvlJc w:val="left"/>
      <w:pPr>
        <w:ind w:left="3927" w:hanging="420"/>
      </w:pPr>
      <w:rPr>
        <w:rFonts w:ascii="Noto Sans Symbols" w:eastAsia="Noto Sans Symbols" w:hAnsi="Noto Sans Symbols" w:cs="Noto Sans Symbols"/>
      </w:rPr>
    </w:lvl>
    <w:lvl w:ilvl="8">
      <w:start w:val="1"/>
      <w:numFmt w:val="bullet"/>
      <w:lvlText w:val="✧"/>
      <w:lvlJc w:val="left"/>
      <w:pPr>
        <w:ind w:left="4347" w:hanging="420"/>
      </w:pPr>
      <w:rPr>
        <w:rFonts w:ascii="Noto Sans Symbols" w:eastAsia="Noto Sans Symbols" w:hAnsi="Noto Sans Symbols" w:cs="Noto Sans Symbols"/>
      </w:rPr>
    </w:lvl>
  </w:abstractNum>
  <w:abstractNum w:abstractNumId="14" w15:restartNumberingAfterBreak="0">
    <w:nsid w:val="7E085BF6"/>
    <w:multiLevelType w:val="multilevel"/>
    <w:tmpl w:val="5F14FE40"/>
    <w:lvl w:ilvl="0">
      <w:start w:val="1"/>
      <w:numFmt w:val="decimal"/>
      <w:lvlText w:val="%1"/>
      <w:lvlJc w:val="left"/>
      <w:pPr>
        <w:ind w:left="987"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num w:numId="1" w16cid:durableId="909920679">
    <w:abstractNumId w:val="14"/>
  </w:num>
  <w:num w:numId="2" w16cid:durableId="565535418">
    <w:abstractNumId w:val="8"/>
  </w:num>
  <w:num w:numId="3" w16cid:durableId="76289655">
    <w:abstractNumId w:val="9"/>
  </w:num>
  <w:num w:numId="4" w16cid:durableId="642731402">
    <w:abstractNumId w:val="7"/>
  </w:num>
  <w:num w:numId="5" w16cid:durableId="1042822337">
    <w:abstractNumId w:val="11"/>
  </w:num>
  <w:num w:numId="6" w16cid:durableId="2076009917">
    <w:abstractNumId w:val="13"/>
  </w:num>
  <w:num w:numId="7" w16cid:durableId="1859468565">
    <w:abstractNumId w:val="12"/>
  </w:num>
  <w:num w:numId="8" w16cid:durableId="267741486">
    <w:abstractNumId w:val="2"/>
  </w:num>
  <w:num w:numId="9" w16cid:durableId="1144540425">
    <w:abstractNumId w:val="4"/>
  </w:num>
  <w:num w:numId="10" w16cid:durableId="1746147074">
    <w:abstractNumId w:val="5"/>
  </w:num>
  <w:num w:numId="11" w16cid:durableId="1558009111">
    <w:abstractNumId w:val="10"/>
  </w:num>
  <w:num w:numId="12" w16cid:durableId="899246317">
    <w:abstractNumId w:val="1"/>
  </w:num>
  <w:num w:numId="13" w16cid:durableId="1406150796">
    <w:abstractNumId w:val="0"/>
  </w:num>
  <w:num w:numId="14" w16cid:durableId="654115092">
    <w:abstractNumId w:val="3"/>
  </w:num>
  <w:num w:numId="15" w16cid:durableId="21766888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a kubota">
    <w15:presenceInfo w15:providerId="None" w15:userId="yuka kubot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bordersDoNotSurroundHeader/>
  <w:bordersDoNotSurroundFooter/>
  <w:proofState w:spelling="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35D"/>
    <w:rsid w:val="00025888"/>
    <w:rsid w:val="00032F14"/>
    <w:rsid w:val="00055663"/>
    <w:rsid w:val="000F48C9"/>
    <w:rsid w:val="0011548E"/>
    <w:rsid w:val="0016735D"/>
    <w:rsid w:val="00291A46"/>
    <w:rsid w:val="00546EAF"/>
    <w:rsid w:val="00623AD5"/>
    <w:rsid w:val="0067768A"/>
    <w:rsid w:val="00D52FC2"/>
    <w:rsid w:val="00D84D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7ABCA08"/>
  <w15:docId w15:val="{EF18A97B-D654-2B49-93F7-B6D5890A6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outlineLvl w:val="0"/>
    </w:pPr>
    <w:rPr>
      <w:rFonts w:ascii="游ゴシック Light" w:eastAsia="游ゴシック Light" w:hAnsi="游ゴシック Light" w:cs="游ゴシック Light"/>
      <w:sz w:val="24"/>
      <w:szCs w:val="24"/>
    </w:rPr>
  </w:style>
  <w:style w:type="paragraph" w:styleId="2">
    <w:name w:val="heading 2"/>
    <w:basedOn w:val="a"/>
    <w:next w:val="a"/>
    <w:uiPriority w:val="9"/>
    <w:unhideWhenUsed/>
    <w:qFormat/>
    <w:pPr>
      <w:keepNext/>
      <w:outlineLvl w:val="1"/>
    </w:pPr>
    <w:rPr>
      <w:rFonts w:ascii="游ゴシック Light" w:eastAsia="游ゴシック Light" w:hAnsi="游ゴシック Light" w:cs="游ゴシック Light"/>
    </w:rPr>
  </w:style>
  <w:style w:type="paragraph" w:styleId="3">
    <w:name w:val="heading 3"/>
    <w:basedOn w:val="a"/>
    <w:next w:val="a"/>
    <w:uiPriority w:val="9"/>
    <w:semiHidden/>
    <w:unhideWhenUsed/>
    <w:qFormat/>
    <w:pPr>
      <w:keepNext/>
      <w:ind w:left="400"/>
      <w:outlineLvl w:val="2"/>
    </w:pPr>
    <w:rPr>
      <w:rFonts w:ascii="游ゴシック Light" w:eastAsia="游ゴシック Light" w:hAnsi="游ゴシック Light" w:cs="游ゴシック Light"/>
    </w:rPr>
  </w:style>
  <w:style w:type="paragraph" w:styleId="4">
    <w:name w:val="heading 4"/>
    <w:basedOn w:val="a"/>
    <w:next w:val="a"/>
    <w:uiPriority w:val="9"/>
    <w:semiHidden/>
    <w:unhideWhenUsed/>
    <w:qFormat/>
    <w:pPr>
      <w:keepNext/>
      <w:ind w:left="400"/>
      <w:outlineLvl w:val="3"/>
    </w:pPr>
    <w:rPr>
      <w:b/>
    </w:rPr>
  </w:style>
  <w:style w:type="paragraph" w:styleId="5">
    <w:name w:val="heading 5"/>
    <w:basedOn w:val="a"/>
    <w:next w:val="a"/>
    <w:uiPriority w:val="9"/>
    <w:semiHidden/>
    <w:unhideWhenUsed/>
    <w:qFormat/>
    <w:pPr>
      <w:keepNext/>
      <w:ind w:left="800"/>
      <w:outlineLvl w:val="4"/>
    </w:pPr>
    <w:rPr>
      <w:rFonts w:ascii="游ゴシック Light" w:eastAsia="游ゴシック Light" w:hAnsi="游ゴシック Light" w:cs="游ゴシック Light"/>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paragraph" w:styleId="a7">
    <w:name w:val="annotation text"/>
    <w:basedOn w:val="a"/>
    <w:link w:val="a8"/>
    <w:uiPriority w:val="99"/>
    <w:unhideWhenUsed/>
    <w:pPr>
      <w:jc w:val="left"/>
    </w:pPr>
  </w:style>
  <w:style w:type="character" w:customStyle="1" w:styleId="a8">
    <w:name w:val="コメント文字列 (文字)"/>
    <w:basedOn w:val="a0"/>
    <w:link w:val="a7"/>
    <w:uiPriority w:val="99"/>
  </w:style>
  <w:style w:type="character" w:styleId="a9">
    <w:name w:val="annotation reference"/>
    <w:basedOn w:val="a0"/>
    <w:uiPriority w:val="99"/>
    <w:semiHidden/>
    <w:unhideWhenUsed/>
    <w:rPr>
      <w:sz w:val="18"/>
      <w:szCs w:val="18"/>
    </w:rPr>
  </w:style>
  <w:style w:type="paragraph" w:styleId="aa">
    <w:name w:val="annotation subject"/>
    <w:basedOn w:val="a7"/>
    <w:next w:val="a7"/>
    <w:link w:val="ab"/>
    <w:uiPriority w:val="99"/>
    <w:semiHidden/>
    <w:unhideWhenUsed/>
    <w:rsid w:val="00892C0C"/>
    <w:rPr>
      <w:b/>
      <w:bCs/>
    </w:rPr>
  </w:style>
  <w:style w:type="character" w:customStyle="1" w:styleId="ab">
    <w:name w:val="コメント内容 (文字)"/>
    <w:basedOn w:val="a8"/>
    <w:link w:val="aa"/>
    <w:uiPriority w:val="99"/>
    <w:semiHidden/>
    <w:rsid w:val="00892C0C"/>
    <w:rPr>
      <w:b/>
      <w:bCs/>
    </w:rPr>
  </w:style>
  <w:style w:type="paragraph" w:styleId="ac">
    <w:name w:val="Revision"/>
    <w:hidden/>
    <w:uiPriority w:val="99"/>
    <w:semiHidden/>
    <w:rsid w:val="00892C0C"/>
    <w:pPr>
      <w:widowControl/>
      <w:jc w:val="left"/>
    </w:pPr>
  </w:style>
  <w:style w:type="paragraph" w:styleId="ad">
    <w:name w:val="header"/>
    <w:basedOn w:val="a"/>
    <w:link w:val="ae"/>
    <w:uiPriority w:val="99"/>
    <w:unhideWhenUsed/>
    <w:rsid w:val="007572AC"/>
    <w:pPr>
      <w:tabs>
        <w:tab w:val="center" w:pos="4252"/>
        <w:tab w:val="right" w:pos="8504"/>
      </w:tabs>
      <w:snapToGrid w:val="0"/>
    </w:pPr>
  </w:style>
  <w:style w:type="character" w:customStyle="1" w:styleId="ae">
    <w:name w:val="ヘッダー (文字)"/>
    <w:basedOn w:val="a0"/>
    <w:link w:val="ad"/>
    <w:uiPriority w:val="99"/>
    <w:rsid w:val="007572AC"/>
  </w:style>
  <w:style w:type="paragraph" w:styleId="af">
    <w:name w:val="footer"/>
    <w:basedOn w:val="a"/>
    <w:link w:val="af0"/>
    <w:uiPriority w:val="99"/>
    <w:unhideWhenUsed/>
    <w:rsid w:val="007572AC"/>
    <w:pPr>
      <w:tabs>
        <w:tab w:val="center" w:pos="4252"/>
        <w:tab w:val="right" w:pos="8504"/>
      </w:tabs>
      <w:snapToGrid w:val="0"/>
    </w:pPr>
  </w:style>
  <w:style w:type="character" w:customStyle="1" w:styleId="af0">
    <w:name w:val="フッター (文字)"/>
    <w:basedOn w:val="a0"/>
    <w:link w:val="af"/>
    <w:uiPriority w:val="99"/>
    <w:rsid w:val="007572AC"/>
  </w:style>
  <w:style w:type="paragraph" w:styleId="af1">
    <w:name w:val="List Paragraph"/>
    <w:basedOn w:val="a"/>
    <w:uiPriority w:val="34"/>
    <w:qFormat/>
    <w:rsid w:val="00950190"/>
    <w:pPr>
      <w:ind w:leftChars="400" w:left="840"/>
    </w:pPr>
  </w:style>
  <w:style w:type="paragraph" w:styleId="af2">
    <w:name w:val="Balloon Text"/>
    <w:basedOn w:val="a"/>
    <w:link w:val="af3"/>
    <w:uiPriority w:val="99"/>
    <w:semiHidden/>
    <w:unhideWhenUsed/>
    <w:rsid w:val="001C4B90"/>
    <w:rPr>
      <w:rFonts w:asciiTheme="majorHAnsi" w:eastAsiaTheme="majorEastAsia" w:hAnsiTheme="majorHAnsi" w:cstheme="majorBidi"/>
      <w:sz w:val="18"/>
      <w:szCs w:val="18"/>
    </w:rPr>
  </w:style>
  <w:style w:type="character" w:customStyle="1" w:styleId="af3">
    <w:name w:val="吹き出し (文字)"/>
    <w:basedOn w:val="a0"/>
    <w:link w:val="af2"/>
    <w:uiPriority w:val="99"/>
    <w:semiHidden/>
    <w:rsid w:val="001C4B90"/>
    <w:rPr>
      <w:rFonts w:asciiTheme="majorHAnsi" w:eastAsiaTheme="majorEastAsia" w:hAnsiTheme="majorHAnsi" w:cstheme="majorBidi"/>
      <w:sz w:val="18"/>
      <w:szCs w:val="18"/>
    </w:r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08" w:type="dxa"/>
        <w:right w:w="108" w:type="dxa"/>
      </w:tblCellMar>
    </w:tblPr>
  </w:style>
  <w:style w:type="paragraph" w:styleId="af6">
    <w:name w:val="TOC Heading"/>
    <w:basedOn w:val="1"/>
    <w:next w:val="a"/>
    <w:uiPriority w:val="39"/>
    <w:unhideWhenUsed/>
    <w:qFormat/>
    <w:rsid w:val="000F48C9"/>
    <w:pPr>
      <w:keepLines/>
      <w:widowControl/>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10">
    <w:name w:val="toc 1"/>
    <w:basedOn w:val="a"/>
    <w:next w:val="a"/>
    <w:autoRedefine/>
    <w:uiPriority w:val="39"/>
    <w:unhideWhenUsed/>
    <w:rsid w:val="000F48C9"/>
  </w:style>
  <w:style w:type="paragraph" w:styleId="20">
    <w:name w:val="toc 2"/>
    <w:basedOn w:val="a"/>
    <w:next w:val="a"/>
    <w:autoRedefine/>
    <w:uiPriority w:val="39"/>
    <w:unhideWhenUsed/>
    <w:rsid w:val="000F48C9"/>
    <w:pPr>
      <w:ind w:leftChars="100" w:left="210"/>
    </w:pPr>
  </w:style>
  <w:style w:type="character" w:styleId="af7">
    <w:name w:val="Hyperlink"/>
    <w:basedOn w:val="a0"/>
    <w:uiPriority w:val="99"/>
    <w:unhideWhenUsed/>
    <w:rsid w:val="000F48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commentsExtended.xml" Type="http://schemas.microsoft.com/office/2011/relationships/commentsExtended"/><Relationship Id="rId11" Target="commentsIds.xml" Type="http://schemas.microsoft.com/office/2016/09/relationships/commentsIds"/><Relationship Id="rId12" Target="header1.xml" Type="http://schemas.openxmlformats.org/officeDocument/2006/relationships/header"/><Relationship Id="rId13" Target="footer1.xml" Type="http://schemas.openxmlformats.org/officeDocument/2006/relationships/footer"/><Relationship Id="rId14" Target="fontTable.xml" Type="http://schemas.openxmlformats.org/officeDocument/2006/relationships/fontTable"/><Relationship Id="rId15" Target="people.xml" Type="http://schemas.microsoft.com/office/2011/relationships/people"/><Relationship Id="rId16"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ttps://www.pmda.go.jp/int-activities/int-harmony/ich/0076.html" TargetMode="External" Type="http://schemas.openxmlformats.org/officeDocument/2006/relationships/hyperlink"/><Relationship Id="rId9" Target="comments.xml" Type="http://schemas.openxmlformats.org/officeDocument/2006/relationships/comments"/></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a/kK+vAVi8Zl+5d9W30odzChGg==">CgMxLjAaJwoBMBIiCiAIBCocCgtBQUFBOC1xcHBiTRAIGgtBQUFBOC1xcHBiTRonCgExEiIKIAgEKhwKC0FBQUE4LXFwcGJNEAgaC0FBQUE4LXFwcGJRGicKATISIgogCAQqHAoLQUFBQTgtcXBwYTQQCBoLQUFBQTgtcXBwYTQaJAoBMxIfCh0IB0IZCgVBcmlhbBIQQXJpYWwgVW5pY29kZSBNUxokCgE0Eh8KHQgHQhkKBUFyaWFsEhBBcmlhbCBVbmljb2RlIE1TGiQKATUSHwodCAdCGQoFQXJpYWwSEEFyaWFsIFVuaWNvZGUgTVMijwoKC0FBQUE4LXFwcGJNEuUJCgtBQUFBOC1xcHBiTRILQUFBQTgtcXBwYk0acwoJdGV4dC9odG1sEmboqKrllY/nnIvorbfjga7miYvpoIbjgYzjgarjgYTjgZ/jgoHjgIHov73oqJjjgoLjgZfjgY/jga/jgIHliKXlu7rjgabjgafkvZzmiJDjgYzlv4XopoHjgajmgJ3jgYTjgb7jgZkidAoKdGV4dC9wbGFpbhJm6Kiq5ZWP55yL6K2344Gu5omL6aCG44GM44Gq44GE44Gf44KB44CB6L+96KiY44KC44GX44GP44Gv44CB5Yil5bu644Gm44Gn5L2c5oiQ44GM5b+F6KaB44Go5oCd44GE44G+44GZKkoKEeaWsOa9n+Wkp+WtpiBDVFJDGjUvL3NzbC5nc3RhdGljLmNvbS9kb2NzL2NvbW1vbi9ibHVlX3NpbGhvdWV0dGU5Ni0wLnBuZzDgzPOxuDE4gOul07oxQrYFCgtBQUFBOC1xcHBiURILQUFBQTgtcXBwYk0apAEKCXRleHQvaHRtbBKWAeaJi+mghuabuOOBruS9nOaIkOOCkuOBiumhmOOBhOOBhOOBn+OBl+OBvuOBmeOAguOBk+OBk+OBq+OCguebm+OCiui+vOOCgOOBueOBjeOBi+OBqeOBhuOBi+OAgeOBv+OBquOBleOCk+OBp+WNlOitsOOBl+OBpuOBhOOBjeOBn+OBhOOBqOaAneOBhOOBvuOBmeOAgiKlAQoKdGV4dC9wbGFpbhKWAeaJi+mghuabuOOBruS9nOaIkOOCkuOBiumhmOOBhOOBhOOBn+OBl+OBvuOBmeOAguOBk+OBk+OBq+OCguebm+OCiui+vOOCgOOBueOBjeOBi+OBqeOBhuOBi+OAgeOBv+OBquOBleOCk+OBp+WNlOitsOOBl+OBpuOBhOOBjeOBn+OBhOOBqOaAneOBhOOBvuOBmeOAgipECgt5dWthIGt1Ym90YRo1Ly9zc2wuZ3N0YXRpYy5jb20vZG9jcy9jb21tb24vYmx1ZV9zaWxob3VldHRlOTYtMC5wbmcwgOul07oxOIDrpdO6MXJGCgt5dWthIGt1Ym90YRo3CjUvL3NzbC5nc3RhdGljLmNvbS9kb2NzL2NvbW1vbi9ibHVlX3NpbGhvdWV0dGU5Ni0wLnBuZ3gAiAEBmgEGCAAQABgAqgGZARKWAeaJi+mghuabuOOBruS9nOaIkOOCkuOBiumhmOOBhOOBhOOBn+OBl+OBvuOBmeOAguOBk+OBk+OBq+OCguebm+OCiui+vOOCgOOBueOBjeOBi+OBqeOBhuOBi+OAgeOBv+OBquOBleOCk+OBp+WNlOitsOOBl+OBpuOBhOOBjeOBn+OBhOOBqOaAneOBhOOBvuOBmeOAgrABALgBAXJMChHmlrDmvZ/lpKflraYgQ1RSQxo3CjUvL3NzbC5nc3RhdGljLmNvbS9kb2NzL2NvbW1vbi9ibHVlX3NpbGhvdWV0dGU5Ni0wLnBuZ3gAiAEBmgEGCAAQABgAqgFoEmboqKrllY/nnIvorbfjga7miYvpoIbjgYzjgarjgYTjgZ/jgoHjgIHov73oqJjjgoLjgZfjgY/jga/jgIHliKXlu7rjgabjgafkvZzmiJDjgYzlv4XopoHjgajmgJ3jgYTjgb7jgZmwAQC4AQEY4MzzsbgxIIDrpdO6MTAAQghraXguY210MCLpAgoLQUFBQTgtcXBwYTQSvwIKC0FBQUE4LXFwcGE0EgtBQUFBOC1xcHBhNBooCgl0ZXh0L2h0bWwSG+aWveioreOBp+OBruWQjeensOOBq+WkieabtCIpCgp0ZXh0L3BsYWluEhvmlr3oqK3jgafjga7lkI3np7DjgavlpInmm7QqRAoLeXVrYSBrdWJvdGEaNS8vc3NsLmdzdGF0aWMuY29tL2RvY3MvY29tbW9uL2JsdWVfc2lsaG91ZXR0ZTk2LTAucG5nMID72+20MTiA+9vttDFyRgoLeXVrYSBrdWJvdGEaNwo1Ly9zc2wuZ3N0YXRpYy5jb20vZG9jcy9jb21tb24vYmx1ZV9zaWxob3VldHRlOTYtMC5wbmd4AIgBAZoBBggAEAAYAKoBHRIb5pa96Kit44Gn44Gu5ZCN56ew44Gr5aSJ5pu0sAEAuAEBGID72+20MSCA+9vttDEwAEIIa2l4LmNtdDI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4AGpECjVzdWdnZXN0SWRJbXBvcnQ1YzJlYzEyOS1kYTI2LTRmZDktYTBkNC1hMjJkZjU0YmE2NzRfMRILeXVrYSBrdWJvdGFyITFLZGpjejJiRDJIOGtnYm5uc28wLWoxeVA3eDJSTFBu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Pages>10</Pages>
  <Words>1464</Words>
  <Characters>8346</Characters>
  <DocSecurity>0</DocSecurity>
  <Lines>69</Lines>
  <Paragraphs>19</Paragraphs>
  <ScaleCrop>false</ScaleCrop>
  <LinksUpToDate>false</LinksUpToDate>
  <CharactersWithSpaces>9791</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